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0899154" w:displacedByCustomXml="next"/>
    <w:bookmarkStart w:id="1" w:name="_Toc532203111" w:displacedByCustomXml="next"/>
    <w:bookmarkStart w:id="2" w:name="_Hlk116924986" w:displacedByCustomXml="next"/>
    <w:sdt>
      <w:sdtPr>
        <w:id w:val="654512292"/>
      </w:sdtPr>
      <w:sdtEndPr>
        <w:rPr>
          <w:lang w:eastAsia="en-US"/>
        </w:rPr>
      </w:sdtEndPr>
      <w:sdtContent>
        <w:p w14:paraId="30D0C5DE" w14:textId="0956CA61" w:rsidR="002E114D" w:rsidRPr="003635A2" w:rsidRDefault="002E114D" w:rsidP="00D04945"/>
        <w:p w14:paraId="5443A6CB" w14:textId="77777777" w:rsidR="002E114D" w:rsidRPr="003635A2" w:rsidRDefault="00314998" w:rsidP="00D04945">
          <w:r w:rsidRPr="003635A2">
            <w:rPr>
              <w:noProof/>
            </w:rPr>
            <mc:AlternateContent>
              <mc:Choice Requires="wpg">
                <w:drawing>
                  <wp:anchor distT="0" distB="0" distL="114300" distR="114300" simplePos="0" relativeHeight="251660288" behindDoc="0" locked="0" layoutInCell="0" allowOverlap="1" wp14:anchorId="0C5A9255" wp14:editId="09AC7DE1">
                    <wp:simplePos x="0" y="0"/>
                    <wp:positionH relativeFrom="page">
                      <wp:align>center</wp:align>
                    </wp:positionH>
                    <wp:positionV relativeFrom="page">
                      <wp:align>center</wp:align>
                    </wp:positionV>
                    <wp:extent cx="7165975" cy="10134600"/>
                    <wp:effectExtent l="9525" t="11430" r="635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134600"/>
                              <a:chOff x="321" y="411"/>
                              <a:chExt cx="11600" cy="15018"/>
                            </a:xfrm>
                          </wpg:grpSpPr>
                          <wps:wsp>
                            <wps:cNvPr id="8"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9B40B" w14:textId="77777777" w:rsidR="00CD4CDA" w:rsidRDefault="00CD4CDA" w:rsidP="008A4B8E">
                                  <w:pPr>
                                    <w:pStyle w:val="afa"/>
                                  </w:pPr>
                                </w:p>
                              </w:txbxContent>
                            </wps:txbx>
                            <wps:bodyPr rot="0" vert="horz" wrap="square" lIns="228600" tIns="45720" rIns="228600" bIns="45720" anchor="ctr" anchorCtr="0" upright="1">
                              <a:noAutofit/>
                            </wps:bodyPr>
                          </wps:wsp>
                          <wps:wsp>
                            <wps:cNvPr id="10"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alias w:val="Год"/>
                                    <w:id w:val="-1985605907"/>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60DA957F" w14:textId="2D57A096" w:rsidR="00CD4CDA" w:rsidRDefault="00CD4CDA" w:rsidP="008A4B8E">
                                      <w:pPr>
                                        <w:pStyle w:val="afa"/>
                                        <w:rPr>
                                          <w:rFonts w:eastAsiaTheme="majorEastAsia"/>
                                        </w:rPr>
                                      </w:pPr>
                                      <w:r>
                                        <w:rPr>
                                          <w:rFonts w:eastAsiaTheme="majorEastAsia"/>
                                        </w:rPr>
                                        <w:t>2022</w:t>
                                      </w:r>
                                    </w:p>
                                  </w:sdtContent>
                                </w:sdt>
                              </w:txbxContent>
                            </wps:txbx>
                            <wps:bodyPr rot="0" vert="horz" wrap="square" lIns="91440" tIns="45720" rIns="91440" bIns="45720" anchor="ctr" anchorCtr="0" upright="1">
                              <a:noAutofit/>
                            </wps:bodyPr>
                          </wps:wsp>
                          <wps:wsp>
                            <wps:cNvPr id="14"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36"/>
                                      <w:szCs w:val="36"/>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EndPr/>
                                  <w:sdtContent>
                                    <w:p w14:paraId="4D02C67C" w14:textId="7AA34A18" w:rsidR="00CD4CDA" w:rsidRPr="00CF6CDC" w:rsidRDefault="00CD4CDA" w:rsidP="00D04945">
                                      <w:pPr>
                                        <w:rPr>
                                          <w:rFonts w:asciiTheme="majorHAnsi" w:eastAsiaTheme="majorEastAsia" w:hAnsiTheme="majorHAnsi" w:cstheme="majorBidi"/>
                                          <w:sz w:val="36"/>
                                          <w:szCs w:val="36"/>
                                        </w:rPr>
                                      </w:pPr>
                                      <w:r w:rsidRPr="00CF6CDC">
                                        <w:rPr>
                                          <w:sz w:val="36"/>
                                          <w:szCs w:val="36"/>
                                        </w:rPr>
                                        <w:t>Аналитический отчёт</w:t>
                                      </w:r>
                                    </w:p>
                                  </w:sdtContent>
                                </w:sdt>
                                <w:sdt>
                                  <w:sdtPr>
                                    <w:rPr>
                                      <w:sz w:val="36"/>
                                      <w:szCs w:val="36"/>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EndPr/>
                                  <w:sdtContent>
                                    <w:p w14:paraId="5E1DF891" w14:textId="101BAB16" w:rsidR="00CD4CDA" w:rsidRPr="00CF6CDC" w:rsidRDefault="00CD4CDA" w:rsidP="00D04945">
                                      <w:pPr>
                                        <w:rPr>
                                          <w:color w:val="FFFFFF" w:themeColor="background1"/>
                                          <w:sz w:val="36"/>
                                          <w:szCs w:val="36"/>
                                        </w:rPr>
                                      </w:pPr>
                                      <w:r>
                                        <w:rPr>
                                          <w:sz w:val="36"/>
                                          <w:szCs w:val="36"/>
                                        </w:rPr>
                                        <w:t xml:space="preserve">по сбору и обобщению информации в рамках </w:t>
                                      </w:r>
                                      <w:proofErr w:type="gramStart"/>
                                      <w:r>
                                        <w:rPr>
                                          <w:sz w:val="36"/>
                                          <w:szCs w:val="36"/>
                                        </w:rPr>
                                        <w:t>проведения независимой оценки качества условий оказания социальных услуг</w:t>
                                      </w:r>
                                      <w:proofErr w:type="gramEnd"/>
                                      <w:r>
                                        <w:rPr>
                                          <w:sz w:val="36"/>
                                          <w:szCs w:val="36"/>
                                        </w:rPr>
                                        <w:t xml:space="preserve"> организациями социального обслуживания Ханты-Мансийского автономного округа – Югры в 2022 году</w:t>
                                      </w:r>
                                    </w:p>
                                  </w:sdtContent>
                                </w:sdt>
                              </w:txbxContent>
                            </wps:txbx>
                            <wps:bodyPr rot="0" vert="horz" wrap="square" lIns="228600" tIns="45720" rIns="228600" bIns="45720" anchor="ctr" anchorCtr="0" upright="1">
                              <a:noAutofit/>
                            </wps:bodyPr>
                          </wps:wsp>
                          <wps:wsp>
                            <wps:cNvPr id="15"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000000" w:themeColor="text1"/>
                                    </w:rPr>
                                    <w:alias w:val="Адрес"/>
                                    <w:id w:val="-1276865710"/>
                                    <w:dataBinding w:prefixMappings="xmlns:ns0='http://schemas.microsoft.com/office/2006/coverPageProps'" w:xpath="/ns0:CoverPageProperties[1]/ns0:CompanyAddress[1]" w:storeItemID="{55AF091B-3C7A-41E3-B477-F2FDAA23CFDA}"/>
                                    <w:text w:multiLine="1"/>
                                  </w:sdtPr>
                                  <w:sdtEndPr/>
                                  <w:sdtContent>
                                    <w:p w14:paraId="2681930A" w14:textId="10DC9BF1" w:rsidR="00CD4CDA" w:rsidRPr="0011111F" w:rsidRDefault="00CD4CDA" w:rsidP="008A4B8E">
                                      <w:pPr>
                                        <w:pStyle w:val="afa"/>
                                        <w:rPr>
                                          <w:color w:val="000000" w:themeColor="text1"/>
                                        </w:rPr>
                                      </w:pPr>
                                      <w:r w:rsidRPr="00CF6CDC">
                                        <w:rPr>
                                          <w:color w:val="000000" w:themeColor="text1"/>
                                        </w:rPr>
                                        <w:t>г. Ханты-Мансийск</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xmlns:w15="http://schemas.microsoft.com/office/word/2012/wordml">
                <w:pict>
                  <v:group w14:anchorId="0C5A9255" id="Group 6" o:spid="_x0000_s1026" style="position:absolute;left:0;text-align:left;margin-left:0;margin-top:0;width:564.25pt;height:798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" o:allowincell="f">
                    <v:rect id="Rectangle 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8"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lhcQA&#10;AADaAAAADwAAAGRycy9kb3ducmV2LnhtbESPQWsCMRSE7wX/Q3iFXopmrVDsahRpKXiz6lLw9tg8&#10;N2s3L9skruu/b4SCx2FmvmHmy942oiMfascKxqMMBHHpdM2VgmL/OZyCCBFZY+OYFFwpwHIxeJhj&#10;rt2Ft9TtYiUShEOOCkyMbS5lKA1ZDCPXEifv6LzFmKSvpPZ4SXDbyJcse5UWa04LBlt6N1T+7M5W&#10;weRQTL6ff9viWBk3Pn1du/WH3yj19NivZiAi9fEe/m+vtYI3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ZYXEAAAA2gAAAA8AAAAAAAAAAAAAAAAAmAIAAGRycy9k&#10;b3ducmV2LnhtbFBLBQYAAAAABAAEAPUAAACJAwAAAAA=&#10;" fillcolor="#764673 [2409]" stroked="f">
                      <v:textbox inset="18pt,,18pt">
                        <w:txbxContent>
                          <w:p w14:paraId="37A9B40B" w14:textId="77777777" w:rsidR="00CD4CDA" w:rsidRDefault="00CD4CDA" w:rsidP="008A4B8E">
                            <w:pPr>
                              <w:pStyle w:val="afa"/>
                            </w:pPr>
                          </w:p>
                        </w:txbxContent>
                      </v:textbox>
                    </v:rect>
                    <v:rect id="Rectangle 9"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af490d [2405]" stroked="f"/>
                    <v:rect id="Rectangle 10"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7db0A&#10;AADbAAAADwAAAGRycy9kb3ducmV2LnhtbERPTYvCMBC9C/6HMMLeNFVYkWoUFQreFrXgdWjGtrSZ&#10;lCRq9ddvBMHbPN7nrDa9acWdnK8tK5hOEhDEhdU1lwryczZegPABWWNrmRQ8ycNmPRysMNX2wUe6&#10;n0IpYgj7FBVUIXSplL6oyKCf2I44clfrDIYIXSm1w0cMN62cJclcGqw5NlTY0b6iojndjALTUqYb&#10;zY3L/y7N7/y1y3K/U+pn1G+XIAL14Sv+uA86zp/C+5d4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l7db0AAADbAAAADwAAAAAAAAAAAAAAAACYAgAAZHJzL2Rvd25yZXYu&#10;eG1sUEsFBgAAAAAEAAQA9QAAAIIDAAAAAA==&#10;" fillcolor="#af490d [2405]" stroked="f"/>
                    <v:rect id="Rectangle 11"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lAr8A&#10;AADbAAAADwAAAGRycy9kb3ducmV2LnhtbERPTWvCQBC9C/6HZYTezMZApcSsokKgt6INeB2yYxKS&#10;nQ27W5P213eFQm/zeJ9THGYziAc531lWsElSEMS11R03CqrPcv0GwgdkjYNlUvBNHg775aLAXNuJ&#10;L/S4hkbEEPY5KmhDGHMpfd2SQZ/YkThyd+sMhghdI7XDKYabQWZpupUGO44NLY50bqnur19GgRmo&#10;1L3m3lUft/51+3MqK39S6mU1H3cgAs3hX/znftdxfgbPX+I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UCvwAAANsAAAAPAAAAAAAAAAAAAAAAAJgCAABkcnMvZG93bnJl&#10;di54bWxQSwUGAAAAAAQABAD1AAAAhAMAAAAA&#10;" fillcolor="#af490d [2405]" stroked="f"/>
                    <v:rect id="Rectangle 1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uTMIA&#10;AADbAAAADwAAAGRycy9kb3ducmV2LnhtbESP0WoCMRBF34X+Q5hC3zSrBZ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25MwgAAANsAAAAPAAAAAAAAAAAAAAAAAJgCAABkcnMvZG93&#10;bnJldi54bWxQSwUGAAAAAAQABAD1AAAAhwMAAAAA&#10;" fillcolor="#af490d [2405]" stroked="f">
                      <v:textbox>
                        <w:txbxContent>
                          <w:sdt>
                            <w:sdtPr>
                              <w:rPr>
                                <w:rFonts w:eastAsiaTheme="majorEastAsia"/>
                              </w:rPr>
                              <w:alias w:val="Год"/>
                              <w:id w:val="-1985605907"/>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Content>
                              <w:p w14:paraId="60DA957F" w14:textId="2D57A096" w:rsidR="00CD4CDA" w:rsidRDefault="00CD4CDA" w:rsidP="008A4B8E">
                                <w:pPr>
                                  <w:pStyle w:val="afa"/>
                                  <w:rPr>
                                    <w:rFonts w:eastAsiaTheme="majorEastAsia"/>
                                  </w:rPr>
                                </w:pPr>
                                <w:r>
                                  <w:rPr>
                                    <w:rFonts w:eastAsiaTheme="majorEastAsia"/>
                                  </w:rPr>
                                  <w:t>2022</w:t>
                                </w:r>
                              </w:p>
                            </w:sdtContent>
                          </w:sdt>
                        </w:txbxContent>
                      </v:textbox>
                    </v:rect>
                    <v:rect id="Rectangle 13"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4z8EA&#10;AADbAAAADwAAAGRycy9kb3ducmV2LnhtbERPS2rDMBDdB3oHMYXuEjmhmNaNbEKhkCy6iJMDTK2p&#10;bWKNjCTb6u2rQqC7ebzv7KtoBjGT871lBdtNBoK4sbrnVsH18rF+AeEDssbBMin4IQ9V+bDaY6Ht&#10;wmea69CKFMK+QAVdCGMhpW86Mug3diRO3Ld1BkOCrpXa4ZLCzSB3WZZLgz2nhg5Heu+oudWTUZDH&#10;r+O0m11efy4XH+n15LfTSamnx3h4AxEohn/x3X3Uaf4z/P2SD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eM/BAAAA2wAAAA8AAAAAAAAAAAAAAAAAmAIAAGRycy9kb3du&#10;cmV2LnhtbFBLBQYAAAAABAAEAPUAAACGAwAAAAA=&#10;" fillcolor="#c59dc3 [1945]" stroked="f">
                      <v:textbox inset="18pt,,18pt">
                        <w:txbxContent>
                          <w:sdt>
                            <w:sdtPr>
                              <w:rPr>
                                <w:sz w:val="36"/>
                                <w:szCs w:val="36"/>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Content>
                              <w:p w14:paraId="4D02C67C" w14:textId="7AA34A18" w:rsidR="00CD4CDA" w:rsidRPr="00CF6CDC" w:rsidRDefault="00CD4CDA" w:rsidP="00D04945">
                                <w:pPr>
                                  <w:rPr>
                                    <w:rFonts w:asciiTheme="majorHAnsi" w:eastAsiaTheme="majorEastAsia" w:hAnsiTheme="majorHAnsi" w:cstheme="majorBidi"/>
                                    <w:sz w:val="36"/>
                                    <w:szCs w:val="36"/>
                                  </w:rPr>
                                </w:pPr>
                                <w:r w:rsidRPr="00CF6CDC">
                                  <w:rPr>
                                    <w:sz w:val="36"/>
                                    <w:szCs w:val="36"/>
                                  </w:rPr>
                                  <w:t>Аналитический отчёт</w:t>
                                </w:r>
                              </w:p>
                            </w:sdtContent>
                          </w:sdt>
                          <w:sdt>
                            <w:sdtPr>
                              <w:rPr>
                                <w:sz w:val="36"/>
                                <w:szCs w:val="36"/>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Content>
                              <w:p w14:paraId="5E1DF891" w14:textId="101BAB16" w:rsidR="00CD4CDA" w:rsidRPr="00CF6CDC" w:rsidRDefault="00CD4CDA" w:rsidP="00D04945">
                                <w:pPr>
                                  <w:rPr>
                                    <w:color w:val="FFFFFF" w:themeColor="background1"/>
                                    <w:sz w:val="36"/>
                                    <w:szCs w:val="36"/>
                                  </w:rPr>
                                </w:pPr>
                                <w:r>
                                  <w:rPr>
                                    <w:sz w:val="36"/>
                                    <w:szCs w:val="36"/>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p>
                            </w:sdtContent>
                          </w:sdt>
                        </w:txbxContent>
                      </v:textbox>
                    </v:rect>
                    <v:rect id="Rectangle 14"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drsAA&#10;AADbAAAADwAAAGRycy9kb3ducmV2LnhtbERPTYvCMBC9C/6HMII3TVdQpBpFdtfFi4K6l70NzdjW&#10;NpOSZLX6640geJvH+5z5sjW1uJDzpWUFH8MEBHFmdcm5gt/jejAF4QOyxtoyKbiRh+Wi25ljqu2V&#10;93Q5hFzEEPYpKihCaFIpfVaQQT+0DXHkTtYZDBG6XGqH1xhuajlKkok0WHJsKLChz4Ky6vBvFNDP&#10;Zuecrrfb3bm66b/JV6W/70r1e+1qBiJQG97il3uj4/w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drsAAAADbAAAADwAAAAAAAAAAAAAAAACYAgAAZHJzL2Rvd25y&#10;ZXYueG1sUEsFBgAAAAAEAAQA9QAAAIUDAAAAAA==&#10;" fillcolor="#f9c6c6 [660]" stroked="f"/>
                    <v:rect id="Rectangle 15"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1w70A&#10;AADbAAAADwAAAGRycy9kb3ducmV2LnhtbERPSwrCMBDdC94hjOBOUwVFqlFEVNy48AvuhmZsi82k&#10;NLHW2xtBcDeP953ZojGFqKlyuWUFg34EgjixOudUwfm06U1AOI+ssbBMCt7kYDFvt2YYa/viA9VH&#10;n4oQwi5GBZn3ZSylSzIy6Pq2JA7c3VYGfYBVKnWFrxBuCjmMorE0mHNoyLCkVUbJ4/g0CprtMNpd&#10;bwltl6vDAN2+Hq0vtVLdTrOcgvDU+L/4597p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i1w70AAADbAAAADwAAAAAAAAAAAAAAAACYAgAAZHJzL2Rvd25yZXYu&#10;eG1sUEsFBgAAAAAEAAQA9QAAAIIDAAAAAA==&#10;" fillcolor="#ea6312 [3205]" stroked="f"/>
                    <v:rect id="Rectangle 16"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0Bb0A&#10;AADbAAAADwAAAGRycy9kb3ducmV2LnhtbERPy6rCMBDdX/AfwgjurqkPfFSjiCDo0sfC5dCMTbGZ&#10;lCba+vdGENzN4TxnuW5tKZ5U+8KxgkE/AUGcOV1wruBy3v3PQPiArLF0TApe5GG96vwtMdWu4SM9&#10;TyEXMYR9igpMCFUqpc8MWfR9VxFH7uZqiyHCOpe6xiaG21IOk2QiLRYcGwxWtDWU3U8Pq2B+QIOh&#10;bKppdi1um/ayH92TsVK9brtZgAjUhp/4697rOH8K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5J0Bb0AAADbAAAADwAAAAAAAAAAAAAAAACYAgAAZHJzL2Rvd25yZXYu&#10;eG1sUEsFBgAAAAAEAAQA9QAAAIIDAAAAAA==&#10;" fillcolor="#7ba3b7 [2424]" stroked="f"/>
                    <v:rect id="Rectangle 17"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ZpsIA&#10;AADbAAAADwAAAGRycy9kb3ducmV2LnhtbESP0WoCMRBF34X+Q5hC3zSrD0W3RhGhpZSKuPoBQzLd&#10;LLuZ7G6ibv/eCIJvM9x77txZrgfXiAv1ofKsYDrJQBBrbyouFZyOn+M5iBCRDTaeScE/BVivXkZL&#10;zI2/8oEuRSxFCuGQowIbY5tLGbQlh2HiW+Kk/fneYUxrX0rT4zWFu0bOsuxdOqw4XbDY0taSrouz&#10;SzV+vqzu6t2m5uD26Lt594taqbfXYfMBItIQn+YH/W0St4D7L2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1mmwgAAANsAAAAPAAAAAAAAAAAAAAAAAJgCAABkcnMvZG93&#10;bnJldi54bWxQSwUGAAAAAAQABAD1AAAAhwMAAAAA&#10;" fillcolor="#af490d [2405]" stroked="f">
                      <v:textbox>
                        <w:txbxContent>
                          <w:sdt>
                            <w:sdtPr>
                              <w:rPr>
                                <w:color w:val="000000" w:themeColor="text1"/>
                              </w:rPr>
                              <w:alias w:val="Адрес"/>
                              <w:id w:val="-1276865710"/>
                              <w:dataBinding w:prefixMappings="xmlns:ns0='http://schemas.microsoft.com/office/2006/coverPageProps'" w:xpath="/ns0:CoverPageProperties[1]/ns0:CompanyAddress[1]" w:storeItemID="{55AF091B-3C7A-41E3-B477-F2FDAA23CFDA}"/>
                              <w:text w:multiLine="1"/>
                            </w:sdtPr>
                            <w:sdtContent>
                              <w:p w14:paraId="2681930A" w14:textId="10DC9BF1" w:rsidR="00CD4CDA" w:rsidRPr="0011111F" w:rsidRDefault="00CD4CDA" w:rsidP="008A4B8E">
                                <w:pPr>
                                  <w:pStyle w:val="afa"/>
                                  <w:rPr>
                                    <w:color w:val="000000" w:themeColor="text1"/>
                                  </w:rPr>
                                </w:pPr>
                                <w:r w:rsidRPr="00CF6CDC">
                                  <w:rPr>
                                    <w:color w:val="000000" w:themeColor="text1"/>
                                  </w:rPr>
                                  <w:t>г. Ханты-Мансийск</w:t>
                                </w:r>
                              </w:p>
                            </w:sdtContent>
                          </w:sdt>
                        </w:txbxContent>
                      </v:textbox>
                    </v:rect>
                    <w10:wrap anchorx="page" anchory="page"/>
                  </v:group>
                </w:pict>
              </mc:Fallback>
            </mc:AlternateContent>
          </w:r>
        </w:p>
        <w:p w14:paraId="4262AF15" w14:textId="77777777" w:rsidR="002E114D" w:rsidRPr="003635A2" w:rsidRDefault="002E114D" w:rsidP="00D04945">
          <w:pPr>
            <w:rPr>
              <w:lang w:eastAsia="en-US"/>
            </w:rPr>
          </w:pPr>
          <w:r w:rsidRPr="003635A2">
            <w:rPr>
              <w:lang w:eastAsia="en-US"/>
            </w:rPr>
            <w:br w:type="page"/>
          </w:r>
        </w:p>
      </w:sdtContent>
    </w:sdt>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076018" w:rsidRPr="003635A2" w14:paraId="6AB1DF74" w14:textId="77777777" w:rsidTr="00076018">
        <w:trPr>
          <w:trHeight w:val="3109"/>
          <w:jc w:val="center"/>
        </w:trPr>
        <w:tc>
          <w:tcPr>
            <w:tcW w:w="4711" w:type="dxa"/>
          </w:tcPr>
          <w:p w14:paraId="5EE9CE39" w14:textId="77777777" w:rsidR="00076018" w:rsidRPr="003635A2" w:rsidRDefault="00076018" w:rsidP="00D04945"/>
          <w:p w14:paraId="4A993A05" w14:textId="753E276C" w:rsidR="00076018" w:rsidRPr="003635A2" w:rsidRDefault="00076018" w:rsidP="00D04945"/>
        </w:tc>
        <w:tc>
          <w:tcPr>
            <w:tcW w:w="4425" w:type="dxa"/>
          </w:tcPr>
          <w:p w14:paraId="7353BF6F" w14:textId="0FFE14FD" w:rsidR="00076018" w:rsidRPr="003635A2" w:rsidRDefault="003A6706" w:rsidP="00D04945">
            <w:r>
              <w:t>УТВЕРЖДАЮ</w:t>
            </w:r>
            <w:r w:rsidR="00076018" w:rsidRPr="003635A2">
              <w:t>:</w:t>
            </w:r>
          </w:p>
          <w:p w14:paraId="6EE3FB8F" w14:textId="77777777" w:rsidR="00076018" w:rsidRPr="003635A2" w:rsidRDefault="00076018" w:rsidP="00D04945"/>
          <w:p w14:paraId="3B368F11" w14:textId="77777777" w:rsidR="00076018" w:rsidRPr="003635A2" w:rsidRDefault="00076018" w:rsidP="00D04945">
            <w:r w:rsidRPr="003635A2">
              <w:t>Исполнитель:</w:t>
            </w:r>
          </w:p>
          <w:p w14:paraId="371B4B3B" w14:textId="77777777" w:rsidR="00076018" w:rsidRPr="003635A2" w:rsidRDefault="00076018" w:rsidP="00D04945"/>
          <w:p w14:paraId="2D21D7EC" w14:textId="77777777" w:rsidR="00076018" w:rsidRPr="003635A2" w:rsidRDefault="00076018" w:rsidP="00D04945">
            <w:r w:rsidRPr="003635A2">
              <w:t>ООО «АС-Холдинг»</w:t>
            </w:r>
          </w:p>
          <w:p w14:paraId="06654923" w14:textId="77777777" w:rsidR="00076018" w:rsidRPr="003635A2" w:rsidRDefault="00076018" w:rsidP="00D04945"/>
          <w:p w14:paraId="76B3735E" w14:textId="77777777" w:rsidR="00076018" w:rsidRPr="003635A2" w:rsidRDefault="00076018" w:rsidP="00D04945"/>
          <w:p w14:paraId="5D5DCB11" w14:textId="77777777" w:rsidR="00076018" w:rsidRPr="003635A2" w:rsidRDefault="00076018" w:rsidP="00D04945">
            <w:bookmarkStart w:id="3" w:name="_GoBack"/>
            <w:bookmarkEnd w:id="3"/>
          </w:p>
          <w:p w14:paraId="724436FF" w14:textId="77777777" w:rsidR="00076018" w:rsidRPr="003635A2" w:rsidRDefault="00076018" w:rsidP="00D04945"/>
          <w:p w14:paraId="3809F02A" w14:textId="77777777" w:rsidR="00240AEF" w:rsidRPr="003635A2" w:rsidRDefault="00240AEF" w:rsidP="00D04945"/>
          <w:p w14:paraId="3DFEBD16" w14:textId="1C710326" w:rsidR="00076018" w:rsidRPr="003635A2" w:rsidRDefault="00076018" w:rsidP="00D04945">
            <w:r w:rsidRPr="003635A2">
              <w:rPr>
                <w:lang w:bidi="hi-IN"/>
              </w:rPr>
              <w:t>___________/</w:t>
            </w:r>
            <w:r w:rsidR="00637690" w:rsidRPr="003635A2">
              <w:rPr>
                <w:lang w:bidi="hi-IN"/>
              </w:rPr>
              <w:t xml:space="preserve">Ханова </w:t>
            </w:r>
            <w:proofErr w:type="spellStart"/>
            <w:r w:rsidR="00637690" w:rsidRPr="003635A2">
              <w:rPr>
                <w:lang w:bidi="hi-IN"/>
              </w:rPr>
              <w:t>Е.В</w:t>
            </w:r>
            <w:proofErr w:type="spellEnd"/>
            <w:r w:rsidR="00637690" w:rsidRPr="003635A2">
              <w:rPr>
                <w:lang w:bidi="hi-IN"/>
              </w:rPr>
              <w:t>.</w:t>
            </w:r>
            <w:r w:rsidRPr="003635A2">
              <w:rPr>
                <w:lang w:bidi="hi-IN"/>
              </w:rPr>
              <w:t>/</w:t>
            </w:r>
          </w:p>
          <w:p w14:paraId="70A8D6EC" w14:textId="77777777" w:rsidR="00076018" w:rsidRPr="003635A2" w:rsidRDefault="00076018" w:rsidP="00D04945"/>
          <w:p w14:paraId="184A0516" w14:textId="77777777" w:rsidR="00076018" w:rsidRPr="003635A2" w:rsidRDefault="00076018" w:rsidP="00D04945">
            <w:proofErr w:type="spellStart"/>
            <w:r w:rsidRPr="003635A2">
              <w:t>м.п</w:t>
            </w:r>
            <w:proofErr w:type="spellEnd"/>
            <w:r w:rsidRPr="003635A2">
              <w:t>.</w:t>
            </w:r>
          </w:p>
        </w:tc>
      </w:tr>
    </w:tbl>
    <w:sdt>
      <w:sdtPr>
        <w:id w:val="-1459489451"/>
        <w:docPartObj>
          <w:docPartGallery w:val="Cover Pages"/>
          <w:docPartUnique/>
        </w:docPartObj>
      </w:sdtPr>
      <w:sdtEndPr>
        <w:rPr>
          <w:color w:val="4F6228"/>
        </w:rPr>
      </w:sdtEndPr>
      <w:sdtContent>
        <w:p w14:paraId="44D64367" w14:textId="4EB99A94" w:rsidR="00076018" w:rsidRPr="003635A2" w:rsidRDefault="00076018" w:rsidP="00A2699C">
          <w:pPr>
            <w:jc w:val="center"/>
          </w:pPr>
        </w:p>
        <w:p w14:paraId="6AE48D39" w14:textId="1A599D50" w:rsidR="00076018" w:rsidRPr="003635A2" w:rsidRDefault="00076018" w:rsidP="00A2699C">
          <w:pPr>
            <w:jc w:val="center"/>
          </w:pPr>
        </w:p>
        <w:p w14:paraId="3C142CF6" w14:textId="577BE6DC" w:rsidR="00076018" w:rsidRPr="00DF69B1" w:rsidRDefault="00C00999" w:rsidP="00DF69B1">
          <w:pPr>
            <w:ind w:firstLine="0"/>
            <w:jc w:val="center"/>
            <w:rPr>
              <w:sz w:val="30"/>
              <w:szCs w:val="30"/>
            </w:rPr>
          </w:pPr>
          <w:r w:rsidRPr="00DF69B1">
            <w:rPr>
              <w:sz w:val="30"/>
              <w:szCs w:val="30"/>
            </w:rPr>
            <w:t>Аналитический отчёт</w:t>
          </w:r>
        </w:p>
        <w:sdt>
          <w:sdtPr>
            <w:rPr>
              <w:rFonts w:eastAsia="Calibri"/>
              <w:sz w:val="30"/>
              <w:szCs w:val="30"/>
            </w:rPr>
            <w:alias w:val="Подзаголовок"/>
            <w:id w:val="714773864"/>
            <w:dataBinding w:prefixMappings="xmlns:ns0='http://schemas.openxmlformats.org/package/2006/metadata/core-properties' xmlns:ns1='http://purl.org/dc/elements/1.1/'" w:xpath="/ns0:coreProperties[1]/ns1:subject[1]" w:storeItemID="{6C3C8BC8-F283-45AE-878A-BAB7291924A1}"/>
            <w:text/>
          </w:sdtPr>
          <w:sdtEndPr/>
          <w:sdtContent>
            <w:p w14:paraId="01B55D16" w14:textId="141DEEA8" w:rsidR="00393E8A" w:rsidRPr="00DF69B1" w:rsidRDefault="00872D14" w:rsidP="00DF69B1">
              <w:pPr>
                <w:ind w:firstLine="0"/>
                <w:jc w:val="center"/>
                <w:rPr>
                  <w:rFonts w:eastAsia="Calibri"/>
                  <w:sz w:val="32"/>
                  <w:szCs w:val="32"/>
                </w:rPr>
              </w:pPr>
              <w:r w:rsidRPr="00DF69B1">
                <w:rPr>
                  <w:rFonts w:eastAsia="Calibri"/>
                  <w:sz w:val="30"/>
                  <w:szCs w:val="30"/>
                </w:rPr>
                <w:t xml:space="preserve">по сбору и обобщению информации в рамках </w:t>
              </w:r>
              <w:proofErr w:type="gramStart"/>
              <w:r w:rsidRPr="00DF69B1">
                <w:rPr>
                  <w:rFonts w:eastAsia="Calibri"/>
                  <w:sz w:val="30"/>
                  <w:szCs w:val="30"/>
                </w:rPr>
                <w:t>проведения независимой оценки качества условий оказания социальных услуг</w:t>
              </w:r>
              <w:proofErr w:type="gramEnd"/>
              <w:r w:rsidRPr="00DF69B1">
                <w:rPr>
                  <w:rFonts w:eastAsia="Calibri"/>
                  <w:sz w:val="30"/>
                  <w:szCs w:val="30"/>
                </w:rPr>
                <w:t xml:space="preserve"> организациями социального обслуживания Ханты-Мансийского автономного округа – Югры в 2022 году</w:t>
              </w:r>
            </w:p>
          </w:sdtContent>
        </w:sdt>
        <w:p w14:paraId="0E0C8C7F" w14:textId="33350D54" w:rsidR="00E14374" w:rsidRPr="00DF69B1" w:rsidRDefault="00E14374" w:rsidP="00DF69B1">
          <w:pPr>
            <w:ind w:firstLine="0"/>
            <w:jc w:val="center"/>
            <w:rPr>
              <w:rFonts w:eastAsia="Calibri"/>
              <w:sz w:val="28"/>
              <w:szCs w:val="28"/>
            </w:rPr>
          </w:pPr>
        </w:p>
        <w:p w14:paraId="16FA0E20" w14:textId="77777777" w:rsidR="00E14374" w:rsidRPr="00DF69B1" w:rsidRDefault="00E14374" w:rsidP="00DF69B1">
          <w:pPr>
            <w:ind w:firstLine="0"/>
            <w:jc w:val="center"/>
            <w:rPr>
              <w:rFonts w:eastAsia="Calibri"/>
              <w:sz w:val="28"/>
              <w:szCs w:val="28"/>
            </w:rPr>
          </w:pPr>
        </w:p>
        <w:p w14:paraId="2E116EE5" w14:textId="77777777" w:rsidR="00076018" w:rsidRPr="00DF69B1" w:rsidRDefault="00076018" w:rsidP="00DF69B1">
          <w:pPr>
            <w:ind w:firstLine="0"/>
            <w:jc w:val="center"/>
            <w:rPr>
              <w:rFonts w:eastAsia="Calibri"/>
              <w:sz w:val="28"/>
              <w:szCs w:val="28"/>
            </w:rPr>
          </w:pPr>
        </w:p>
        <w:p w14:paraId="44A98E60" w14:textId="107F340D" w:rsidR="00901B07" w:rsidRPr="00DF69B1" w:rsidRDefault="007B16DB" w:rsidP="00DF69B1">
          <w:pPr>
            <w:ind w:firstLine="0"/>
            <w:jc w:val="center"/>
            <w:rPr>
              <w:rFonts w:eastAsia="Calibri"/>
              <w:sz w:val="28"/>
              <w:szCs w:val="28"/>
            </w:rPr>
          </w:pPr>
          <w:r w:rsidRPr="00DF69B1">
            <w:rPr>
              <w:rFonts w:eastAsia="Calibri"/>
              <w:sz w:val="28"/>
              <w:szCs w:val="28"/>
            </w:rPr>
            <w:t xml:space="preserve">ГОСУДАРСТВЕННЫЙ КОНТРАКТ </w:t>
          </w:r>
          <w:r w:rsidR="00901B07" w:rsidRPr="00DF69B1">
            <w:rPr>
              <w:rFonts w:eastAsia="Calibri"/>
              <w:sz w:val="28"/>
              <w:szCs w:val="28"/>
            </w:rPr>
            <w:t xml:space="preserve">№ ГК-01/22 от </w:t>
          </w:r>
          <w:r w:rsidR="00DF69B1">
            <w:rPr>
              <w:rFonts w:eastAsia="Calibri"/>
              <w:sz w:val="28"/>
              <w:szCs w:val="28"/>
            </w:rPr>
            <w:t>0</w:t>
          </w:r>
          <w:r w:rsidR="00901B07" w:rsidRPr="00DF69B1">
            <w:rPr>
              <w:rFonts w:eastAsia="Calibri"/>
              <w:sz w:val="28"/>
              <w:szCs w:val="28"/>
            </w:rPr>
            <w:t>4.04.2022</w:t>
          </w:r>
        </w:p>
        <w:p w14:paraId="5EF5A976" w14:textId="77777777" w:rsidR="00901B07" w:rsidRPr="00DF69B1" w:rsidRDefault="00901B07" w:rsidP="00DF69B1">
          <w:pPr>
            <w:ind w:firstLine="0"/>
            <w:jc w:val="center"/>
            <w:rPr>
              <w:rFonts w:eastAsia="Calibri"/>
              <w:sz w:val="28"/>
              <w:szCs w:val="28"/>
            </w:rPr>
          </w:pPr>
          <w:r w:rsidRPr="00DF69B1">
            <w:rPr>
              <w:rFonts w:eastAsia="Calibri"/>
              <w:sz w:val="28"/>
              <w:szCs w:val="28"/>
            </w:rPr>
            <w:t>(идентификационный код закупки 222860100964486010100100400019499244)</w:t>
          </w:r>
        </w:p>
        <w:p w14:paraId="44AD898E" w14:textId="77777777" w:rsidR="00076018" w:rsidRPr="00DF69B1" w:rsidRDefault="00076018" w:rsidP="00DF69B1">
          <w:pPr>
            <w:ind w:firstLine="0"/>
            <w:jc w:val="center"/>
            <w:rPr>
              <w:rFonts w:eastAsia="Calibri"/>
              <w:sz w:val="28"/>
              <w:szCs w:val="28"/>
            </w:rPr>
          </w:pPr>
        </w:p>
        <w:p w14:paraId="5082D6C4" w14:textId="77777777" w:rsidR="00076018" w:rsidRPr="003635A2" w:rsidRDefault="00076018" w:rsidP="00A2699C">
          <w:pPr>
            <w:jc w:val="center"/>
            <w:rPr>
              <w:rFonts w:eastAsia="Calibri"/>
            </w:rPr>
          </w:pPr>
        </w:p>
        <w:p w14:paraId="589D104C" w14:textId="77777777" w:rsidR="00901B07" w:rsidRPr="003635A2" w:rsidRDefault="00901B07" w:rsidP="00A2699C">
          <w:pPr>
            <w:jc w:val="center"/>
            <w:rPr>
              <w:rFonts w:eastAsia="Calibri"/>
            </w:rPr>
          </w:pPr>
        </w:p>
        <w:p w14:paraId="1C872700" w14:textId="77777777" w:rsidR="00901B07" w:rsidRPr="003635A2" w:rsidRDefault="00901B07" w:rsidP="00A2699C">
          <w:pPr>
            <w:jc w:val="center"/>
            <w:rPr>
              <w:rFonts w:eastAsia="Calibri"/>
            </w:rPr>
          </w:pPr>
        </w:p>
        <w:p w14:paraId="1C640FE3" w14:textId="77777777" w:rsidR="00901B07" w:rsidRPr="003635A2" w:rsidRDefault="00901B07" w:rsidP="00A2699C">
          <w:pPr>
            <w:jc w:val="center"/>
            <w:rPr>
              <w:rFonts w:eastAsia="Calibri"/>
            </w:rPr>
          </w:pPr>
        </w:p>
        <w:p w14:paraId="45C22BFD" w14:textId="77777777" w:rsidR="00901B07" w:rsidRPr="003635A2" w:rsidRDefault="00901B07" w:rsidP="00A2699C">
          <w:pPr>
            <w:jc w:val="center"/>
            <w:rPr>
              <w:rFonts w:eastAsia="Calibri"/>
            </w:rPr>
          </w:pPr>
        </w:p>
        <w:p w14:paraId="451E6F69" w14:textId="77777777" w:rsidR="00901B07" w:rsidRPr="003635A2" w:rsidRDefault="00901B07" w:rsidP="00A2699C">
          <w:pPr>
            <w:jc w:val="center"/>
            <w:rPr>
              <w:rFonts w:eastAsia="Calibri"/>
            </w:rPr>
          </w:pPr>
        </w:p>
        <w:p w14:paraId="3BA4FB91" w14:textId="77777777" w:rsidR="00901B07" w:rsidRPr="003635A2" w:rsidRDefault="00901B07" w:rsidP="00A2699C">
          <w:pPr>
            <w:jc w:val="center"/>
            <w:rPr>
              <w:rFonts w:eastAsia="Calibri"/>
            </w:rPr>
          </w:pPr>
        </w:p>
        <w:p w14:paraId="4353BD25" w14:textId="77777777" w:rsidR="00901B07" w:rsidRPr="003635A2" w:rsidRDefault="00901B07" w:rsidP="00A2699C">
          <w:pPr>
            <w:jc w:val="center"/>
            <w:rPr>
              <w:rFonts w:eastAsia="Calibri"/>
            </w:rPr>
          </w:pPr>
        </w:p>
        <w:p w14:paraId="55048BF1" w14:textId="77777777" w:rsidR="00901B07" w:rsidRPr="003635A2" w:rsidRDefault="00901B07" w:rsidP="00A2699C">
          <w:pPr>
            <w:jc w:val="center"/>
            <w:rPr>
              <w:rFonts w:eastAsia="Calibri"/>
            </w:rPr>
          </w:pPr>
        </w:p>
        <w:p w14:paraId="2A79871A" w14:textId="77777777" w:rsidR="00901B07" w:rsidRPr="003635A2" w:rsidRDefault="00901B07" w:rsidP="00A2699C">
          <w:pPr>
            <w:jc w:val="center"/>
            <w:rPr>
              <w:rFonts w:eastAsia="Calibri"/>
            </w:rPr>
          </w:pPr>
        </w:p>
        <w:p w14:paraId="1340AF2A" w14:textId="77777777" w:rsidR="00901B07" w:rsidRPr="003635A2" w:rsidRDefault="00901B07" w:rsidP="00A2699C">
          <w:pPr>
            <w:jc w:val="center"/>
            <w:rPr>
              <w:rFonts w:eastAsia="Calibri"/>
            </w:rPr>
          </w:pPr>
        </w:p>
        <w:p w14:paraId="338C9302" w14:textId="77777777" w:rsidR="00901B07" w:rsidRPr="003635A2" w:rsidRDefault="00901B07" w:rsidP="00A2699C">
          <w:pPr>
            <w:jc w:val="center"/>
            <w:rPr>
              <w:rFonts w:eastAsia="Calibri"/>
            </w:rPr>
          </w:pPr>
        </w:p>
        <w:p w14:paraId="32F088C5" w14:textId="77777777" w:rsidR="00901B07" w:rsidRPr="003635A2" w:rsidRDefault="00901B07" w:rsidP="00A2699C">
          <w:pPr>
            <w:jc w:val="center"/>
            <w:rPr>
              <w:rFonts w:eastAsia="Calibri"/>
            </w:rPr>
          </w:pPr>
        </w:p>
        <w:p w14:paraId="50BBCDA0" w14:textId="77777777" w:rsidR="00901B07" w:rsidRDefault="00901B07" w:rsidP="00A2699C">
          <w:pPr>
            <w:jc w:val="center"/>
            <w:rPr>
              <w:rFonts w:eastAsia="Calibri"/>
            </w:rPr>
          </w:pPr>
        </w:p>
        <w:p w14:paraId="3D4DA555" w14:textId="77777777" w:rsidR="00A2699C" w:rsidRDefault="00A2699C" w:rsidP="00A2699C">
          <w:pPr>
            <w:jc w:val="center"/>
            <w:rPr>
              <w:rFonts w:eastAsia="Calibri"/>
            </w:rPr>
          </w:pPr>
        </w:p>
        <w:p w14:paraId="1A6A0CD3" w14:textId="77777777" w:rsidR="00A2699C" w:rsidRDefault="00A2699C" w:rsidP="00A2699C">
          <w:pPr>
            <w:jc w:val="center"/>
            <w:rPr>
              <w:rFonts w:eastAsia="Calibri"/>
            </w:rPr>
          </w:pPr>
        </w:p>
        <w:p w14:paraId="717AAFEC" w14:textId="77777777" w:rsidR="00A2699C" w:rsidRDefault="00A2699C" w:rsidP="00A2699C">
          <w:pPr>
            <w:jc w:val="center"/>
            <w:rPr>
              <w:rFonts w:eastAsia="Calibri"/>
            </w:rPr>
          </w:pPr>
        </w:p>
        <w:p w14:paraId="0ABBF68F" w14:textId="77777777" w:rsidR="00A2699C" w:rsidRDefault="00A2699C" w:rsidP="00A2699C">
          <w:pPr>
            <w:jc w:val="center"/>
            <w:rPr>
              <w:rFonts w:eastAsia="Calibri"/>
            </w:rPr>
          </w:pPr>
        </w:p>
        <w:p w14:paraId="67EE8F4F" w14:textId="77777777" w:rsidR="00A2699C" w:rsidRDefault="00A2699C" w:rsidP="00A2699C">
          <w:pPr>
            <w:jc w:val="center"/>
            <w:rPr>
              <w:rFonts w:eastAsia="Calibri"/>
            </w:rPr>
          </w:pPr>
        </w:p>
        <w:p w14:paraId="45FCAEDA" w14:textId="77777777" w:rsidR="00A2699C" w:rsidRDefault="00A2699C" w:rsidP="00A2699C">
          <w:pPr>
            <w:jc w:val="center"/>
            <w:rPr>
              <w:rFonts w:eastAsia="Calibri"/>
            </w:rPr>
          </w:pPr>
        </w:p>
        <w:p w14:paraId="09CCC348" w14:textId="77777777" w:rsidR="00A2699C" w:rsidRDefault="00A2699C" w:rsidP="00A2699C">
          <w:pPr>
            <w:jc w:val="center"/>
            <w:rPr>
              <w:rFonts w:eastAsia="Calibri"/>
            </w:rPr>
          </w:pPr>
        </w:p>
        <w:p w14:paraId="0F6C4BB8" w14:textId="77777777" w:rsidR="00A2699C" w:rsidRDefault="00A2699C" w:rsidP="00A2699C">
          <w:pPr>
            <w:jc w:val="center"/>
            <w:rPr>
              <w:rFonts w:eastAsia="Calibri"/>
            </w:rPr>
          </w:pPr>
        </w:p>
        <w:p w14:paraId="48A18BEA" w14:textId="77777777" w:rsidR="00A2699C" w:rsidRDefault="00A2699C" w:rsidP="00A2699C">
          <w:pPr>
            <w:jc w:val="center"/>
            <w:rPr>
              <w:rFonts w:eastAsia="Calibri"/>
            </w:rPr>
          </w:pPr>
        </w:p>
        <w:p w14:paraId="78816114" w14:textId="77777777" w:rsidR="00A2699C" w:rsidRDefault="00A2699C" w:rsidP="00A2699C">
          <w:pPr>
            <w:jc w:val="center"/>
            <w:rPr>
              <w:rFonts w:eastAsia="Calibri"/>
            </w:rPr>
          </w:pPr>
        </w:p>
        <w:p w14:paraId="16762AA3" w14:textId="77777777" w:rsidR="00A2699C" w:rsidRDefault="00A2699C" w:rsidP="00A2699C">
          <w:pPr>
            <w:jc w:val="center"/>
            <w:rPr>
              <w:rFonts w:eastAsia="Calibri"/>
            </w:rPr>
          </w:pPr>
        </w:p>
        <w:p w14:paraId="315DDB5C" w14:textId="77777777" w:rsidR="00A2699C" w:rsidRDefault="00A2699C" w:rsidP="00A2699C">
          <w:pPr>
            <w:jc w:val="center"/>
            <w:rPr>
              <w:rFonts w:eastAsia="Calibri"/>
            </w:rPr>
          </w:pPr>
        </w:p>
        <w:p w14:paraId="78B51F3A" w14:textId="77777777" w:rsidR="00A2699C" w:rsidRPr="003635A2" w:rsidRDefault="00A2699C" w:rsidP="00A2699C">
          <w:pPr>
            <w:jc w:val="center"/>
            <w:rPr>
              <w:rFonts w:eastAsia="Calibri"/>
            </w:rPr>
          </w:pPr>
        </w:p>
        <w:p w14:paraId="4FCC47B8" w14:textId="77777777" w:rsidR="00901B07" w:rsidRPr="003635A2" w:rsidRDefault="00901B07" w:rsidP="00A2699C">
          <w:pPr>
            <w:jc w:val="center"/>
            <w:rPr>
              <w:rFonts w:eastAsia="Calibri"/>
            </w:rPr>
          </w:pPr>
        </w:p>
        <w:p w14:paraId="5D0AB67F" w14:textId="6AE83A74" w:rsidR="00076018" w:rsidRPr="003635A2" w:rsidRDefault="00076018" w:rsidP="00A2699C">
          <w:pPr>
            <w:jc w:val="center"/>
            <w:rPr>
              <w:color w:val="4F6228"/>
              <w:sz w:val="24"/>
            </w:rPr>
          </w:pPr>
          <w:r w:rsidRPr="003635A2">
            <w:rPr>
              <w:rFonts w:eastAsia="Calibri"/>
            </w:rPr>
            <w:t>202</w:t>
          </w:r>
          <w:r w:rsidR="00637690" w:rsidRPr="003635A2">
            <w:rPr>
              <w:rFonts w:eastAsia="Calibri"/>
            </w:rPr>
            <w:t>2</w:t>
          </w:r>
          <w:r w:rsidR="009E5100" w:rsidRPr="003635A2">
            <w:rPr>
              <w:rFonts w:eastAsia="Calibri"/>
            </w:rPr>
            <w:t xml:space="preserve"> </w:t>
          </w:r>
          <w:r w:rsidRPr="003635A2">
            <w:rPr>
              <w:rFonts w:eastAsia="Calibri"/>
            </w:rPr>
            <w:t>г.</w:t>
          </w:r>
        </w:p>
      </w:sdtContent>
    </w:sdt>
    <w:p w14:paraId="5BED4A43" w14:textId="2438AED6" w:rsidR="00A2699C" w:rsidRDefault="00A2699C">
      <w:pPr>
        <w:tabs>
          <w:tab w:val="clear" w:pos="1134"/>
        </w:tabs>
        <w:autoSpaceDE/>
        <w:autoSpaceDN/>
        <w:adjustRightInd/>
        <w:ind w:firstLine="0"/>
        <w:jc w:val="left"/>
        <w:rPr>
          <w:rFonts w:eastAsia="Calibri"/>
          <w:lang w:eastAsia="en-US"/>
        </w:rPr>
      </w:pPr>
      <w:bookmarkStart w:id="4" w:name="_Toc2604221"/>
      <w:bookmarkStart w:id="5" w:name="_Toc116925016"/>
      <w:bookmarkEnd w:id="2"/>
      <w:bookmarkEnd w:id="1"/>
      <w:bookmarkEnd w:id="0"/>
      <w:r>
        <w:rPr>
          <w:rFonts w:eastAsia="Calibri"/>
          <w:lang w:eastAsia="en-US"/>
        </w:rPr>
        <w:br w:type="page"/>
      </w:r>
    </w:p>
    <w:p w14:paraId="2D980D94" w14:textId="77777777" w:rsidR="00C00999" w:rsidRPr="003635A2" w:rsidRDefault="00C00999" w:rsidP="00D04945">
      <w:pPr>
        <w:rPr>
          <w:rFonts w:eastAsia="Calibri"/>
          <w:lang w:eastAsia="en-US"/>
        </w:rPr>
      </w:pPr>
    </w:p>
    <w:sdt>
      <w:sdtPr>
        <w:rPr>
          <w:rFonts w:ascii="Times New Roman" w:eastAsia="Times New Roman" w:hAnsi="Times New Roman" w:cs="Times New Roman"/>
          <w:color w:val="auto"/>
          <w:sz w:val="20"/>
          <w:szCs w:val="20"/>
        </w:rPr>
        <w:id w:val="-599177185"/>
        <w:docPartObj>
          <w:docPartGallery w:val="Table of Contents"/>
          <w:docPartUnique/>
        </w:docPartObj>
      </w:sdtPr>
      <w:sdtEndPr/>
      <w:sdtContent>
        <w:p w14:paraId="3946D3E4" w14:textId="77777777" w:rsidR="00C00999" w:rsidRPr="003635A2" w:rsidRDefault="00C00999" w:rsidP="00A161E4">
          <w:pPr>
            <w:pStyle w:val="af9"/>
            <w:ind w:right="140" w:firstLine="284"/>
            <w:rPr>
              <w:rStyle w:val="10"/>
              <w:rFonts w:cs="Times New Roman"/>
            </w:rPr>
          </w:pPr>
          <w:r w:rsidRPr="003635A2">
            <w:rPr>
              <w:rStyle w:val="10"/>
              <w:rFonts w:cs="Times New Roman"/>
            </w:rPr>
            <w:t>Оглавление</w:t>
          </w:r>
        </w:p>
        <w:p w14:paraId="4C914A41" w14:textId="747AC1F4" w:rsidR="00A161E4" w:rsidRPr="00A161E4" w:rsidRDefault="00C00999" w:rsidP="00A161E4">
          <w:pPr>
            <w:pStyle w:val="15"/>
            <w:spacing w:line="276" w:lineRule="auto"/>
            <w:ind w:right="140" w:firstLine="284"/>
            <w:rPr>
              <w:rFonts w:asciiTheme="minorHAnsi" w:eastAsiaTheme="minorEastAsia" w:hAnsiTheme="minorHAnsi" w:cstheme="minorBidi"/>
              <w:bCs w:val="0"/>
              <w:noProof/>
              <w:sz w:val="22"/>
              <w:szCs w:val="22"/>
            </w:rPr>
          </w:pPr>
          <w:r w:rsidRPr="00A161E4">
            <w:rPr>
              <w:sz w:val="28"/>
              <w:szCs w:val="28"/>
            </w:rPr>
            <w:fldChar w:fldCharType="begin"/>
          </w:r>
          <w:r w:rsidRPr="00A161E4">
            <w:rPr>
              <w:sz w:val="28"/>
              <w:szCs w:val="28"/>
            </w:rPr>
            <w:instrText xml:space="preserve"> TOC \o "1-3" \h \z \u </w:instrText>
          </w:r>
          <w:r w:rsidRPr="00A161E4">
            <w:rPr>
              <w:sz w:val="28"/>
              <w:szCs w:val="28"/>
            </w:rPr>
            <w:fldChar w:fldCharType="separate"/>
          </w:r>
          <w:hyperlink w:anchor="_Toc119408973" w:history="1">
            <w:r w:rsidR="00A161E4" w:rsidRPr="00A161E4">
              <w:rPr>
                <w:rStyle w:val="a5"/>
                <w:noProof/>
              </w:rPr>
              <w:t>Термины, определения и сокращения</w:t>
            </w:r>
            <w:r w:rsidR="00A161E4">
              <w:rPr>
                <w:rStyle w:val="a5"/>
                <w:noProof/>
              </w:rPr>
              <w:t>……………………………………………………………………</w:t>
            </w:r>
            <w:r w:rsidR="00A161E4" w:rsidRPr="00A161E4">
              <w:rPr>
                <w:noProof/>
                <w:webHidden/>
              </w:rPr>
              <w:fldChar w:fldCharType="begin"/>
            </w:r>
            <w:r w:rsidR="00A161E4" w:rsidRPr="00A161E4">
              <w:rPr>
                <w:noProof/>
                <w:webHidden/>
              </w:rPr>
              <w:instrText xml:space="preserve"> PAGEREF _Toc119408973 \h </w:instrText>
            </w:r>
            <w:r w:rsidR="00A161E4" w:rsidRPr="00A161E4">
              <w:rPr>
                <w:noProof/>
                <w:webHidden/>
              </w:rPr>
            </w:r>
            <w:r w:rsidR="00A161E4" w:rsidRPr="00A161E4">
              <w:rPr>
                <w:noProof/>
                <w:webHidden/>
              </w:rPr>
              <w:fldChar w:fldCharType="separate"/>
            </w:r>
            <w:r w:rsidR="00A161E4" w:rsidRPr="00A161E4">
              <w:rPr>
                <w:noProof/>
                <w:webHidden/>
              </w:rPr>
              <w:t>4</w:t>
            </w:r>
            <w:r w:rsidR="00A161E4" w:rsidRPr="00A161E4">
              <w:rPr>
                <w:noProof/>
                <w:webHidden/>
              </w:rPr>
              <w:fldChar w:fldCharType="end"/>
            </w:r>
          </w:hyperlink>
        </w:p>
        <w:p w14:paraId="7CDA83B7" w14:textId="246F9E1C"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74" w:history="1">
            <w:r w:rsidR="00A161E4" w:rsidRPr="00A161E4">
              <w:rPr>
                <w:rStyle w:val="a5"/>
                <w:noProof/>
              </w:rPr>
              <w:t>Введение</w:t>
            </w:r>
            <w:r w:rsidR="00A161E4">
              <w:rPr>
                <w:rStyle w:val="a5"/>
                <w:noProof/>
              </w:rPr>
              <w:t>……………………………………………………………………………………………………</w:t>
            </w:r>
            <w:r w:rsidR="00A161E4" w:rsidRPr="00A161E4">
              <w:rPr>
                <w:noProof/>
                <w:webHidden/>
              </w:rPr>
              <w:fldChar w:fldCharType="begin"/>
            </w:r>
            <w:r w:rsidR="00A161E4" w:rsidRPr="00A161E4">
              <w:rPr>
                <w:noProof/>
                <w:webHidden/>
              </w:rPr>
              <w:instrText xml:space="preserve"> PAGEREF _Toc119408974 \h </w:instrText>
            </w:r>
            <w:r w:rsidR="00A161E4" w:rsidRPr="00A161E4">
              <w:rPr>
                <w:noProof/>
                <w:webHidden/>
              </w:rPr>
            </w:r>
            <w:r w:rsidR="00A161E4" w:rsidRPr="00A161E4">
              <w:rPr>
                <w:noProof/>
                <w:webHidden/>
              </w:rPr>
              <w:fldChar w:fldCharType="separate"/>
            </w:r>
            <w:r w:rsidR="00A161E4" w:rsidRPr="00A161E4">
              <w:rPr>
                <w:noProof/>
                <w:webHidden/>
              </w:rPr>
              <w:t>5</w:t>
            </w:r>
            <w:r w:rsidR="00A161E4" w:rsidRPr="00A161E4">
              <w:rPr>
                <w:noProof/>
                <w:webHidden/>
              </w:rPr>
              <w:fldChar w:fldCharType="end"/>
            </w:r>
          </w:hyperlink>
        </w:p>
        <w:p w14:paraId="65FBF718" w14:textId="6911645F"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75" w:history="1">
            <w:r w:rsidR="00A161E4" w:rsidRPr="00A161E4">
              <w:rPr>
                <w:rStyle w:val="a5"/>
                <w:noProof/>
              </w:rPr>
              <w:t>Методика исследования</w:t>
            </w:r>
            <w:r w:rsidR="00A161E4">
              <w:rPr>
                <w:rStyle w:val="a5"/>
                <w:noProof/>
              </w:rPr>
              <w:t>…………………………………………………………………………………...</w:t>
            </w:r>
            <w:r w:rsidR="00A161E4" w:rsidRPr="00A161E4">
              <w:rPr>
                <w:noProof/>
                <w:webHidden/>
              </w:rPr>
              <w:fldChar w:fldCharType="begin"/>
            </w:r>
            <w:r w:rsidR="00A161E4" w:rsidRPr="00A161E4">
              <w:rPr>
                <w:noProof/>
                <w:webHidden/>
              </w:rPr>
              <w:instrText xml:space="preserve"> PAGEREF _Toc119408975 \h </w:instrText>
            </w:r>
            <w:r w:rsidR="00A161E4" w:rsidRPr="00A161E4">
              <w:rPr>
                <w:noProof/>
                <w:webHidden/>
              </w:rPr>
            </w:r>
            <w:r w:rsidR="00A161E4" w:rsidRPr="00A161E4">
              <w:rPr>
                <w:noProof/>
                <w:webHidden/>
              </w:rPr>
              <w:fldChar w:fldCharType="separate"/>
            </w:r>
            <w:r w:rsidR="00A161E4" w:rsidRPr="00A161E4">
              <w:rPr>
                <w:noProof/>
                <w:webHidden/>
              </w:rPr>
              <w:t>6</w:t>
            </w:r>
            <w:r w:rsidR="00A161E4" w:rsidRPr="00A161E4">
              <w:rPr>
                <w:noProof/>
                <w:webHidden/>
              </w:rPr>
              <w:fldChar w:fldCharType="end"/>
            </w:r>
          </w:hyperlink>
        </w:p>
        <w:p w14:paraId="0E43380D" w14:textId="613E3298"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76" w:history="1">
            <w:r w:rsidR="00A161E4" w:rsidRPr="00A161E4">
              <w:rPr>
                <w:rStyle w:val="a5"/>
                <w:noProof/>
              </w:rPr>
              <w:t>Перечень организаций социальной сферы, в отношении которых проводились сбор и обобщение информации о качестве условий оказания услуг</w:t>
            </w:r>
            <w:r w:rsidR="00A161E4">
              <w:rPr>
                <w:rStyle w:val="a5"/>
                <w:noProof/>
              </w:rPr>
              <w:t xml:space="preserve"> ……………………………………………………………</w:t>
            </w:r>
            <w:r w:rsidR="00A161E4" w:rsidRPr="00A161E4">
              <w:rPr>
                <w:noProof/>
                <w:webHidden/>
              </w:rPr>
              <w:fldChar w:fldCharType="begin"/>
            </w:r>
            <w:r w:rsidR="00A161E4" w:rsidRPr="00A161E4">
              <w:rPr>
                <w:noProof/>
                <w:webHidden/>
              </w:rPr>
              <w:instrText xml:space="preserve"> PAGEREF _Toc119408976 \h </w:instrText>
            </w:r>
            <w:r w:rsidR="00A161E4" w:rsidRPr="00A161E4">
              <w:rPr>
                <w:noProof/>
                <w:webHidden/>
              </w:rPr>
            </w:r>
            <w:r w:rsidR="00A161E4" w:rsidRPr="00A161E4">
              <w:rPr>
                <w:noProof/>
                <w:webHidden/>
              </w:rPr>
              <w:fldChar w:fldCharType="separate"/>
            </w:r>
            <w:r w:rsidR="00A161E4" w:rsidRPr="00A161E4">
              <w:rPr>
                <w:noProof/>
                <w:webHidden/>
              </w:rPr>
              <w:t>8</w:t>
            </w:r>
            <w:r w:rsidR="00A161E4" w:rsidRPr="00A161E4">
              <w:rPr>
                <w:noProof/>
                <w:webHidden/>
              </w:rPr>
              <w:fldChar w:fldCharType="end"/>
            </w:r>
          </w:hyperlink>
        </w:p>
        <w:p w14:paraId="43CA0684" w14:textId="09FE9FED"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77" w:history="1">
            <w:r w:rsidR="00A161E4" w:rsidRPr="00A161E4">
              <w:rPr>
                <w:rStyle w:val="a5"/>
                <w:noProof/>
              </w:rPr>
              <w:t>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r w:rsidR="00A161E4">
              <w:rPr>
                <w:rStyle w:val="a5"/>
                <w:noProof/>
              </w:rPr>
              <w:t>………………………………</w:t>
            </w:r>
            <w:r w:rsidR="00A161E4" w:rsidRPr="00A161E4">
              <w:rPr>
                <w:noProof/>
                <w:webHidden/>
              </w:rPr>
              <w:fldChar w:fldCharType="begin"/>
            </w:r>
            <w:r w:rsidR="00A161E4" w:rsidRPr="00A161E4">
              <w:rPr>
                <w:noProof/>
                <w:webHidden/>
              </w:rPr>
              <w:instrText xml:space="preserve"> PAGEREF _Toc119408977 \h </w:instrText>
            </w:r>
            <w:r w:rsidR="00A161E4" w:rsidRPr="00A161E4">
              <w:rPr>
                <w:noProof/>
                <w:webHidden/>
              </w:rPr>
            </w:r>
            <w:r w:rsidR="00A161E4" w:rsidRPr="00A161E4">
              <w:rPr>
                <w:noProof/>
                <w:webHidden/>
              </w:rPr>
              <w:fldChar w:fldCharType="separate"/>
            </w:r>
            <w:r w:rsidR="00A161E4" w:rsidRPr="00A161E4">
              <w:rPr>
                <w:noProof/>
                <w:webHidden/>
              </w:rPr>
              <w:t>8</w:t>
            </w:r>
            <w:r w:rsidR="00A161E4" w:rsidRPr="00A161E4">
              <w:rPr>
                <w:noProof/>
                <w:webHidden/>
              </w:rPr>
              <w:fldChar w:fldCharType="end"/>
            </w:r>
          </w:hyperlink>
        </w:p>
        <w:p w14:paraId="3868CDD8" w14:textId="21258CFA"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78" w:history="1">
            <w:r w:rsidR="00A161E4" w:rsidRPr="00A161E4">
              <w:rPr>
                <w:rStyle w:val="a5"/>
                <w:noProof/>
              </w:rPr>
              <w:t>Результаты удовлетворенности граждан качеством условий оказания услуг, в том числе объем и параметры выборочной совокупности респондентов</w:t>
            </w:r>
            <w:r w:rsidR="00A161E4">
              <w:rPr>
                <w:rStyle w:val="a5"/>
                <w:noProof/>
              </w:rPr>
              <w:t>……………………………………………………</w:t>
            </w:r>
            <w:r w:rsidR="00907031">
              <w:rPr>
                <w:rStyle w:val="a5"/>
                <w:noProof/>
              </w:rPr>
              <w:t>.</w:t>
            </w:r>
            <w:r w:rsidR="00A161E4">
              <w:rPr>
                <w:rStyle w:val="a5"/>
                <w:noProof/>
              </w:rPr>
              <w:t>…</w:t>
            </w:r>
            <w:r w:rsidR="00A161E4" w:rsidRPr="00A161E4">
              <w:rPr>
                <w:noProof/>
                <w:webHidden/>
              </w:rPr>
              <w:fldChar w:fldCharType="begin"/>
            </w:r>
            <w:r w:rsidR="00A161E4" w:rsidRPr="00A161E4">
              <w:rPr>
                <w:noProof/>
                <w:webHidden/>
              </w:rPr>
              <w:instrText xml:space="preserve"> PAGEREF _Toc119408978 \h </w:instrText>
            </w:r>
            <w:r w:rsidR="00A161E4" w:rsidRPr="00A161E4">
              <w:rPr>
                <w:noProof/>
                <w:webHidden/>
              </w:rPr>
            </w:r>
            <w:r w:rsidR="00A161E4" w:rsidRPr="00A161E4">
              <w:rPr>
                <w:noProof/>
                <w:webHidden/>
              </w:rPr>
              <w:fldChar w:fldCharType="separate"/>
            </w:r>
            <w:r w:rsidR="00A161E4" w:rsidRPr="00A161E4">
              <w:rPr>
                <w:noProof/>
                <w:webHidden/>
              </w:rPr>
              <w:t>11</w:t>
            </w:r>
            <w:r w:rsidR="00A161E4" w:rsidRPr="00A161E4">
              <w:rPr>
                <w:noProof/>
                <w:webHidden/>
              </w:rPr>
              <w:fldChar w:fldCharType="end"/>
            </w:r>
          </w:hyperlink>
        </w:p>
        <w:p w14:paraId="27ADB3C8" w14:textId="03893C59"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79" w:history="1">
            <w:r w:rsidR="00A161E4" w:rsidRPr="00A161E4">
              <w:rPr>
                <w:rStyle w:val="a5"/>
                <w:noProof/>
              </w:rPr>
              <w:t>Значения по каждому показателю, характеризующему общие критерии оценки качества условий оказания услуг организациями социальной сферы  (в баллах)</w:t>
            </w:r>
            <w:r w:rsidR="00A161E4">
              <w:rPr>
                <w:rStyle w:val="a5"/>
                <w:noProof/>
              </w:rPr>
              <w:t>……………………………………………..</w:t>
            </w:r>
            <w:r w:rsidR="00A161E4" w:rsidRPr="00A161E4">
              <w:rPr>
                <w:noProof/>
                <w:webHidden/>
              </w:rPr>
              <w:fldChar w:fldCharType="begin"/>
            </w:r>
            <w:r w:rsidR="00A161E4" w:rsidRPr="00A161E4">
              <w:rPr>
                <w:noProof/>
                <w:webHidden/>
              </w:rPr>
              <w:instrText xml:space="preserve"> PAGEREF _Toc119408979 \h </w:instrText>
            </w:r>
            <w:r w:rsidR="00A161E4" w:rsidRPr="00A161E4">
              <w:rPr>
                <w:noProof/>
                <w:webHidden/>
              </w:rPr>
            </w:r>
            <w:r w:rsidR="00A161E4" w:rsidRPr="00A161E4">
              <w:rPr>
                <w:noProof/>
                <w:webHidden/>
              </w:rPr>
              <w:fldChar w:fldCharType="separate"/>
            </w:r>
            <w:r w:rsidR="00A161E4" w:rsidRPr="00A161E4">
              <w:rPr>
                <w:noProof/>
                <w:webHidden/>
              </w:rPr>
              <w:t>14</w:t>
            </w:r>
            <w:r w:rsidR="00A161E4" w:rsidRPr="00A161E4">
              <w:rPr>
                <w:noProof/>
                <w:webHidden/>
              </w:rPr>
              <w:fldChar w:fldCharType="end"/>
            </w:r>
          </w:hyperlink>
        </w:p>
        <w:p w14:paraId="4DD6D11A"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0" w:history="1">
            <w:r w:rsidR="00A161E4" w:rsidRPr="00A161E4">
              <w:rPr>
                <w:rStyle w:val="a5"/>
                <w:b w:val="0"/>
              </w:rPr>
              <w:t>Критерий 1. Открытость и доступность информации об организации социального обслуживания</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_Toc119408980 \h </w:instrText>
            </w:r>
            <w:r w:rsidR="00A161E4" w:rsidRPr="00A161E4">
              <w:rPr>
                <w:b w:val="0"/>
                <w:webHidden/>
              </w:rPr>
            </w:r>
            <w:r w:rsidR="00A161E4" w:rsidRPr="00A161E4">
              <w:rPr>
                <w:b w:val="0"/>
                <w:webHidden/>
              </w:rPr>
              <w:fldChar w:fldCharType="separate"/>
            </w:r>
            <w:r w:rsidR="00A161E4" w:rsidRPr="00A161E4">
              <w:rPr>
                <w:b w:val="0"/>
                <w:webHidden/>
              </w:rPr>
              <w:t>14</w:t>
            </w:r>
            <w:r w:rsidR="00A161E4" w:rsidRPr="00A161E4">
              <w:rPr>
                <w:b w:val="0"/>
                <w:webHidden/>
              </w:rPr>
              <w:fldChar w:fldCharType="end"/>
            </w:r>
          </w:hyperlink>
        </w:p>
        <w:p w14:paraId="4520BD4B"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1" w:history="1">
            <w:r w:rsidR="00A161E4" w:rsidRPr="00A161E4">
              <w:rPr>
                <w:rStyle w:val="a5"/>
                <w:b w:val="0"/>
              </w:rPr>
              <w:t>Критерий 2. Комфортность условий предоставления услуг, в том числе время ожидания предоставления услуг</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_Toc119408981 \h </w:instrText>
            </w:r>
            <w:r w:rsidR="00A161E4" w:rsidRPr="00A161E4">
              <w:rPr>
                <w:b w:val="0"/>
                <w:webHidden/>
              </w:rPr>
            </w:r>
            <w:r w:rsidR="00A161E4" w:rsidRPr="00A161E4">
              <w:rPr>
                <w:b w:val="0"/>
                <w:webHidden/>
              </w:rPr>
              <w:fldChar w:fldCharType="separate"/>
            </w:r>
            <w:r w:rsidR="00A161E4" w:rsidRPr="00A161E4">
              <w:rPr>
                <w:b w:val="0"/>
                <w:webHidden/>
              </w:rPr>
              <w:t>14</w:t>
            </w:r>
            <w:r w:rsidR="00A161E4" w:rsidRPr="00A161E4">
              <w:rPr>
                <w:b w:val="0"/>
                <w:webHidden/>
              </w:rPr>
              <w:fldChar w:fldCharType="end"/>
            </w:r>
          </w:hyperlink>
        </w:p>
        <w:p w14:paraId="140AC0D6"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2" w:history="1">
            <w:r w:rsidR="00A161E4" w:rsidRPr="00A161E4">
              <w:rPr>
                <w:rStyle w:val="a5"/>
                <w:b w:val="0"/>
              </w:rPr>
              <w:t>Критерий 3. Доступность услуг для инвалидов</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_Toc119408982 \h </w:instrText>
            </w:r>
            <w:r w:rsidR="00A161E4" w:rsidRPr="00A161E4">
              <w:rPr>
                <w:b w:val="0"/>
                <w:webHidden/>
              </w:rPr>
            </w:r>
            <w:r w:rsidR="00A161E4" w:rsidRPr="00A161E4">
              <w:rPr>
                <w:b w:val="0"/>
                <w:webHidden/>
              </w:rPr>
              <w:fldChar w:fldCharType="separate"/>
            </w:r>
            <w:r w:rsidR="00A161E4" w:rsidRPr="00A161E4">
              <w:rPr>
                <w:b w:val="0"/>
                <w:webHidden/>
              </w:rPr>
              <w:t>15</w:t>
            </w:r>
            <w:r w:rsidR="00A161E4" w:rsidRPr="00A161E4">
              <w:rPr>
                <w:b w:val="0"/>
                <w:webHidden/>
              </w:rPr>
              <w:fldChar w:fldCharType="end"/>
            </w:r>
          </w:hyperlink>
        </w:p>
        <w:p w14:paraId="7B949C5E"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3" w:history="1">
            <w:r w:rsidR="00A161E4" w:rsidRPr="00A161E4">
              <w:rPr>
                <w:rStyle w:val="a5"/>
                <w:b w:val="0"/>
              </w:rPr>
              <w:t>Критерий 4. Доброжелательность, вежливость работников организаций</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_Toc119408983 \h </w:instrText>
            </w:r>
            <w:r w:rsidR="00A161E4" w:rsidRPr="00A161E4">
              <w:rPr>
                <w:b w:val="0"/>
                <w:webHidden/>
              </w:rPr>
            </w:r>
            <w:r w:rsidR="00A161E4" w:rsidRPr="00A161E4">
              <w:rPr>
                <w:b w:val="0"/>
                <w:webHidden/>
              </w:rPr>
              <w:fldChar w:fldCharType="separate"/>
            </w:r>
            <w:r w:rsidR="00A161E4" w:rsidRPr="00A161E4">
              <w:rPr>
                <w:b w:val="0"/>
                <w:webHidden/>
              </w:rPr>
              <w:t>17</w:t>
            </w:r>
            <w:r w:rsidR="00A161E4" w:rsidRPr="00A161E4">
              <w:rPr>
                <w:b w:val="0"/>
                <w:webHidden/>
              </w:rPr>
              <w:fldChar w:fldCharType="end"/>
            </w:r>
          </w:hyperlink>
        </w:p>
        <w:p w14:paraId="0F3FBF0F"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4" w:history="1">
            <w:r w:rsidR="00A161E4" w:rsidRPr="00A161E4">
              <w:rPr>
                <w:rStyle w:val="a5"/>
                <w:b w:val="0"/>
              </w:rPr>
              <w:t>Критерий 5. Удовлетворенность</w:t>
            </w:r>
            <w:r w:rsidR="00A161E4" w:rsidRPr="00A161E4">
              <w:rPr>
                <w:rStyle w:val="a5"/>
                <w:b w:val="0"/>
                <w:i/>
              </w:rPr>
              <w:t xml:space="preserve"> </w:t>
            </w:r>
            <w:r w:rsidR="00A161E4" w:rsidRPr="00A161E4">
              <w:rPr>
                <w:rStyle w:val="a5"/>
                <w:b w:val="0"/>
              </w:rPr>
              <w:t>условиями оказания услуг</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_Toc119408984 \h </w:instrText>
            </w:r>
            <w:r w:rsidR="00A161E4" w:rsidRPr="00A161E4">
              <w:rPr>
                <w:b w:val="0"/>
                <w:webHidden/>
              </w:rPr>
            </w:r>
            <w:r w:rsidR="00A161E4" w:rsidRPr="00A161E4">
              <w:rPr>
                <w:b w:val="0"/>
                <w:webHidden/>
              </w:rPr>
              <w:fldChar w:fldCharType="separate"/>
            </w:r>
            <w:r w:rsidR="00A161E4" w:rsidRPr="00A161E4">
              <w:rPr>
                <w:b w:val="0"/>
                <w:webHidden/>
              </w:rPr>
              <w:t>17</w:t>
            </w:r>
            <w:r w:rsidR="00A161E4" w:rsidRPr="00A161E4">
              <w:rPr>
                <w:b w:val="0"/>
                <w:webHidden/>
              </w:rPr>
              <w:fldChar w:fldCharType="end"/>
            </w:r>
          </w:hyperlink>
        </w:p>
        <w:p w14:paraId="1B914E23"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5" w:history="1">
            <w:r w:rsidR="00A161E4" w:rsidRPr="00A161E4">
              <w:rPr>
                <w:rStyle w:val="a5"/>
                <w:b w:val="0"/>
              </w:rPr>
              <w:t>Итоговые результаты</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_Toc119408985 \h </w:instrText>
            </w:r>
            <w:r w:rsidR="00A161E4" w:rsidRPr="00A161E4">
              <w:rPr>
                <w:b w:val="0"/>
                <w:webHidden/>
              </w:rPr>
            </w:r>
            <w:r w:rsidR="00A161E4" w:rsidRPr="00A161E4">
              <w:rPr>
                <w:b w:val="0"/>
                <w:webHidden/>
              </w:rPr>
              <w:fldChar w:fldCharType="separate"/>
            </w:r>
            <w:r w:rsidR="00A161E4" w:rsidRPr="00A161E4">
              <w:rPr>
                <w:b w:val="0"/>
                <w:webHidden/>
              </w:rPr>
              <w:t>18</w:t>
            </w:r>
            <w:r w:rsidR="00A161E4" w:rsidRPr="00A161E4">
              <w:rPr>
                <w:b w:val="0"/>
                <w:webHidden/>
              </w:rPr>
              <w:fldChar w:fldCharType="end"/>
            </w:r>
          </w:hyperlink>
        </w:p>
        <w:p w14:paraId="306F4438" w14:textId="06BCEDA6"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86" w:history="1">
            <w:r w:rsidR="00A161E4" w:rsidRPr="00A161E4">
              <w:rPr>
                <w:rStyle w:val="a5"/>
                <w:noProof/>
              </w:rPr>
              <w:t>Основные недостатки в работе организаций социальной сферы, выявленные в ходе сбора и обобщения информации о качестве условий оказания услуг</w:t>
            </w:r>
            <w:r w:rsidR="00A161E4">
              <w:rPr>
                <w:rStyle w:val="a5"/>
                <w:noProof/>
              </w:rPr>
              <w:t>……………………………………………….</w:t>
            </w:r>
            <w:r w:rsidR="00A161E4" w:rsidRPr="00A161E4">
              <w:rPr>
                <w:noProof/>
                <w:webHidden/>
              </w:rPr>
              <w:fldChar w:fldCharType="begin"/>
            </w:r>
            <w:r w:rsidR="00A161E4" w:rsidRPr="00A161E4">
              <w:rPr>
                <w:noProof/>
                <w:webHidden/>
              </w:rPr>
              <w:instrText xml:space="preserve"> PAGEREF _Toc119408986 \h </w:instrText>
            </w:r>
            <w:r w:rsidR="00A161E4" w:rsidRPr="00A161E4">
              <w:rPr>
                <w:noProof/>
                <w:webHidden/>
              </w:rPr>
            </w:r>
            <w:r w:rsidR="00A161E4" w:rsidRPr="00A161E4">
              <w:rPr>
                <w:noProof/>
                <w:webHidden/>
              </w:rPr>
              <w:fldChar w:fldCharType="separate"/>
            </w:r>
            <w:r w:rsidR="00A161E4" w:rsidRPr="00A161E4">
              <w:rPr>
                <w:noProof/>
                <w:webHidden/>
              </w:rPr>
              <w:t>22</w:t>
            </w:r>
            <w:r w:rsidR="00A161E4" w:rsidRPr="00A161E4">
              <w:rPr>
                <w:noProof/>
                <w:webHidden/>
              </w:rPr>
              <w:fldChar w:fldCharType="end"/>
            </w:r>
          </w:hyperlink>
        </w:p>
        <w:p w14:paraId="3798F854"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7" w:history="1">
            <w:r w:rsidR="00A161E4" w:rsidRPr="00A161E4">
              <w:rPr>
                <w:rStyle w:val="a5"/>
                <w:b w:val="0"/>
              </w:rPr>
              <w:t>Недостатки открытости и доступности информации об организации</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_Toc119408987 \h </w:instrText>
            </w:r>
            <w:r w:rsidR="00A161E4" w:rsidRPr="00A161E4">
              <w:rPr>
                <w:b w:val="0"/>
                <w:webHidden/>
              </w:rPr>
            </w:r>
            <w:r w:rsidR="00A161E4" w:rsidRPr="00A161E4">
              <w:rPr>
                <w:b w:val="0"/>
                <w:webHidden/>
              </w:rPr>
              <w:fldChar w:fldCharType="separate"/>
            </w:r>
            <w:r w:rsidR="00A161E4" w:rsidRPr="00A161E4">
              <w:rPr>
                <w:b w:val="0"/>
                <w:webHidden/>
              </w:rPr>
              <w:t>22</w:t>
            </w:r>
            <w:r w:rsidR="00A161E4" w:rsidRPr="00A161E4">
              <w:rPr>
                <w:b w:val="0"/>
                <w:webHidden/>
              </w:rPr>
              <w:fldChar w:fldCharType="end"/>
            </w:r>
          </w:hyperlink>
        </w:p>
        <w:p w14:paraId="027B7C25"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8" w:history="1">
            <w:r w:rsidR="00A161E4" w:rsidRPr="00A161E4">
              <w:rPr>
                <w:rStyle w:val="a5"/>
                <w:b w:val="0"/>
              </w:rPr>
              <w:t>Недостатки комфортности условий оказания услуг</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_Toc119408988 \h </w:instrText>
            </w:r>
            <w:r w:rsidR="00A161E4" w:rsidRPr="00A161E4">
              <w:rPr>
                <w:b w:val="0"/>
                <w:webHidden/>
              </w:rPr>
            </w:r>
            <w:r w:rsidR="00A161E4" w:rsidRPr="00A161E4">
              <w:rPr>
                <w:b w:val="0"/>
                <w:webHidden/>
              </w:rPr>
              <w:fldChar w:fldCharType="separate"/>
            </w:r>
            <w:r w:rsidR="00A161E4" w:rsidRPr="00A161E4">
              <w:rPr>
                <w:b w:val="0"/>
                <w:webHidden/>
              </w:rPr>
              <w:t>27</w:t>
            </w:r>
            <w:r w:rsidR="00A161E4" w:rsidRPr="00A161E4">
              <w:rPr>
                <w:b w:val="0"/>
                <w:webHidden/>
              </w:rPr>
              <w:fldChar w:fldCharType="end"/>
            </w:r>
          </w:hyperlink>
        </w:p>
        <w:p w14:paraId="565651CF"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89" w:history="1">
            <w:r w:rsidR="00A161E4" w:rsidRPr="00A161E4">
              <w:rPr>
                <w:rStyle w:val="a5"/>
                <w:b w:val="0"/>
              </w:rPr>
              <w:t>Недостатки доступности услуг для инвалидов</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_Toc119408989 \h </w:instrText>
            </w:r>
            <w:r w:rsidR="00A161E4" w:rsidRPr="00A161E4">
              <w:rPr>
                <w:b w:val="0"/>
                <w:webHidden/>
              </w:rPr>
            </w:r>
            <w:r w:rsidR="00A161E4" w:rsidRPr="00A161E4">
              <w:rPr>
                <w:b w:val="0"/>
                <w:webHidden/>
              </w:rPr>
              <w:fldChar w:fldCharType="separate"/>
            </w:r>
            <w:r w:rsidR="00A161E4" w:rsidRPr="00A161E4">
              <w:rPr>
                <w:b w:val="0"/>
                <w:webHidden/>
              </w:rPr>
              <w:t>29</w:t>
            </w:r>
            <w:r w:rsidR="00A161E4" w:rsidRPr="00A161E4">
              <w:rPr>
                <w:b w:val="0"/>
                <w:webHidden/>
              </w:rPr>
              <w:fldChar w:fldCharType="end"/>
            </w:r>
          </w:hyperlink>
        </w:p>
        <w:p w14:paraId="488D5F26"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90" w:history="1">
            <w:r w:rsidR="00A161E4" w:rsidRPr="00A161E4">
              <w:rPr>
                <w:rStyle w:val="a5"/>
                <w:b w:val="0"/>
              </w:rPr>
              <w:t>Недостатки доброжелательности и вежливости работников организаций</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_Toc119408990 \h </w:instrText>
            </w:r>
            <w:r w:rsidR="00A161E4" w:rsidRPr="00A161E4">
              <w:rPr>
                <w:b w:val="0"/>
                <w:webHidden/>
              </w:rPr>
            </w:r>
            <w:r w:rsidR="00A161E4" w:rsidRPr="00A161E4">
              <w:rPr>
                <w:b w:val="0"/>
                <w:webHidden/>
              </w:rPr>
              <w:fldChar w:fldCharType="separate"/>
            </w:r>
            <w:r w:rsidR="00A161E4" w:rsidRPr="00A161E4">
              <w:rPr>
                <w:b w:val="0"/>
                <w:webHidden/>
              </w:rPr>
              <w:t>38</w:t>
            </w:r>
            <w:r w:rsidR="00A161E4" w:rsidRPr="00A161E4">
              <w:rPr>
                <w:b w:val="0"/>
                <w:webHidden/>
              </w:rPr>
              <w:fldChar w:fldCharType="end"/>
            </w:r>
          </w:hyperlink>
        </w:p>
        <w:p w14:paraId="72880354" w14:textId="77777777" w:rsidR="00A161E4" w:rsidRPr="00A161E4" w:rsidRDefault="00FD090C" w:rsidP="00A161E4">
          <w:pPr>
            <w:pStyle w:val="25"/>
            <w:spacing w:line="276" w:lineRule="auto"/>
            <w:ind w:left="0" w:right="140" w:firstLine="284"/>
            <w:rPr>
              <w:rFonts w:asciiTheme="minorHAnsi" w:eastAsiaTheme="minorEastAsia" w:hAnsiTheme="minorHAnsi" w:cstheme="minorBidi"/>
              <w:b w:val="0"/>
              <w:sz w:val="22"/>
              <w:szCs w:val="22"/>
              <w:lang w:eastAsia="ru-RU"/>
            </w:rPr>
          </w:pPr>
          <w:hyperlink w:anchor="_Toc119408991" w:history="1">
            <w:r w:rsidR="00A161E4" w:rsidRPr="00A161E4">
              <w:rPr>
                <w:rStyle w:val="a5"/>
                <w:b w:val="0"/>
              </w:rPr>
              <w:t>Недостатки в удовлетворённости условиями оказания услуг</w:t>
            </w:r>
            <w:r w:rsidR="00A161E4" w:rsidRPr="00A161E4">
              <w:rPr>
                <w:b w:val="0"/>
                <w:webHidden/>
              </w:rPr>
              <w:tab/>
            </w:r>
            <w:r w:rsidR="00A161E4" w:rsidRPr="00A161E4">
              <w:rPr>
                <w:b w:val="0"/>
                <w:webHidden/>
              </w:rPr>
              <w:fldChar w:fldCharType="begin"/>
            </w:r>
            <w:r w:rsidR="00A161E4" w:rsidRPr="00A161E4">
              <w:rPr>
                <w:b w:val="0"/>
                <w:webHidden/>
              </w:rPr>
              <w:instrText xml:space="preserve"> PAGEREF _Toc119408991 \h </w:instrText>
            </w:r>
            <w:r w:rsidR="00A161E4" w:rsidRPr="00A161E4">
              <w:rPr>
                <w:b w:val="0"/>
                <w:webHidden/>
              </w:rPr>
            </w:r>
            <w:r w:rsidR="00A161E4" w:rsidRPr="00A161E4">
              <w:rPr>
                <w:b w:val="0"/>
                <w:webHidden/>
              </w:rPr>
              <w:fldChar w:fldCharType="separate"/>
            </w:r>
            <w:r w:rsidR="00A161E4" w:rsidRPr="00A161E4">
              <w:rPr>
                <w:b w:val="0"/>
                <w:webHidden/>
              </w:rPr>
              <w:t>38</w:t>
            </w:r>
            <w:r w:rsidR="00A161E4" w:rsidRPr="00A161E4">
              <w:rPr>
                <w:b w:val="0"/>
                <w:webHidden/>
              </w:rPr>
              <w:fldChar w:fldCharType="end"/>
            </w:r>
          </w:hyperlink>
        </w:p>
        <w:p w14:paraId="66F49524" w14:textId="2636B182"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92" w:history="1">
            <w:r w:rsidR="00A161E4" w:rsidRPr="00A161E4">
              <w:rPr>
                <w:rStyle w:val="a5"/>
                <w:noProof/>
              </w:rPr>
              <w:t>Выводы и предложения по совершенствованию деятельности организаций социальной сферы</w:t>
            </w:r>
            <w:r w:rsidR="00A161E4">
              <w:rPr>
                <w:rStyle w:val="a5"/>
                <w:noProof/>
              </w:rPr>
              <w:t>……</w:t>
            </w:r>
            <w:r w:rsidR="00A161E4" w:rsidRPr="00A161E4">
              <w:rPr>
                <w:noProof/>
                <w:webHidden/>
              </w:rPr>
              <w:fldChar w:fldCharType="begin"/>
            </w:r>
            <w:r w:rsidR="00A161E4" w:rsidRPr="00A161E4">
              <w:rPr>
                <w:noProof/>
                <w:webHidden/>
              </w:rPr>
              <w:instrText xml:space="preserve"> PAGEREF _Toc119408992 \h </w:instrText>
            </w:r>
            <w:r w:rsidR="00A161E4" w:rsidRPr="00A161E4">
              <w:rPr>
                <w:noProof/>
                <w:webHidden/>
              </w:rPr>
            </w:r>
            <w:r w:rsidR="00A161E4" w:rsidRPr="00A161E4">
              <w:rPr>
                <w:noProof/>
                <w:webHidden/>
              </w:rPr>
              <w:fldChar w:fldCharType="separate"/>
            </w:r>
            <w:r w:rsidR="00A161E4" w:rsidRPr="00A161E4">
              <w:rPr>
                <w:noProof/>
                <w:webHidden/>
              </w:rPr>
              <w:t>39</w:t>
            </w:r>
            <w:r w:rsidR="00A161E4" w:rsidRPr="00A161E4">
              <w:rPr>
                <w:noProof/>
                <w:webHidden/>
              </w:rPr>
              <w:fldChar w:fldCharType="end"/>
            </w:r>
          </w:hyperlink>
        </w:p>
        <w:p w14:paraId="500A6802" w14:textId="0E3079FA"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93" w:history="1">
            <w:r w:rsidR="00A161E4" w:rsidRPr="00A161E4">
              <w:rPr>
                <w:rStyle w:val="a5"/>
                <w:noProof/>
              </w:rPr>
              <w:t>Анализ лучших практик (в разрезе каждого критерия независимой оценки качества условий оказания услуг) в 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r w:rsidR="00A161E4">
              <w:rPr>
                <w:rStyle w:val="a5"/>
                <w:noProof/>
              </w:rPr>
              <w:t>………</w:t>
            </w:r>
            <w:r w:rsidR="00907031">
              <w:rPr>
                <w:rStyle w:val="a5"/>
                <w:noProof/>
              </w:rPr>
              <w:t xml:space="preserve">  </w:t>
            </w:r>
            <w:r w:rsidR="00A161E4">
              <w:rPr>
                <w:rStyle w:val="a5"/>
                <w:noProof/>
              </w:rPr>
              <w:t>………….</w:t>
            </w:r>
            <w:r w:rsidR="00A161E4" w:rsidRPr="00A161E4">
              <w:rPr>
                <w:noProof/>
                <w:webHidden/>
              </w:rPr>
              <w:fldChar w:fldCharType="begin"/>
            </w:r>
            <w:r w:rsidR="00A161E4" w:rsidRPr="00A161E4">
              <w:rPr>
                <w:noProof/>
                <w:webHidden/>
              </w:rPr>
              <w:instrText xml:space="preserve"> PAGEREF _Toc119408993 \h </w:instrText>
            </w:r>
            <w:r w:rsidR="00A161E4" w:rsidRPr="00A161E4">
              <w:rPr>
                <w:noProof/>
                <w:webHidden/>
              </w:rPr>
            </w:r>
            <w:r w:rsidR="00A161E4" w:rsidRPr="00A161E4">
              <w:rPr>
                <w:noProof/>
                <w:webHidden/>
              </w:rPr>
              <w:fldChar w:fldCharType="separate"/>
            </w:r>
            <w:r w:rsidR="00A161E4" w:rsidRPr="00A161E4">
              <w:rPr>
                <w:noProof/>
                <w:webHidden/>
              </w:rPr>
              <w:t>40</w:t>
            </w:r>
            <w:r w:rsidR="00A161E4" w:rsidRPr="00A161E4">
              <w:rPr>
                <w:noProof/>
                <w:webHidden/>
              </w:rPr>
              <w:fldChar w:fldCharType="end"/>
            </w:r>
          </w:hyperlink>
        </w:p>
        <w:p w14:paraId="3A44FE14" w14:textId="74C4134E"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94" w:history="1">
            <w:r w:rsidR="00A161E4" w:rsidRPr="00A161E4">
              <w:rPr>
                <w:rStyle w:val="a5"/>
                <w:noProof/>
              </w:rPr>
              <w:t>Рейтинг организаций социального обслуживания</w:t>
            </w:r>
            <w:r w:rsidR="00A161E4">
              <w:rPr>
                <w:rStyle w:val="a5"/>
                <w:noProof/>
              </w:rPr>
              <w:t>………………………………………………</w:t>
            </w:r>
            <w:r w:rsidR="00907031">
              <w:rPr>
                <w:rStyle w:val="a5"/>
                <w:noProof/>
              </w:rPr>
              <w:t xml:space="preserve"> </w:t>
            </w:r>
            <w:r w:rsidR="00A161E4">
              <w:rPr>
                <w:rStyle w:val="a5"/>
                <w:noProof/>
              </w:rPr>
              <w:t>………</w:t>
            </w:r>
            <w:r w:rsidR="00A161E4" w:rsidRPr="00A161E4">
              <w:rPr>
                <w:noProof/>
                <w:webHidden/>
              </w:rPr>
              <w:fldChar w:fldCharType="begin"/>
            </w:r>
            <w:r w:rsidR="00A161E4" w:rsidRPr="00A161E4">
              <w:rPr>
                <w:noProof/>
                <w:webHidden/>
              </w:rPr>
              <w:instrText xml:space="preserve"> PAGEREF _Toc119408994 \h </w:instrText>
            </w:r>
            <w:r w:rsidR="00A161E4" w:rsidRPr="00A161E4">
              <w:rPr>
                <w:noProof/>
                <w:webHidden/>
              </w:rPr>
            </w:r>
            <w:r w:rsidR="00A161E4" w:rsidRPr="00A161E4">
              <w:rPr>
                <w:noProof/>
                <w:webHidden/>
              </w:rPr>
              <w:fldChar w:fldCharType="separate"/>
            </w:r>
            <w:r w:rsidR="00A161E4" w:rsidRPr="00A161E4">
              <w:rPr>
                <w:noProof/>
                <w:webHidden/>
              </w:rPr>
              <w:t>48</w:t>
            </w:r>
            <w:r w:rsidR="00A161E4" w:rsidRPr="00A161E4">
              <w:rPr>
                <w:noProof/>
                <w:webHidden/>
              </w:rPr>
              <w:fldChar w:fldCharType="end"/>
            </w:r>
          </w:hyperlink>
        </w:p>
        <w:p w14:paraId="03D40795" w14:textId="1697A394" w:rsidR="00A161E4" w:rsidRPr="00A161E4" w:rsidRDefault="00FD090C" w:rsidP="00A161E4">
          <w:pPr>
            <w:pStyle w:val="15"/>
            <w:spacing w:line="276" w:lineRule="auto"/>
            <w:ind w:right="140" w:firstLine="284"/>
            <w:rPr>
              <w:rFonts w:asciiTheme="minorHAnsi" w:eastAsiaTheme="minorEastAsia" w:hAnsiTheme="minorHAnsi" w:cstheme="minorBidi"/>
              <w:bCs w:val="0"/>
              <w:noProof/>
              <w:sz w:val="22"/>
              <w:szCs w:val="22"/>
            </w:rPr>
          </w:pPr>
          <w:hyperlink w:anchor="_Toc119408995" w:history="1">
            <w:r w:rsidR="00A161E4" w:rsidRPr="00A161E4">
              <w:rPr>
                <w:rStyle w:val="a5"/>
                <w:noProof/>
              </w:rPr>
              <w:t>ВЫВОДЫ И ПРЕДЛОЖЕНИЯ</w:t>
            </w:r>
            <w:r w:rsidR="00A161E4">
              <w:rPr>
                <w:rStyle w:val="a5"/>
                <w:noProof/>
              </w:rPr>
              <w:t>……………………………………………………………………………</w:t>
            </w:r>
            <w:r w:rsidR="00A161E4" w:rsidRPr="00A161E4">
              <w:rPr>
                <w:noProof/>
                <w:webHidden/>
              </w:rPr>
              <w:fldChar w:fldCharType="begin"/>
            </w:r>
            <w:r w:rsidR="00A161E4" w:rsidRPr="00A161E4">
              <w:rPr>
                <w:noProof/>
                <w:webHidden/>
              </w:rPr>
              <w:instrText xml:space="preserve"> PAGEREF _Toc119408995 \h </w:instrText>
            </w:r>
            <w:r w:rsidR="00A161E4" w:rsidRPr="00A161E4">
              <w:rPr>
                <w:noProof/>
                <w:webHidden/>
              </w:rPr>
            </w:r>
            <w:r w:rsidR="00A161E4" w:rsidRPr="00A161E4">
              <w:rPr>
                <w:noProof/>
                <w:webHidden/>
              </w:rPr>
              <w:fldChar w:fldCharType="separate"/>
            </w:r>
            <w:r w:rsidR="00A161E4" w:rsidRPr="00A161E4">
              <w:rPr>
                <w:noProof/>
                <w:webHidden/>
              </w:rPr>
              <w:t>51</w:t>
            </w:r>
            <w:r w:rsidR="00A161E4" w:rsidRPr="00A161E4">
              <w:rPr>
                <w:noProof/>
                <w:webHidden/>
              </w:rPr>
              <w:fldChar w:fldCharType="end"/>
            </w:r>
          </w:hyperlink>
        </w:p>
        <w:p w14:paraId="4372F233" w14:textId="77777777" w:rsidR="00C00999" w:rsidRPr="003635A2" w:rsidRDefault="00C00999" w:rsidP="00A161E4">
          <w:pPr>
            <w:spacing w:line="276" w:lineRule="auto"/>
            <w:ind w:right="140" w:firstLine="284"/>
          </w:pPr>
          <w:r w:rsidRPr="00A161E4">
            <w:fldChar w:fldCharType="end"/>
          </w:r>
        </w:p>
      </w:sdtContent>
    </w:sdt>
    <w:p w14:paraId="2BC2764E" w14:textId="77777777" w:rsidR="00C00999" w:rsidRPr="003635A2" w:rsidRDefault="00C00999" w:rsidP="00D04945">
      <w:pPr>
        <w:rPr>
          <w:rFonts w:eastAsia="Calibri"/>
          <w:color w:val="0D594F"/>
          <w:sz w:val="32"/>
          <w:szCs w:val="32"/>
          <w:lang w:eastAsia="en-US"/>
        </w:rPr>
      </w:pPr>
      <w:r w:rsidRPr="003635A2">
        <w:br w:type="page"/>
      </w:r>
    </w:p>
    <w:p w14:paraId="5E4157C4" w14:textId="77777777" w:rsidR="00C00999" w:rsidRPr="003635A2" w:rsidRDefault="00C00999" w:rsidP="00AA7533">
      <w:pPr>
        <w:pStyle w:val="1"/>
      </w:pPr>
      <w:bookmarkStart w:id="6" w:name="_Toc112015472"/>
      <w:bookmarkStart w:id="7" w:name="_Toc119408973"/>
      <w:bookmarkEnd w:id="4"/>
      <w:r w:rsidRPr="003635A2">
        <w:lastRenderedPageBreak/>
        <w:t>Термины, определения</w:t>
      </w:r>
      <w:bookmarkEnd w:id="6"/>
      <w:r w:rsidRPr="003635A2">
        <w:t xml:space="preserve"> и сокращения</w:t>
      </w:r>
      <w:bookmarkEnd w:id="7"/>
    </w:p>
    <w:p w14:paraId="0BD0D458" w14:textId="77777777" w:rsidR="00C00999" w:rsidRPr="003635A2" w:rsidRDefault="00C00999" w:rsidP="00D04945">
      <w:r w:rsidRPr="003635A2">
        <w:t xml:space="preserve">В настоящем отчёте используются термины с </w:t>
      </w:r>
      <w:proofErr w:type="gramStart"/>
      <w:r w:rsidRPr="003635A2">
        <w:t>соответствующими</w:t>
      </w:r>
      <w:proofErr w:type="gramEnd"/>
      <w:r w:rsidRPr="003635A2">
        <w:t xml:space="preserve"> определения:</w:t>
      </w:r>
    </w:p>
    <w:p w14:paraId="656EFB26" w14:textId="77777777" w:rsidR="00C00999" w:rsidRPr="003635A2" w:rsidRDefault="00C00999" w:rsidP="00D04945"/>
    <w:tbl>
      <w:tblPr>
        <w:tblStyle w:val="55"/>
        <w:tblW w:w="0" w:type="auto"/>
        <w:tblLook w:val="04A0" w:firstRow="1" w:lastRow="0" w:firstColumn="1" w:lastColumn="0" w:noHBand="0" w:noVBand="1"/>
      </w:tblPr>
      <w:tblGrid>
        <w:gridCol w:w="2417"/>
        <w:gridCol w:w="6870"/>
      </w:tblGrid>
      <w:tr w:rsidR="00C00999" w:rsidRPr="003635A2" w14:paraId="74853627"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hideMark/>
          </w:tcPr>
          <w:p w14:paraId="6DA5D012" w14:textId="77777777" w:rsidR="00C00999" w:rsidRPr="003635A2" w:rsidRDefault="00C00999" w:rsidP="00491479">
            <w:pPr>
              <w:ind w:firstLine="0"/>
              <w:jc w:val="center"/>
              <w:rPr>
                <w:rFonts w:cs="Times New Roman"/>
                <w:lang w:eastAsia="ru-RU"/>
              </w:rPr>
            </w:pPr>
            <w:r w:rsidRPr="003635A2">
              <w:rPr>
                <w:rFonts w:cs="Times New Roman"/>
                <w:lang w:eastAsia="ru-RU"/>
              </w:rPr>
              <w:t>Термин/сокращение</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C38A1" w14:textId="77777777" w:rsidR="00C00999" w:rsidRPr="003635A2" w:rsidRDefault="00C00999" w:rsidP="00491479">
            <w:pPr>
              <w:ind w:firstLine="0"/>
              <w:jc w:val="center"/>
              <w:rPr>
                <w:rFonts w:cs="Times New Roman"/>
                <w:lang w:eastAsia="ru-RU"/>
              </w:rPr>
            </w:pPr>
            <w:r w:rsidRPr="003635A2">
              <w:rPr>
                <w:rFonts w:cs="Times New Roman"/>
                <w:lang w:eastAsia="ru-RU"/>
              </w:rPr>
              <w:t>Определение</w:t>
            </w:r>
          </w:p>
        </w:tc>
      </w:tr>
      <w:tr w:rsidR="00C00999" w:rsidRPr="003635A2" w14:paraId="38456ABE"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7B62D1" w14:textId="77777777" w:rsidR="00C00999" w:rsidRPr="003635A2" w:rsidRDefault="00C00999" w:rsidP="0011111F">
            <w:pPr>
              <w:ind w:firstLine="0"/>
              <w:rPr>
                <w:rFonts w:cs="Times New Roman"/>
                <w:lang w:eastAsia="ru-RU"/>
              </w:rPr>
            </w:pPr>
            <w:r w:rsidRPr="003635A2">
              <w:rPr>
                <w:rFonts w:cs="Times New Roman"/>
                <w:lang w:eastAsia="ru-RU"/>
              </w:rPr>
              <w:t>НОК</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AAE16" w14:textId="08BF3892" w:rsidR="00C00999" w:rsidRPr="003635A2" w:rsidRDefault="00C00999" w:rsidP="0011111F">
            <w:pPr>
              <w:ind w:firstLine="0"/>
              <w:rPr>
                <w:rFonts w:cs="Times New Roman"/>
                <w:lang w:eastAsia="ru-RU"/>
              </w:rPr>
            </w:pPr>
            <w:r w:rsidRPr="003635A2">
              <w:rPr>
                <w:rFonts w:cs="Times New Roman"/>
                <w:lang w:eastAsia="ru-RU"/>
              </w:rPr>
              <w:t xml:space="preserve">Независимая оценка </w:t>
            </w:r>
            <w:proofErr w:type="gramStart"/>
            <w:r w:rsidRPr="003635A2">
              <w:rPr>
                <w:rFonts w:cs="Times New Roman"/>
                <w:lang w:eastAsia="ru-RU"/>
              </w:rPr>
              <w:t>качества условий оказания услуг</w:t>
            </w:r>
            <w:proofErr w:type="gramEnd"/>
            <w:r w:rsidRPr="003635A2">
              <w:rPr>
                <w:rFonts w:cs="Times New Roman"/>
                <w:lang w:eastAsia="ru-RU"/>
              </w:rPr>
              <w:t xml:space="preserve"> поставщиками социального обслуживания</w:t>
            </w:r>
            <w:r w:rsidR="00491479">
              <w:rPr>
                <w:rFonts w:cs="Times New Roman"/>
                <w:lang w:eastAsia="ru-RU"/>
              </w:rPr>
              <w:t>.</w:t>
            </w:r>
          </w:p>
        </w:tc>
      </w:tr>
      <w:tr w:rsidR="00C00999" w:rsidRPr="003635A2" w14:paraId="5C27C71C"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A1CD250" w14:textId="77777777" w:rsidR="00C00999" w:rsidRPr="003635A2" w:rsidRDefault="00C00999" w:rsidP="0011111F">
            <w:pPr>
              <w:ind w:firstLine="0"/>
              <w:rPr>
                <w:rFonts w:cs="Times New Roman"/>
                <w:lang w:eastAsia="ru-RU"/>
              </w:rPr>
            </w:pPr>
            <w:r w:rsidRPr="003635A2">
              <w:rPr>
                <w:rFonts w:cs="Times New Roman"/>
                <w:lang w:eastAsia="ru-RU"/>
              </w:rPr>
              <w:t>Техническое задание</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D385B" w14:textId="2895753C" w:rsidR="00C00999" w:rsidRPr="003635A2" w:rsidRDefault="00C00999" w:rsidP="0011111F">
            <w:pPr>
              <w:ind w:firstLine="0"/>
              <w:rPr>
                <w:rFonts w:cs="Times New Roman"/>
                <w:lang w:eastAsia="ru-RU"/>
              </w:rPr>
            </w:pPr>
            <w:proofErr w:type="gramStart"/>
            <w:r w:rsidRPr="003635A2">
              <w:rPr>
                <w:rFonts w:cs="Times New Roman"/>
                <w:lang w:eastAsia="ru-RU"/>
              </w:rPr>
              <w:t>Техническое задание на 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r w:rsidR="00491479">
              <w:rPr>
                <w:rFonts w:cs="Times New Roman"/>
                <w:lang w:eastAsia="ru-RU"/>
              </w:rPr>
              <w:t>.</w:t>
            </w:r>
            <w:proofErr w:type="gramEnd"/>
          </w:p>
        </w:tc>
      </w:tr>
      <w:tr w:rsidR="00C00999" w:rsidRPr="003635A2" w14:paraId="24006EDC"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D0E6505" w14:textId="77777777" w:rsidR="00C00999" w:rsidRPr="003635A2" w:rsidRDefault="00C00999" w:rsidP="0011111F">
            <w:pPr>
              <w:ind w:firstLine="0"/>
              <w:rPr>
                <w:rFonts w:cs="Times New Roman"/>
                <w:lang w:eastAsia="ru-RU"/>
              </w:rPr>
            </w:pPr>
            <w:r w:rsidRPr="003635A2">
              <w:rPr>
                <w:rFonts w:cs="Times New Roman"/>
                <w:lang w:eastAsia="ru-RU"/>
              </w:rPr>
              <w:t>Анкетирование</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66794" w14:textId="6364AEDE" w:rsidR="00C00999" w:rsidRPr="003635A2" w:rsidRDefault="0033550B" w:rsidP="0011111F">
            <w:pPr>
              <w:ind w:firstLine="0"/>
              <w:rPr>
                <w:rFonts w:cs="Times New Roman"/>
                <w:lang w:eastAsia="ru-RU"/>
              </w:rPr>
            </w:pPr>
            <w:r w:rsidRPr="003635A2">
              <w:rPr>
                <w:rFonts w:cs="Times New Roman"/>
                <w:lang w:eastAsia="ru-RU"/>
              </w:rPr>
              <w:t xml:space="preserve">Метод </w:t>
            </w:r>
            <w:r w:rsidR="00C00999" w:rsidRPr="003635A2">
              <w:rPr>
                <w:rFonts w:cs="Times New Roman"/>
                <w:lang w:eastAsia="ru-RU"/>
              </w:rPr>
              <w:t>проведения социологических опросов, при котором опрашиваемый заполняет анкету (в том числе онлайн анкетирование по анкете, размещенной на сайтах: организации, Депсоцраз</w:t>
            </w:r>
            <w:r w:rsidR="00491479">
              <w:rPr>
                <w:rFonts w:cs="Times New Roman"/>
                <w:lang w:eastAsia="ru-RU"/>
              </w:rPr>
              <w:t>вития Югры, Исполнителя).</w:t>
            </w:r>
          </w:p>
        </w:tc>
      </w:tr>
      <w:tr w:rsidR="00C00999" w:rsidRPr="003635A2" w14:paraId="7891E67C"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A9BC72" w14:textId="77777777" w:rsidR="00C00999" w:rsidRPr="003635A2" w:rsidRDefault="00C00999" w:rsidP="0011111F">
            <w:pPr>
              <w:ind w:firstLine="0"/>
              <w:rPr>
                <w:rFonts w:cs="Times New Roman"/>
                <w:lang w:eastAsia="ru-RU"/>
              </w:rPr>
            </w:pPr>
            <w:r w:rsidRPr="003635A2">
              <w:rPr>
                <w:rFonts w:cs="Times New Roman"/>
                <w:lang w:eastAsia="ru-RU"/>
              </w:rPr>
              <w:t xml:space="preserve">Интервьюирование </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F490A" w14:textId="77777777" w:rsidR="00C00999" w:rsidRPr="003635A2" w:rsidRDefault="00C00999" w:rsidP="0011111F">
            <w:pPr>
              <w:ind w:firstLine="0"/>
              <w:rPr>
                <w:rFonts w:cs="Times New Roman"/>
                <w:lang w:eastAsia="ru-RU"/>
              </w:rPr>
            </w:pPr>
            <w:r w:rsidRPr="003635A2">
              <w:rPr>
                <w:rFonts w:cs="Times New Roman"/>
                <w:lang w:eastAsia="ru-RU"/>
              </w:rPr>
              <w:t>Метод проведения социологических опросов, предполагающий общение в режиме вопро</w:t>
            </w:r>
            <w:proofErr w:type="gramStart"/>
            <w:r w:rsidRPr="003635A2">
              <w:rPr>
                <w:rFonts w:cs="Times New Roman"/>
                <w:lang w:eastAsia="ru-RU"/>
              </w:rPr>
              <w:t>с-</w:t>
            </w:r>
            <w:proofErr w:type="gramEnd"/>
            <w:r w:rsidRPr="003635A2">
              <w:rPr>
                <w:rFonts w:cs="Times New Roman"/>
                <w:lang w:eastAsia="ru-RU"/>
              </w:rPr>
              <w:t xml:space="preserve"> ответ между лицом, проводящим интервью и респондентом. </w:t>
            </w:r>
          </w:p>
        </w:tc>
      </w:tr>
      <w:tr w:rsidR="00C00999" w:rsidRPr="003635A2" w14:paraId="6E05554F"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442BF2" w14:textId="77777777" w:rsidR="00C00999" w:rsidRPr="003635A2" w:rsidRDefault="00C00999" w:rsidP="0011111F">
            <w:pPr>
              <w:ind w:firstLine="0"/>
              <w:rPr>
                <w:rFonts w:cs="Times New Roman"/>
                <w:lang w:eastAsia="ru-RU"/>
              </w:rPr>
            </w:pPr>
            <w:r w:rsidRPr="003635A2">
              <w:rPr>
                <w:rFonts w:cs="Times New Roman"/>
                <w:lang w:eastAsia="ru-RU"/>
              </w:rPr>
              <w:t>Телефонный опрос</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690FF" w14:textId="77777777" w:rsidR="00C00999" w:rsidRPr="003635A2" w:rsidRDefault="00C00999" w:rsidP="0011111F">
            <w:pPr>
              <w:ind w:firstLine="0"/>
              <w:rPr>
                <w:rFonts w:cs="Times New Roman"/>
                <w:lang w:eastAsia="ru-RU"/>
              </w:rPr>
            </w:pPr>
            <w:r w:rsidRPr="003635A2">
              <w:rPr>
                <w:rFonts w:cs="Times New Roman"/>
                <w:lang w:eastAsia="ru-RU"/>
              </w:rPr>
              <w:t>Метод проведения социологических опросов, предполагающий общение в режиме вопро</w:t>
            </w:r>
            <w:proofErr w:type="gramStart"/>
            <w:r w:rsidRPr="003635A2">
              <w:rPr>
                <w:rFonts w:cs="Times New Roman"/>
                <w:lang w:eastAsia="ru-RU"/>
              </w:rPr>
              <w:t>с-</w:t>
            </w:r>
            <w:proofErr w:type="gramEnd"/>
            <w:r w:rsidRPr="003635A2">
              <w:rPr>
                <w:rFonts w:cs="Times New Roman"/>
                <w:lang w:eastAsia="ru-RU"/>
              </w:rPr>
              <w:t xml:space="preserve"> ответ между лицом, проводящим интервью и респондентом, осуществляемый посредством телефонной связи.</w:t>
            </w:r>
          </w:p>
        </w:tc>
      </w:tr>
      <w:tr w:rsidR="00C00999" w:rsidRPr="003635A2" w14:paraId="00CD9FA5"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DA6AD43" w14:textId="77777777" w:rsidR="00C00999" w:rsidRPr="003635A2" w:rsidRDefault="00C00999" w:rsidP="0011111F">
            <w:pPr>
              <w:ind w:firstLine="0"/>
              <w:rPr>
                <w:rFonts w:cs="Times New Roman"/>
                <w:lang w:eastAsia="ru-RU"/>
              </w:rPr>
            </w:pPr>
            <w:r w:rsidRPr="003635A2">
              <w:rPr>
                <w:rFonts w:cs="Times New Roman"/>
                <w:lang w:eastAsia="ru-RU"/>
              </w:rPr>
              <w:t>Респонденты</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1BD07" w14:textId="2AE9EE3D" w:rsidR="00C00999" w:rsidRPr="003635A2" w:rsidRDefault="0033550B" w:rsidP="0011111F">
            <w:pPr>
              <w:ind w:firstLine="0"/>
              <w:rPr>
                <w:rFonts w:cs="Times New Roman"/>
                <w:lang w:eastAsia="ru-RU"/>
              </w:rPr>
            </w:pPr>
            <w:r w:rsidRPr="003635A2">
              <w:rPr>
                <w:rFonts w:cs="Times New Roman"/>
                <w:lang w:eastAsia="ru-RU"/>
              </w:rPr>
              <w:t>Лица</w:t>
            </w:r>
            <w:r w:rsidR="00C00999" w:rsidRPr="003635A2">
              <w:rPr>
                <w:rFonts w:cs="Times New Roman"/>
                <w:lang w:eastAsia="ru-RU"/>
              </w:rPr>
              <w:t xml:space="preserve">, принявшие участие в </w:t>
            </w:r>
            <w:proofErr w:type="gramStart"/>
            <w:r w:rsidR="00C00999" w:rsidRPr="003635A2">
              <w:rPr>
                <w:rFonts w:cs="Times New Roman"/>
                <w:lang w:eastAsia="ru-RU"/>
              </w:rPr>
              <w:t>анкетировании</w:t>
            </w:r>
            <w:proofErr w:type="gramEnd"/>
            <w:r w:rsidR="00C00999" w:rsidRPr="003635A2">
              <w:rPr>
                <w:rFonts w:cs="Times New Roman"/>
                <w:lang w:eastAsia="ru-RU"/>
              </w:rPr>
              <w:t>, интервьюировании, опросе</w:t>
            </w:r>
            <w:r w:rsidR="00491479">
              <w:rPr>
                <w:rFonts w:cs="Times New Roman"/>
                <w:lang w:eastAsia="ru-RU"/>
              </w:rPr>
              <w:t>.</w:t>
            </w:r>
          </w:p>
        </w:tc>
      </w:tr>
      <w:tr w:rsidR="00C00999" w:rsidRPr="003635A2" w14:paraId="03ABA00F" w14:textId="77777777" w:rsidTr="00D04945">
        <w:tc>
          <w:tcPr>
            <w:tcW w:w="24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B723835" w14:textId="77777777" w:rsidR="00C00999" w:rsidRPr="003635A2" w:rsidRDefault="00C00999" w:rsidP="0011111F">
            <w:pPr>
              <w:ind w:firstLine="0"/>
              <w:rPr>
                <w:rFonts w:cs="Times New Roman"/>
                <w:lang w:eastAsia="ru-RU" w:bidi="hi-IN"/>
              </w:rPr>
            </w:pPr>
            <w:r w:rsidRPr="003635A2">
              <w:rPr>
                <w:rFonts w:cs="Times New Roman"/>
                <w:lang w:eastAsia="ru-RU" w:bidi="hi-IN"/>
              </w:rPr>
              <w:t>Генеральная совокупность</w:t>
            </w:r>
          </w:p>
        </w:tc>
        <w:tc>
          <w:tcPr>
            <w:tcW w:w="7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33D19" w14:textId="6B6572A6" w:rsidR="00C00999" w:rsidRPr="003635A2" w:rsidRDefault="0033550B" w:rsidP="0011111F">
            <w:pPr>
              <w:ind w:firstLine="0"/>
              <w:rPr>
                <w:rFonts w:cs="Times New Roman"/>
                <w:lang w:eastAsia="ru-RU" w:bidi="hi-IN"/>
              </w:rPr>
            </w:pPr>
            <w:r w:rsidRPr="003635A2">
              <w:rPr>
                <w:rFonts w:cs="Times New Roman"/>
                <w:lang w:eastAsia="ru-RU" w:bidi="hi-IN"/>
              </w:rPr>
              <w:t xml:space="preserve">Совокупность всех получателей услуг для оценки </w:t>
            </w:r>
            <w:proofErr w:type="gramStart"/>
            <w:r w:rsidRPr="003635A2">
              <w:rPr>
                <w:rFonts w:cs="Times New Roman"/>
                <w:lang w:eastAsia="ru-RU" w:bidi="hi-IN"/>
              </w:rPr>
              <w:t>качества условий осуществления образовательной деятельности образовательной</w:t>
            </w:r>
            <w:proofErr w:type="gramEnd"/>
            <w:r w:rsidRPr="003635A2">
              <w:rPr>
                <w:rFonts w:cs="Times New Roman"/>
                <w:lang w:eastAsia="ru-RU" w:bidi="hi-IN"/>
              </w:rPr>
              <w:t xml:space="preserve"> организацией</w:t>
            </w:r>
            <w:r w:rsidR="00491479">
              <w:rPr>
                <w:rFonts w:cs="Times New Roman"/>
                <w:lang w:eastAsia="ru-RU" w:bidi="hi-IN"/>
              </w:rPr>
              <w:t>.</w:t>
            </w:r>
          </w:p>
        </w:tc>
      </w:tr>
      <w:tr w:rsidR="00C00999" w:rsidRPr="003635A2" w14:paraId="2ACEC990" w14:textId="77777777" w:rsidTr="00D04945">
        <w:tc>
          <w:tcPr>
            <w:tcW w:w="2434" w:type="dxa"/>
            <w:tcBorders>
              <w:top w:val="single" w:sz="4" w:space="0" w:color="auto"/>
              <w:left w:val="single" w:sz="4" w:space="0" w:color="auto"/>
              <w:bottom w:val="single" w:sz="4" w:space="0" w:color="auto"/>
              <w:right w:val="single" w:sz="4" w:space="0" w:color="auto"/>
            </w:tcBorders>
            <w:vAlign w:val="center"/>
            <w:hideMark/>
          </w:tcPr>
          <w:p w14:paraId="6A2806DC" w14:textId="77777777" w:rsidR="00C00999" w:rsidRPr="003635A2" w:rsidRDefault="00C00999" w:rsidP="0011111F">
            <w:pPr>
              <w:ind w:firstLine="0"/>
              <w:rPr>
                <w:rFonts w:cs="Times New Roman"/>
                <w:lang w:eastAsia="ru-RU" w:bidi="hi-IN"/>
              </w:rPr>
            </w:pPr>
            <w:r w:rsidRPr="003635A2">
              <w:rPr>
                <w:rFonts w:cs="Times New Roman"/>
                <w:lang w:eastAsia="ru-RU" w:bidi="hi-IN"/>
              </w:rPr>
              <w:t>Выборочная совокупность (выборка)</w:t>
            </w:r>
          </w:p>
        </w:tc>
        <w:tc>
          <w:tcPr>
            <w:tcW w:w="7137" w:type="dxa"/>
            <w:tcBorders>
              <w:top w:val="single" w:sz="4" w:space="0" w:color="auto"/>
              <w:left w:val="single" w:sz="4" w:space="0" w:color="auto"/>
              <w:bottom w:val="single" w:sz="4" w:space="0" w:color="auto"/>
              <w:right w:val="single" w:sz="4" w:space="0" w:color="auto"/>
            </w:tcBorders>
            <w:vAlign w:val="center"/>
            <w:hideMark/>
          </w:tcPr>
          <w:p w14:paraId="1C9C1498" w14:textId="2DEC3800" w:rsidR="00C00999" w:rsidRPr="003635A2" w:rsidRDefault="0033550B" w:rsidP="0011111F">
            <w:pPr>
              <w:ind w:firstLine="0"/>
              <w:rPr>
                <w:rFonts w:cs="Times New Roman"/>
                <w:lang w:eastAsia="ru-RU" w:bidi="hi-IN"/>
              </w:rPr>
            </w:pPr>
            <w:r w:rsidRPr="003635A2">
              <w:rPr>
                <w:rFonts w:cs="Times New Roman"/>
                <w:lang w:eastAsia="ru-RU" w:bidi="hi-IN"/>
              </w:rPr>
              <w:t>Часть отобранных объектов из генеральной совокупности, подлежащих опросу</w:t>
            </w:r>
            <w:r w:rsidR="00491479">
              <w:rPr>
                <w:rFonts w:cs="Times New Roman"/>
                <w:lang w:eastAsia="ru-RU" w:bidi="hi-IN"/>
              </w:rPr>
              <w:t>.</w:t>
            </w:r>
          </w:p>
        </w:tc>
      </w:tr>
      <w:tr w:rsidR="00C00999" w:rsidRPr="003635A2" w14:paraId="1421727B" w14:textId="77777777" w:rsidTr="00D04945">
        <w:tc>
          <w:tcPr>
            <w:tcW w:w="2434" w:type="dxa"/>
            <w:tcBorders>
              <w:top w:val="single" w:sz="4" w:space="0" w:color="auto"/>
              <w:left w:val="single" w:sz="4" w:space="0" w:color="auto"/>
              <w:bottom w:val="single" w:sz="4" w:space="0" w:color="auto"/>
              <w:right w:val="single" w:sz="4" w:space="0" w:color="auto"/>
            </w:tcBorders>
            <w:vAlign w:val="center"/>
            <w:hideMark/>
          </w:tcPr>
          <w:p w14:paraId="5A175195" w14:textId="77777777" w:rsidR="00C00999" w:rsidRPr="003635A2" w:rsidRDefault="00C00999" w:rsidP="0011111F">
            <w:pPr>
              <w:ind w:firstLine="0"/>
              <w:rPr>
                <w:rFonts w:cs="Times New Roman"/>
                <w:lang w:eastAsia="ru-RU" w:bidi="hi-IN"/>
              </w:rPr>
            </w:pPr>
            <w:r w:rsidRPr="003635A2">
              <w:rPr>
                <w:rFonts w:cs="Times New Roman"/>
                <w:lang w:eastAsia="ru-RU" w:bidi="hi-IN"/>
              </w:rPr>
              <w:t>Натурное наблюдение</w:t>
            </w:r>
          </w:p>
        </w:tc>
        <w:tc>
          <w:tcPr>
            <w:tcW w:w="7137" w:type="dxa"/>
            <w:tcBorders>
              <w:top w:val="single" w:sz="4" w:space="0" w:color="auto"/>
              <w:left w:val="single" w:sz="4" w:space="0" w:color="auto"/>
              <w:bottom w:val="single" w:sz="4" w:space="0" w:color="auto"/>
              <w:right w:val="single" w:sz="4" w:space="0" w:color="auto"/>
            </w:tcBorders>
            <w:vAlign w:val="center"/>
            <w:hideMark/>
          </w:tcPr>
          <w:p w14:paraId="4BA1AAC7" w14:textId="06639AC5" w:rsidR="00C00999" w:rsidRPr="003635A2" w:rsidRDefault="0033550B" w:rsidP="0011111F">
            <w:pPr>
              <w:ind w:firstLine="0"/>
              <w:rPr>
                <w:rFonts w:cs="Times New Roman"/>
                <w:lang w:eastAsia="ru-RU" w:bidi="hi-IN"/>
              </w:rPr>
            </w:pPr>
            <w:r w:rsidRPr="003635A2">
              <w:rPr>
                <w:rFonts w:cs="Times New Roman"/>
                <w:lang w:eastAsia="ru-RU" w:bidi="hi-IN"/>
              </w:rPr>
              <w:t>Один из способов сбора первичных данных, когда исследователь ведет непосредственное наблюдение за объектом в естественной обстановке.</w:t>
            </w:r>
          </w:p>
        </w:tc>
      </w:tr>
      <w:tr w:rsidR="00C00999" w:rsidRPr="003635A2" w14:paraId="762F1E06" w14:textId="77777777" w:rsidTr="00D04945">
        <w:tc>
          <w:tcPr>
            <w:tcW w:w="2434" w:type="dxa"/>
            <w:tcBorders>
              <w:top w:val="single" w:sz="4" w:space="0" w:color="auto"/>
              <w:left w:val="single" w:sz="4" w:space="0" w:color="auto"/>
              <w:bottom w:val="single" w:sz="4" w:space="0" w:color="auto"/>
              <w:right w:val="single" w:sz="4" w:space="0" w:color="auto"/>
            </w:tcBorders>
            <w:vAlign w:val="center"/>
          </w:tcPr>
          <w:p w14:paraId="62319885" w14:textId="77777777" w:rsidR="00C00999" w:rsidRPr="003635A2" w:rsidRDefault="00C00999" w:rsidP="0011111F">
            <w:pPr>
              <w:ind w:firstLine="0"/>
              <w:rPr>
                <w:rFonts w:cs="Times New Roman"/>
                <w:lang w:eastAsia="ru-RU" w:bidi="hi-IN"/>
              </w:rPr>
            </w:pPr>
            <w:r w:rsidRPr="003635A2">
              <w:rPr>
                <w:rFonts w:cs="Times New Roman"/>
                <w:lang w:eastAsia="ru-RU" w:bidi="hi-IN"/>
              </w:rPr>
              <w:t>Эксперимент</w:t>
            </w:r>
          </w:p>
        </w:tc>
        <w:tc>
          <w:tcPr>
            <w:tcW w:w="7137" w:type="dxa"/>
            <w:tcBorders>
              <w:top w:val="single" w:sz="4" w:space="0" w:color="auto"/>
              <w:left w:val="single" w:sz="4" w:space="0" w:color="auto"/>
              <w:bottom w:val="single" w:sz="4" w:space="0" w:color="auto"/>
              <w:right w:val="single" w:sz="4" w:space="0" w:color="auto"/>
            </w:tcBorders>
            <w:vAlign w:val="center"/>
          </w:tcPr>
          <w:p w14:paraId="23B51D3B" w14:textId="5A2D2ED7" w:rsidR="00C00999" w:rsidRPr="003635A2" w:rsidRDefault="00C00999" w:rsidP="0011111F">
            <w:pPr>
              <w:ind w:firstLine="0"/>
              <w:rPr>
                <w:rFonts w:cs="Times New Roman"/>
                <w:lang w:eastAsia="ru-RU" w:bidi="hi-IN"/>
              </w:rPr>
            </w:pPr>
            <w:r w:rsidRPr="003635A2">
              <w:rPr>
                <w:rFonts w:cs="Times New Roman"/>
                <w:lang w:eastAsia="ru-RU" w:bidi="hi-IN"/>
              </w:rPr>
              <w:t>Способ сбора данных, который подразумевает активное влияние или вызывание исследуемого процесса</w:t>
            </w:r>
            <w:r w:rsidR="00491479">
              <w:rPr>
                <w:rFonts w:cs="Times New Roman"/>
                <w:lang w:eastAsia="ru-RU" w:bidi="hi-IN"/>
              </w:rPr>
              <w:t>.</w:t>
            </w:r>
          </w:p>
        </w:tc>
      </w:tr>
      <w:tr w:rsidR="00C00999" w:rsidRPr="003635A2" w14:paraId="7EF2D264" w14:textId="77777777" w:rsidTr="00D04945">
        <w:tc>
          <w:tcPr>
            <w:tcW w:w="2434" w:type="dxa"/>
            <w:tcBorders>
              <w:top w:val="single" w:sz="4" w:space="0" w:color="auto"/>
              <w:left w:val="single" w:sz="4" w:space="0" w:color="auto"/>
              <w:bottom w:val="single" w:sz="4" w:space="0" w:color="auto"/>
              <w:right w:val="single" w:sz="4" w:space="0" w:color="auto"/>
            </w:tcBorders>
            <w:vAlign w:val="center"/>
            <w:hideMark/>
          </w:tcPr>
          <w:p w14:paraId="089FB1DC" w14:textId="77777777" w:rsidR="00C00999" w:rsidRPr="003635A2" w:rsidRDefault="00C00999" w:rsidP="0011111F">
            <w:pPr>
              <w:ind w:firstLine="0"/>
              <w:rPr>
                <w:rFonts w:cs="Times New Roman"/>
                <w:lang w:eastAsia="ru-RU" w:bidi="hi-IN"/>
              </w:rPr>
            </w:pPr>
            <w:r w:rsidRPr="003635A2">
              <w:rPr>
                <w:rFonts w:cs="Times New Roman"/>
                <w:lang w:eastAsia="ru-RU" w:bidi="hi-IN"/>
              </w:rPr>
              <w:t>Государственный контракт</w:t>
            </w:r>
          </w:p>
        </w:tc>
        <w:tc>
          <w:tcPr>
            <w:tcW w:w="7137" w:type="dxa"/>
            <w:tcBorders>
              <w:top w:val="single" w:sz="4" w:space="0" w:color="auto"/>
              <w:left w:val="single" w:sz="4" w:space="0" w:color="auto"/>
              <w:bottom w:val="single" w:sz="4" w:space="0" w:color="auto"/>
              <w:right w:val="single" w:sz="4" w:space="0" w:color="auto"/>
            </w:tcBorders>
            <w:vAlign w:val="center"/>
            <w:hideMark/>
          </w:tcPr>
          <w:p w14:paraId="71770B21" w14:textId="126ADBF4" w:rsidR="00C00999" w:rsidRPr="003635A2" w:rsidRDefault="00C00999" w:rsidP="0011111F">
            <w:pPr>
              <w:ind w:firstLine="0"/>
              <w:rPr>
                <w:rFonts w:cs="Times New Roman"/>
                <w:lang w:eastAsia="ru-RU" w:bidi="hi-IN"/>
              </w:rPr>
            </w:pPr>
            <w:proofErr w:type="gramStart"/>
            <w:r w:rsidRPr="003635A2">
              <w:rPr>
                <w:rFonts w:cs="Times New Roman"/>
                <w:lang w:eastAsia="ru-RU" w:bidi="hi-IN"/>
              </w:rPr>
              <w:t xml:space="preserve">Государственный контракт № ГК-01/22 </w:t>
            </w:r>
            <w:r w:rsidRPr="003635A2">
              <w:rPr>
                <w:rFonts w:cs="Times New Roman"/>
                <w:lang w:eastAsia="ru-RU"/>
              </w:rPr>
              <w:t>на 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r w:rsidR="00491479">
              <w:rPr>
                <w:rFonts w:cs="Times New Roman"/>
                <w:lang w:eastAsia="ru-RU"/>
              </w:rPr>
              <w:t>.</w:t>
            </w:r>
            <w:proofErr w:type="gramEnd"/>
          </w:p>
        </w:tc>
      </w:tr>
      <w:tr w:rsidR="00C00999" w:rsidRPr="003635A2" w14:paraId="693B5617" w14:textId="77777777" w:rsidTr="00D04945">
        <w:tc>
          <w:tcPr>
            <w:tcW w:w="2434" w:type="dxa"/>
            <w:tcBorders>
              <w:top w:val="single" w:sz="4" w:space="0" w:color="auto"/>
              <w:left w:val="single" w:sz="4" w:space="0" w:color="auto"/>
              <w:bottom w:val="single" w:sz="4" w:space="0" w:color="auto"/>
              <w:right w:val="single" w:sz="4" w:space="0" w:color="auto"/>
            </w:tcBorders>
            <w:vAlign w:val="center"/>
            <w:hideMark/>
          </w:tcPr>
          <w:p w14:paraId="447E4BA0" w14:textId="77777777" w:rsidR="00C00999" w:rsidRPr="003635A2" w:rsidRDefault="00C00999" w:rsidP="0011111F">
            <w:pPr>
              <w:ind w:firstLine="0"/>
              <w:rPr>
                <w:rFonts w:cs="Times New Roman"/>
                <w:lang w:eastAsia="ru-RU" w:bidi="hi-IN"/>
              </w:rPr>
            </w:pPr>
            <w:r w:rsidRPr="003635A2">
              <w:rPr>
                <w:rFonts w:cs="Times New Roman"/>
                <w:lang w:eastAsia="ru-RU" w:bidi="hi-IN"/>
              </w:rPr>
              <w:t>Заказчик</w:t>
            </w:r>
          </w:p>
        </w:tc>
        <w:tc>
          <w:tcPr>
            <w:tcW w:w="7137" w:type="dxa"/>
            <w:tcBorders>
              <w:top w:val="single" w:sz="4" w:space="0" w:color="auto"/>
              <w:left w:val="single" w:sz="4" w:space="0" w:color="auto"/>
              <w:bottom w:val="single" w:sz="4" w:space="0" w:color="auto"/>
              <w:right w:val="single" w:sz="4" w:space="0" w:color="auto"/>
            </w:tcBorders>
            <w:vAlign w:val="center"/>
            <w:hideMark/>
          </w:tcPr>
          <w:p w14:paraId="3C28185C" w14:textId="0C47A4B1" w:rsidR="00C00999" w:rsidRPr="003635A2" w:rsidRDefault="00C00999" w:rsidP="0011111F">
            <w:pPr>
              <w:ind w:firstLine="0"/>
              <w:rPr>
                <w:rFonts w:cs="Times New Roman"/>
                <w:lang w:eastAsia="ru-RU" w:bidi="hi-IN"/>
              </w:rPr>
            </w:pPr>
            <w:r w:rsidRPr="003635A2">
              <w:rPr>
                <w:rFonts w:cs="Times New Roman"/>
                <w:lang w:eastAsia="ru-RU" w:bidi="hi-IN"/>
              </w:rPr>
              <w:t>Департамент социального развития Ханты-Мансийского автономного округа – Югры (далее – Депсоцразвития Югры)</w:t>
            </w:r>
            <w:r w:rsidR="00491479">
              <w:rPr>
                <w:rFonts w:cs="Times New Roman"/>
                <w:lang w:eastAsia="ru-RU" w:bidi="hi-IN"/>
              </w:rPr>
              <w:t>.</w:t>
            </w:r>
          </w:p>
        </w:tc>
      </w:tr>
      <w:tr w:rsidR="00C00999" w:rsidRPr="003635A2" w14:paraId="3C49BDEB" w14:textId="77777777" w:rsidTr="00D04945">
        <w:tc>
          <w:tcPr>
            <w:tcW w:w="2434" w:type="dxa"/>
            <w:tcBorders>
              <w:top w:val="single" w:sz="4" w:space="0" w:color="auto"/>
              <w:left w:val="single" w:sz="4" w:space="0" w:color="auto"/>
              <w:bottom w:val="single" w:sz="4" w:space="0" w:color="auto"/>
              <w:right w:val="single" w:sz="4" w:space="0" w:color="auto"/>
            </w:tcBorders>
            <w:vAlign w:val="center"/>
          </w:tcPr>
          <w:p w14:paraId="246293F0" w14:textId="77777777" w:rsidR="00C00999" w:rsidRPr="003635A2" w:rsidRDefault="00C00999" w:rsidP="0011111F">
            <w:pPr>
              <w:ind w:firstLine="0"/>
              <w:rPr>
                <w:rFonts w:cs="Times New Roman"/>
                <w:lang w:eastAsia="ru-RU" w:bidi="hi-IN"/>
              </w:rPr>
            </w:pPr>
            <w:r w:rsidRPr="003635A2">
              <w:rPr>
                <w:rFonts w:cs="Times New Roman"/>
                <w:lang w:eastAsia="ru-RU" w:bidi="hi-IN"/>
              </w:rPr>
              <w:t xml:space="preserve">Исполнитель </w:t>
            </w:r>
          </w:p>
        </w:tc>
        <w:tc>
          <w:tcPr>
            <w:tcW w:w="7137" w:type="dxa"/>
            <w:tcBorders>
              <w:top w:val="single" w:sz="4" w:space="0" w:color="auto"/>
              <w:left w:val="single" w:sz="4" w:space="0" w:color="auto"/>
              <w:bottom w:val="single" w:sz="4" w:space="0" w:color="auto"/>
              <w:right w:val="single" w:sz="4" w:space="0" w:color="auto"/>
            </w:tcBorders>
            <w:vAlign w:val="center"/>
          </w:tcPr>
          <w:p w14:paraId="74D22105" w14:textId="2884DE0F" w:rsidR="00C00999" w:rsidRPr="003635A2" w:rsidRDefault="00C00999" w:rsidP="0011111F">
            <w:pPr>
              <w:ind w:firstLine="0"/>
              <w:rPr>
                <w:rFonts w:cs="Times New Roman"/>
                <w:lang w:eastAsia="ru-RU" w:bidi="hi-IN"/>
              </w:rPr>
            </w:pPr>
            <w:r w:rsidRPr="003635A2">
              <w:rPr>
                <w:rFonts w:cs="Times New Roman"/>
                <w:lang w:eastAsia="ru-RU" w:bidi="hi-IN"/>
              </w:rPr>
              <w:t>ООО «АС-Холдинг»</w:t>
            </w:r>
            <w:r w:rsidR="00491479">
              <w:rPr>
                <w:rFonts w:cs="Times New Roman"/>
                <w:lang w:eastAsia="ru-RU" w:bidi="hi-IN"/>
              </w:rPr>
              <w:t>.</w:t>
            </w:r>
          </w:p>
        </w:tc>
      </w:tr>
      <w:tr w:rsidR="00C00999" w:rsidRPr="003635A2" w14:paraId="3C43012C" w14:textId="77777777" w:rsidTr="00D04945">
        <w:tc>
          <w:tcPr>
            <w:tcW w:w="2434" w:type="dxa"/>
            <w:tcBorders>
              <w:top w:val="single" w:sz="4" w:space="0" w:color="auto"/>
              <w:left w:val="single" w:sz="4" w:space="0" w:color="auto"/>
              <w:bottom w:val="single" w:sz="4" w:space="0" w:color="auto"/>
              <w:right w:val="single" w:sz="4" w:space="0" w:color="auto"/>
            </w:tcBorders>
            <w:vAlign w:val="center"/>
            <w:hideMark/>
          </w:tcPr>
          <w:p w14:paraId="7407B902" w14:textId="77777777" w:rsidR="00C00999" w:rsidRPr="003635A2" w:rsidRDefault="00C00999" w:rsidP="0011111F">
            <w:pPr>
              <w:ind w:firstLine="0"/>
              <w:rPr>
                <w:rFonts w:cs="Times New Roman"/>
                <w:lang w:eastAsia="ru-RU" w:bidi="hi-IN"/>
              </w:rPr>
            </w:pPr>
            <w:r w:rsidRPr="003635A2">
              <w:rPr>
                <w:rFonts w:cs="Times New Roman"/>
                <w:lang w:eastAsia="ru-RU" w:bidi="hi-IN"/>
              </w:rPr>
              <w:t>Поставщики социальных услуг</w:t>
            </w:r>
          </w:p>
        </w:tc>
        <w:tc>
          <w:tcPr>
            <w:tcW w:w="7137" w:type="dxa"/>
            <w:tcBorders>
              <w:top w:val="single" w:sz="4" w:space="0" w:color="auto"/>
              <w:left w:val="single" w:sz="4" w:space="0" w:color="auto"/>
              <w:bottom w:val="single" w:sz="4" w:space="0" w:color="auto"/>
              <w:right w:val="single" w:sz="4" w:space="0" w:color="auto"/>
            </w:tcBorders>
            <w:vAlign w:val="center"/>
            <w:hideMark/>
          </w:tcPr>
          <w:p w14:paraId="67517D5B" w14:textId="3385D977" w:rsidR="00C00999" w:rsidRPr="003635A2" w:rsidRDefault="00C00999" w:rsidP="0011111F">
            <w:pPr>
              <w:ind w:firstLine="0"/>
              <w:rPr>
                <w:rFonts w:cs="Times New Roman"/>
                <w:lang w:eastAsia="ru-RU" w:bidi="hi-IN"/>
              </w:rPr>
            </w:pPr>
            <w:r w:rsidRPr="003635A2">
              <w:rPr>
                <w:rFonts w:cs="Times New Roman"/>
                <w:lang w:eastAsia="ru-RU" w:bidi="hi-IN"/>
              </w:rPr>
              <w:t>Организации и индивидуальные предприниматели, оказывающие социальные услуги населению</w:t>
            </w:r>
            <w:r w:rsidR="00491479">
              <w:rPr>
                <w:rFonts w:cs="Times New Roman"/>
                <w:lang w:eastAsia="ru-RU" w:bidi="hi-IN"/>
              </w:rPr>
              <w:t>.</w:t>
            </w:r>
          </w:p>
        </w:tc>
      </w:tr>
    </w:tbl>
    <w:p w14:paraId="7190CB26" w14:textId="77777777" w:rsidR="00C00999" w:rsidRPr="003635A2" w:rsidRDefault="00C00999" w:rsidP="00D04945">
      <w:r w:rsidRPr="003635A2">
        <w:t xml:space="preserve"> </w:t>
      </w:r>
    </w:p>
    <w:p w14:paraId="5ACE6CA9" w14:textId="77777777" w:rsidR="00C00999" w:rsidRPr="003635A2" w:rsidRDefault="00C00999" w:rsidP="00D04945">
      <w:pPr>
        <w:rPr>
          <w:rFonts w:eastAsia="Calibri"/>
          <w:color w:val="0D594F"/>
          <w:sz w:val="28"/>
          <w:szCs w:val="28"/>
        </w:rPr>
      </w:pPr>
      <w:r w:rsidRPr="003635A2">
        <w:br w:type="page"/>
      </w:r>
    </w:p>
    <w:p w14:paraId="3C2B72FA" w14:textId="77777777" w:rsidR="00C00999" w:rsidRPr="003635A2" w:rsidRDefault="00C00999" w:rsidP="00AA7533">
      <w:pPr>
        <w:pStyle w:val="1"/>
      </w:pPr>
      <w:bookmarkStart w:id="8" w:name="_Toc119408974"/>
      <w:r w:rsidRPr="003635A2">
        <w:lastRenderedPageBreak/>
        <w:t>Введение</w:t>
      </w:r>
      <w:bookmarkEnd w:id="8"/>
    </w:p>
    <w:p w14:paraId="50213EC5" w14:textId="77777777" w:rsidR="00C00999" w:rsidRPr="003635A2" w:rsidRDefault="00C00999" w:rsidP="00D04945">
      <w:proofErr w:type="gramStart"/>
      <w:r w:rsidRPr="003635A2">
        <w:t xml:space="preserve">В современных условиях независимая оценка качества условий оказания услуг является одной из форм общественного контроля и осуществляется с целью информирования как получателей услуг, так и работников сферы социальной защиты населения о качестве условий предоставления услуг, которое обеспечивают организации, оказывающие такие услуги. </w:t>
      </w:r>
      <w:proofErr w:type="gramEnd"/>
    </w:p>
    <w:p w14:paraId="2671E422" w14:textId="77777777" w:rsidR="00C00999" w:rsidRPr="003635A2" w:rsidRDefault="00C00999" w:rsidP="00D04945">
      <w:r w:rsidRPr="003635A2">
        <w:t xml:space="preserve">НОК представляет собой «оценочное исследование, базирующееся на единой методологии, основанной, в свою очередь, на единой системе </w:t>
      </w:r>
      <w:proofErr w:type="gramStart"/>
      <w:r w:rsidRPr="003635A2">
        <w:t>критериев оценки</w:t>
      </w:r>
      <w:proofErr w:type="gramEnd"/>
      <w:r w:rsidRPr="003635A2">
        <w:t xml:space="preserve">, реализуемой с помощью смешанных стратегий. </w:t>
      </w:r>
    </w:p>
    <w:p w14:paraId="7A49BAA6" w14:textId="77777777" w:rsidR="00C00999" w:rsidRPr="003635A2" w:rsidRDefault="00C00999" w:rsidP="00D04945">
      <w:r w:rsidRPr="003635A2">
        <w:t xml:space="preserve">До 2017 года включительно подходы к оценке качества </w:t>
      </w:r>
      <w:proofErr w:type="gramStart"/>
      <w:r w:rsidRPr="003635A2">
        <w:t>ориентировались</w:t>
      </w:r>
      <w:proofErr w:type="gramEnd"/>
      <w:r w:rsidRPr="003635A2">
        <w:t xml:space="preserve"> прежде всего на такое понятие, как «качество оказания услуг». </w:t>
      </w:r>
      <w:proofErr w:type="gramStart"/>
      <w:r w:rsidRPr="003635A2">
        <w:t xml:space="preserve">С 2017 года законодательством РФ в рамках оценки качества предусмотрены отдельные процедуры, направленные на оценку результатов оказания услуг, а процедура независимой оценки концентрируется на вопросах оценки тех условий, в которых осуществляется оказание услуг. </w:t>
      </w:r>
      <w:proofErr w:type="gramEnd"/>
    </w:p>
    <w:p w14:paraId="798A6B63" w14:textId="77777777" w:rsidR="00C00999" w:rsidRPr="003635A2" w:rsidRDefault="00C00999" w:rsidP="00D04945">
      <w:r w:rsidRPr="003635A2">
        <w:t xml:space="preserve">Новая система оценки, в </w:t>
      </w:r>
      <w:proofErr w:type="gramStart"/>
      <w:r w:rsidRPr="003635A2">
        <w:t>рамках</w:t>
      </w:r>
      <w:proofErr w:type="gramEnd"/>
      <w:r w:rsidRPr="003635A2">
        <w:t xml:space="preserve"> которой применяется 5 критериев и 15 показателей, позволяет применять единые критерии для различных типов организаций социального обслуживания населений. Результаты оценки также сопоставимы с аналогичными результатами в других отраслях социальной сферы – культура, образование, социально-медицинская экспертиза, медицина.</w:t>
      </w:r>
    </w:p>
    <w:p w14:paraId="4E46A32F" w14:textId="77777777" w:rsidR="00C00999" w:rsidRPr="003635A2" w:rsidRDefault="00C00999" w:rsidP="00D04945">
      <w:r w:rsidRPr="003635A2">
        <w:t>При проведении независимой оценки качества, используются два подхода.</w:t>
      </w:r>
    </w:p>
    <w:p w14:paraId="06EF2369" w14:textId="77777777" w:rsidR="00C00999" w:rsidRPr="003635A2" w:rsidRDefault="00C00999" w:rsidP="00D04945">
      <w:r w:rsidRPr="003635A2">
        <w:t xml:space="preserve">Экспертная оценка - предполагает измерение </w:t>
      </w:r>
      <w:proofErr w:type="gramStart"/>
      <w:r w:rsidRPr="003635A2">
        <w:t>параметров качества деятельности организаций</w:t>
      </w:r>
      <w:proofErr w:type="gramEnd"/>
      <w:r w:rsidRPr="003635A2">
        <w:t xml:space="preserve"> на основании объективных оценок. Т.е. определяются параметры качества, процедура оценки подразумевает проведение наблюдений для оценки степени соответствия этим параметрам.</w:t>
      </w:r>
    </w:p>
    <w:p w14:paraId="1F2E24C0" w14:textId="77777777" w:rsidR="00C00999" w:rsidRPr="003635A2" w:rsidRDefault="00C00999" w:rsidP="00D04945">
      <w:r w:rsidRPr="003635A2">
        <w:t>Оценка удовлетворённости - по ряду исследуемых параметров выявляется оценка удовлетворённости получателей социальных услуг. Величина показателя зависит от доли тех, кто даёт положительную оценку.</w:t>
      </w:r>
    </w:p>
    <w:p w14:paraId="484496AB" w14:textId="77777777" w:rsidR="00C00999" w:rsidRPr="003635A2" w:rsidRDefault="00C00999" w:rsidP="00D04945">
      <w:pPr>
        <w:rPr>
          <w:rFonts w:eastAsia="Calibri"/>
        </w:rPr>
      </w:pPr>
      <w:r w:rsidRPr="003635A2">
        <w:rPr>
          <w:rFonts w:eastAsia="Calibri"/>
        </w:rPr>
        <w:br w:type="page"/>
      </w:r>
    </w:p>
    <w:p w14:paraId="0A54EB73" w14:textId="77777777" w:rsidR="00C00999" w:rsidRPr="003635A2" w:rsidRDefault="00C00999" w:rsidP="00AA7533">
      <w:pPr>
        <w:pStyle w:val="1"/>
      </w:pPr>
      <w:bookmarkStart w:id="9" w:name="_Toc119408362"/>
      <w:bookmarkStart w:id="10" w:name="_Toc119408975"/>
      <w:r w:rsidRPr="003635A2">
        <w:lastRenderedPageBreak/>
        <w:t>Методика исследования</w:t>
      </w:r>
      <w:bookmarkEnd w:id="9"/>
      <w:bookmarkEnd w:id="10"/>
    </w:p>
    <w:p w14:paraId="76D95FA2" w14:textId="77777777" w:rsidR="00C00999" w:rsidRPr="003635A2" w:rsidRDefault="00C00999" w:rsidP="00D04945">
      <w:pPr>
        <w:rPr>
          <w:rFonts w:eastAsia="Calibri"/>
        </w:rPr>
      </w:pPr>
    </w:p>
    <w:p w14:paraId="0C36C749" w14:textId="77777777" w:rsidR="00C00999" w:rsidRPr="003635A2" w:rsidRDefault="00C00999" w:rsidP="00D04945">
      <w:r w:rsidRPr="003635A2">
        <w:t>Цели:</w:t>
      </w:r>
    </w:p>
    <w:p w14:paraId="2C87F1B2" w14:textId="77777777" w:rsidR="00C00999" w:rsidRPr="003635A2" w:rsidRDefault="00C00999" w:rsidP="00D04945">
      <w:r w:rsidRPr="003635A2">
        <w:t>1. Повышение качества деятельности организаций социального обслуживания Ханты-Мансийского автономного округа – Югры.</w:t>
      </w:r>
    </w:p>
    <w:p w14:paraId="764FF9A6" w14:textId="77777777" w:rsidR="00C00999" w:rsidRPr="003635A2" w:rsidRDefault="00C00999" w:rsidP="00D04945">
      <w:r w:rsidRPr="003635A2">
        <w:t>2. Улучшение информированности получателей социальных услуг о качестве условий оказания услуг организациями социального обслуживания Ханты-Мансийского автономного округа – Югры.</w:t>
      </w:r>
    </w:p>
    <w:p w14:paraId="75295A26" w14:textId="77777777" w:rsidR="00C00999" w:rsidRPr="003635A2" w:rsidRDefault="00C00999" w:rsidP="00D04945">
      <w:pPr>
        <w:rPr>
          <w:rFonts w:eastAsia="Calibri"/>
        </w:rPr>
      </w:pPr>
      <w:r w:rsidRPr="003635A2">
        <w:rPr>
          <w:rFonts w:eastAsia="Calibri"/>
        </w:rPr>
        <w:t>Задачи:</w:t>
      </w:r>
    </w:p>
    <w:p w14:paraId="4E7465F4" w14:textId="77777777" w:rsidR="00C00999" w:rsidRPr="003635A2" w:rsidRDefault="00C00999" w:rsidP="00D04945">
      <w:pPr>
        <w:rPr>
          <w:rFonts w:eastAsia="Calibri"/>
        </w:rPr>
      </w:pPr>
      <w:r w:rsidRPr="003635A2">
        <w:rPr>
          <w:rFonts w:eastAsia="Calibri"/>
        </w:rPr>
        <w:t>1. </w:t>
      </w:r>
      <w:proofErr w:type="gramStart"/>
      <w:r w:rsidRPr="003635A2">
        <w:rPr>
          <w:rFonts w:eastAsia="Calibri"/>
        </w:rPr>
        <w:t>Получение информации об организации,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Ханты-Мансийского автономного округа – Югры.</w:t>
      </w:r>
      <w:proofErr w:type="gramEnd"/>
    </w:p>
    <w:p w14:paraId="62782F1C" w14:textId="77777777" w:rsidR="00C00999" w:rsidRPr="003635A2" w:rsidRDefault="00C00999" w:rsidP="00D04945">
      <w:pPr>
        <w:rPr>
          <w:rFonts w:eastAsia="Calibri"/>
        </w:rPr>
      </w:pPr>
      <w:r w:rsidRPr="003635A2">
        <w:rPr>
          <w:rFonts w:eastAsia="Calibri"/>
        </w:rPr>
        <w:t>2. </w:t>
      </w:r>
      <w:proofErr w:type="gramStart"/>
      <w:r w:rsidRPr="003635A2">
        <w:rPr>
          <w:rFonts w:eastAsia="Calibri"/>
        </w:rPr>
        <w:t>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социального обслуживания.</w:t>
      </w:r>
      <w:proofErr w:type="gramEnd"/>
    </w:p>
    <w:p w14:paraId="37B42D79" w14:textId="77777777" w:rsidR="00C00999" w:rsidRPr="003635A2" w:rsidRDefault="00C00999" w:rsidP="00D04945">
      <w:pPr>
        <w:rPr>
          <w:b/>
        </w:rPr>
      </w:pPr>
      <w:r w:rsidRPr="003635A2">
        <w:rPr>
          <w:rFonts w:eastAsia="Calibri"/>
        </w:rPr>
        <w:t>3. Формирование предложений об улучшении качества деятельности организаций социального обслуживания.</w:t>
      </w:r>
    </w:p>
    <w:p w14:paraId="16414ECE" w14:textId="77777777" w:rsidR="00C00999" w:rsidRPr="003635A2" w:rsidRDefault="00C00999" w:rsidP="00D04945"/>
    <w:p w14:paraId="6278F220" w14:textId="59FF1500" w:rsidR="00C00999" w:rsidRPr="003635A2" w:rsidRDefault="00C00999" w:rsidP="00D04945">
      <w:r w:rsidRPr="003635A2">
        <w:rPr>
          <w:b/>
        </w:rPr>
        <w:t>Объект исследования:</w:t>
      </w:r>
      <w:r w:rsidRPr="003635A2">
        <w:t xml:space="preserve"> поставщики социальных услуг ХМАО</w:t>
      </w:r>
      <w:r w:rsidR="0033550B">
        <w:t xml:space="preserve"> – </w:t>
      </w:r>
      <w:r w:rsidRPr="003635A2">
        <w:t>Югры</w:t>
      </w:r>
      <w:r w:rsidR="0033550B">
        <w:t>.</w:t>
      </w:r>
    </w:p>
    <w:p w14:paraId="54EDA5CB" w14:textId="77777777" w:rsidR="00C00999" w:rsidRPr="003635A2" w:rsidRDefault="00C00999" w:rsidP="00D04945"/>
    <w:p w14:paraId="3BFE335D" w14:textId="77777777" w:rsidR="00C00999" w:rsidRPr="003635A2" w:rsidRDefault="00C00999" w:rsidP="00D04945">
      <w:r w:rsidRPr="003635A2">
        <w:rPr>
          <w:b/>
        </w:rPr>
        <w:t xml:space="preserve">Предмет исследования: </w:t>
      </w:r>
      <w:r w:rsidRPr="003635A2">
        <w:t>качество условий оказания услуг поставщиками социальных услуг ХМАО-Югры.</w:t>
      </w:r>
    </w:p>
    <w:p w14:paraId="22054FBA" w14:textId="77777777" w:rsidR="00C00999" w:rsidRPr="003635A2" w:rsidRDefault="00C00999" w:rsidP="00D04945">
      <w:proofErr w:type="gramStart"/>
      <w:r w:rsidRPr="003635A2">
        <w:rPr>
          <w:b/>
        </w:rPr>
        <w:t>Методы исследования:</w:t>
      </w:r>
      <w:r w:rsidRPr="003635A2">
        <w:t xml:space="preserve"> контент-анализ сайтов, наблюдение, эксперимент, опрос (анкетирование, в </w:t>
      </w:r>
      <w:proofErr w:type="spellStart"/>
      <w:r w:rsidRPr="003635A2">
        <w:t>т.ч</w:t>
      </w:r>
      <w:proofErr w:type="spellEnd"/>
      <w:r w:rsidRPr="003635A2">
        <w:t>. онлайн; интервьюирование, телефонный опрос);</w:t>
      </w:r>
      <w:proofErr w:type="gramEnd"/>
    </w:p>
    <w:p w14:paraId="40D05D59" w14:textId="77777777" w:rsidR="00C00999" w:rsidRPr="003635A2" w:rsidRDefault="00C00999" w:rsidP="00D04945">
      <w:pPr>
        <w:rPr>
          <w:rFonts w:eastAsia="Calibri"/>
        </w:rPr>
      </w:pPr>
      <w:r w:rsidRPr="003635A2">
        <w:t xml:space="preserve"> </w:t>
      </w:r>
    </w:p>
    <w:p w14:paraId="149A03D0" w14:textId="77777777" w:rsidR="00C00999" w:rsidRPr="003635A2" w:rsidRDefault="00C00999" w:rsidP="00D04945">
      <w:r w:rsidRPr="003635A2">
        <w:rPr>
          <w:b/>
        </w:rPr>
        <w:t>Способы проведения исследования:</w:t>
      </w:r>
      <w:r w:rsidRPr="003635A2">
        <w:t xml:space="preserve"> анкетирование получателей услуг (их законных представителей), анализ Интернет ресурсов, наблюдение, эксперимент.</w:t>
      </w:r>
    </w:p>
    <w:p w14:paraId="73910C4A" w14:textId="77777777" w:rsidR="00C00999" w:rsidRPr="003635A2" w:rsidRDefault="00C00999" w:rsidP="00D04945">
      <w:pPr>
        <w:rPr>
          <w:rFonts w:eastAsia="Calibri"/>
        </w:rPr>
      </w:pPr>
      <w:r w:rsidRPr="003635A2">
        <w:rPr>
          <w:rFonts w:eastAsia="Calibri"/>
        </w:rPr>
        <w:t>Совокупность используемых методов позволила получить информацию о деятельности учреждений социального обслуживания по следующим:</w:t>
      </w:r>
    </w:p>
    <w:p w14:paraId="1E9168E6" w14:textId="77777777" w:rsidR="00C00999" w:rsidRPr="003635A2" w:rsidRDefault="00C00999" w:rsidP="00D04945">
      <w:pPr>
        <w:pStyle w:val="a6"/>
        <w:numPr>
          <w:ilvl w:val="0"/>
          <w:numId w:val="5"/>
        </w:numPr>
        <w:rPr>
          <w:rFonts w:eastAsia="Calibri"/>
        </w:rPr>
      </w:pPr>
      <w:r w:rsidRPr="003635A2">
        <w:rPr>
          <w:rFonts w:eastAsia="Calibri"/>
        </w:rPr>
        <w:t>открытость и доступность информации об организации социального обслуживания;</w:t>
      </w:r>
    </w:p>
    <w:p w14:paraId="4B71F654" w14:textId="77777777" w:rsidR="00C00999" w:rsidRPr="003635A2" w:rsidRDefault="00C00999" w:rsidP="00D04945">
      <w:pPr>
        <w:pStyle w:val="a6"/>
        <w:numPr>
          <w:ilvl w:val="0"/>
          <w:numId w:val="5"/>
        </w:numPr>
        <w:rPr>
          <w:rFonts w:eastAsia="Calibri"/>
        </w:rPr>
      </w:pPr>
      <w:r w:rsidRPr="003635A2">
        <w:rPr>
          <w:rFonts w:eastAsia="Calibri"/>
        </w:rPr>
        <w:t>комфортность условий предоставления социальных услуг, в том числе время ожидания предоставления социальной услуги;</w:t>
      </w:r>
    </w:p>
    <w:p w14:paraId="6E03C5E3" w14:textId="77777777" w:rsidR="00C00999" w:rsidRPr="003635A2" w:rsidRDefault="00C00999" w:rsidP="00D04945">
      <w:pPr>
        <w:pStyle w:val="a6"/>
        <w:numPr>
          <w:ilvl w:val="0"/>
          <w:numId w:val="5"/>
        </w:numPr>
        <w:rPr>
          <w:rFonts w:eastAsia="Calibri"/>
        </w:rPr>
      </w:pPr>
      <w:r w:rsidRPr="003635A2">
        <w:rPr>
          <w:rFonts w:eastAsia="Calibri"/>
        </w:rPr>
        <w:t>доступность услуг для инвалидов;</w:t>
      </w:r>
    </w:p>
    <w:p w14:paraId="21CB7959" w14:textId="77777777" w:rsidR="00C00999" w:rsidRPr="003635A2" w:rsidRDefault="00C00999" w:rsidP="00D04945">
      <w:pPr>
        <w:pStyle w:val="a6"/>
        <w:numPr>
          <w:ilvl w:val="0"/>
          <w:numId w:val="5"/>
        </w:numPr>
        <w:rPr>
          <w:rFonts w:eastAsia="Calibri"/>
        </w:rPr>
      </w:pPr>
      <w:r w:rsidRPr="003635A2">
        <w:rPr>
          <w:rFonts w:eastAsia="Calibri"/>
        </w:rPr>
        <w:t>доброжелательность, вежливость работников организаций социального обслуживания;</w:t>
      </w:r>
    </w:p>
    <w:p w14:paraId="15FB03C2" w14:textId="77777777" w:rsidR="00C00999" w:rsidRPr="003635A2" w:rsidRDefault="00C00999" w:rsidP="00D04945">
      <w:pPr>
        <w:pStyle w:val="a6"/>
        <w:numPr>
          <w:ilvl w:val="0"/>
          <w:numId w:val="5"/>
        </w:numPr>
        <w:rPr>
          <w:rFonts w:eastAsia="Calibri"/>
        </w:rPr>
      </w:pPr>
      <w:r w:rsidRPr="003635A2">
        <w:rPr>
          <w:rFonts w:eastAsia="Calibri"/>
        </w:rPr>
        <w:t>удовлетворенность качеством условий оказания услуг.</w:t>
      </w:r>
    </w:p>
    <w:p w14:paraId="59CBD456" w14:textId="77777777" w:rsidR="00C00999" w:rsidRPr="003635A2" w:rsidRDefault="00C00999" w:rsidP="00D04945">
      <w:r w:rsidRPr="003635A2">
        <w:rPr>
          <w:color w:val="000000"/>
        </w:rPr>
        <w:t xml:space="preserve">Работы по </w:t>
      </w:r>
      <w:r w:rsidRPr="003635A2">
        <w:t xml:space="preserve">независимой оценке </w:t>
      </w:r>
      <w:proofErr w:type="gramStart"/>
      <w:r w:rsidRPr="003635A2">
        <w:t>качества условий оказания услуг</w:t>
      </w:r>
      <w:proofErr w:type="gramEnd"/>
      <w:r w:rsidRPr="003635A2">
        <w:t xml:space="preserve"> организациями, включали:</w:t>
      </w:r>
    </w:p>
    <w:p w14:paraId="7B9DBD2E" w14:textId="02120B07" w:rsidR="00C00999" w:rsidRPr="003635A2" w:rsidRDefault="00C00999" w:rsidP="00D04945">
      <w:pPr>
        <w:pStyle w:val="a6"/>
        <w:numPr>
          <w:ilvl w:val="0"/>
          <w:numId w:val="5"/>
        </w:numPr>
        <w:rPr>
          <w:rFonts w:eastAsia="Calibri"/>
        </w:rPr>
      </w:pPr>
      <w:r w:rsidRPr="003635A2">
        <w:rPr>
          <w:rFonts w:eastAsia="Calibri"/>
        </w:rPr>
        <w:t xml:space="preserve">проведение </w:t>
      </w:r>
      <w:r w:rsidRPr="003635A2">
        <w:rPr>
          <w:rFonts w:eastAsia="Calibri"/>
          <w:b/>
        </w:rPr>
        <w:t>анализа официального сайта</w:t>
      </w:r>
      <w:r w:rsidRPr="003635A2">
        <w:rPr>
          <w:rFonts w:eastAsia="Calibri"/>
        </w:rPr>
        <w:t xml:space="preserve"> организации социального обслуживания проводится по показателям, характеризующим открытость и доступность информации об организациях</w:t>
      </w:r>
      <w:r w:rsidR="0033550B">
        <w:rPr>
          <w:rFonts w:eastAsia="Calibri"/>
        </w:rPr>
        <w:t>;</w:t>
      </w:r>
    </w:p>
    <w:p w14:paraId="6D6F9B06" w14:textId="1DE7B63F" w:rsidR="00C00999" w:rsidRPr="003635A2" w:rsidRDefault="00C00999" w:rsidP="00D04945">
      <w:pPr>
        <w:pStyle w:val="a6"/>
        <w:numPr>
          <w:ilvl w:val="0"/>
          <w:numId w:val="5"/>
        </w:numPr>
        <w:rPr>
          <w:rFonts w:eastAsia="Calibri"/>
        </w:rPr>
      </w:pPr>
      <w:r w:rsidRPr="003635A2">
        <w:rPr>
          <w:rFonts w:eastAsia="Calibri"/>
        </w:rPr>
        <w:t xml:space="preserve">проведение </w:t>
      </w:r>
      <w:r w:rsidRPr="003635A2">
        <w:rPr>
          <w:rFonts w:eastAsia="Calibri"/>
          <w:b/>
        </w:rPr>
        <w:t>оценки содержания информационных стендов</w:t>
      </w:r>
      <w:r w:rsidRPr="003635A2">
        <w:rPr>
          <w:rFonts w:eastAsia="Calibri"/>
        </w:rPr>
        <w:t xml:space="preserve"> осуществляется по показателям, характеризующим открытость и доступность информации об организациях. </w:t>
      </w:r>
      <w:proofErr w:type="gramStart"/>
      <w:r w:rsidRPr="003635A2">
        <w:rPr>
          <w:rFonts w:eastAsia="Calibri"/>
        </w:rPr>
        <w:t>Для негосударственных организаций, предоставляющих услуги только в надомной форме обслуживания, информация об организации должна быть размещена в специ</w:t>
      </w:r>
      <w:r w:rsidR="0033550B">
        <w:rPr>
          <w:rFonts w:eastAsia="Calibri"/>
        </w:rPr>
        <w:t>альных брошюрах, буклетах и пр.;</w:t>
      </w:r>
      <w:proofErr w:type="gramEnd"/>
    </w:p>
    <w:p w14:paraId="6D9B2532" w14:textId="1561361A" w:rsidR="00C00999" w:rsidRPr="003635A2" w:rsidRDefault="00C00999" w:rsidP="00D04945">
      <w:pPr>
        <w:pStyle w:val="a6"/>
        <w:numPr>
          <w:ilvl w:val="0"/>
          <w:numId w:val="5"/>
        </w:numPr>
        <w:rPr>
          <w:rFonts w:eastAsia="Calibri"/>
        </w:rPr>
      </w:pPr>
      <w:r w:rsidRPr="003635A2">
        <w:rPr>
          <w:rFonts w:eastAsia="Calibri"/>
        </w:rPr>
        <w:t xml:space="preserve">проведение </w:t>
      </w:r>
      <w:r w:rsidRPr="003635A2">
        <w:rPr>
          <w:rFonts w:eastAsia="Calibri"/>
          <w:b/>
        </w:rPr>
        <w:t>эксперимента «Взаимодействие организации с гражданами»</w:t>
      </w:r>
      <w:r w:rsidRPr="003635A2">
        <w:rPr>
          <w:rFonts w:eastAsia="Calibri"/>
        </w:rPr>
        <w:t xml:space="preserve"> – тестирование взаимодействия организации социального обслуживания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r w:rsidR="0033550B">
        <w:rPr>
          <w:rFonts w:eastAsia="Calibri"/>
        </w:rPr>
        <w:t>;</w:t>
      </w:r>
    </w:p>
    <w:p w14:paraId="73EEDE48" w14:textId="3FD62373" w:rsidR="00C00999" w:rsidRPr="003635A2" w:rsidRDefault="00C00999" w:rsidP="00D04945">
      <w:pPr>
        <w:pStyle w:val="a6"/>
        <w:numPr>
          <w:ilvl w:val="0"/>
          <w:numId w:val="5"/>
        </w:numPr>
        <w:rPr>
          <w:rFonts w:eastAsia="Calibri"/>
        </w:rPr>
      </w:pPr>
      <w:r w:rsidRPr="003635A2">
        <w:rPr>
          <w:rFonts w:eastAsia="Calibri"/>
        </w:rPr>
        <w:t xml:space="preserve">проведение </w:t>
      </w:r>
      <w:r w:rsidRPr="003635A2">
        <w:rPr>
          <w:rFonts w:eastAsia="Calibri"/>
          <w:b/>
        </w:rPr>
        <w:t xml:space="preserve">эксперимента «Оказание помощи гражданам в </w:t>
      </w:r>
      <w:proofErr w:type="gramStart"/>
      <w:r w:rsidRPr="003635A2">
        <w:rPr>
          <w:rFonts w:eastAsia="Calibri"/>
          <w:b/>
        </w:rPr>
        <w:t>преодолении</w:t>
      </w:r>
      <w:proofErr w:type="gramEnd"/>
      <w:r w:rsidRPr="003635A2">
        <w:rPr>
          <w:rFonts w:eastAsia="Calibri"/>
          <w:b/>
        </w:rPr>
        <w:t xml:space="preserve"> барьеров»</w:t>
      </w:r>
      <w:r w:rsidRPr="003635A2">
        <w:rPr>
          <w:rFonts w:eastAsia="Calibri"/>
        </w:rPr>
        <w:t xml:space="preserve"> –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w:t>
      </w:r>
      <w:r w:rsidR="0033550B">
        <w:rPr>
          <w:rFonts w:eastAsia="Calibri"/>
        </w:rPr>
        <w:t>;</w:t>
      </w:r>
      <w:r w:rsidRPr="003635A2">
        <w:rPr>
          <w:rFonts w:eastAsia="Calibri"/>
        </w:rPr>
        <w:t xml:space="preserve"> </w:t>
      </w:r>
    </w:p>
    <w:p w14:paraId="2DD25862" w14:textId="77777777" w:rsidR="00C00999" w:rsidRPr="003635A2" w:rsidRDefault="00C00999" w:rsidP="00D04945">
      <w:pPr>
        <w:pStyle w:val="a6"/>
        <w:numPr>
          <w:ilvl w:val="0"/>
          <w:numId w:val="5"/>
        </w:numPr>
        <w:rPr>
          <w:rFonts w:eastAsia="Calibri"/>
        </w:rPr>
      </w:pPr>
      <w:r w:rsidRPr="003635A2">
        <w:rPr>
          <w:rFonts w:eastAsia="Calibri"/>
        </w:rPr>
        <w:t xml:space="preserve">проведение </w:t>
      </w:r>
      <w:r w:rsidRPr="003635A2">
        <w:rPr>
          <w:rFonts w:eastAsia="Calibri"/>
          <w:b/>
        </w:rPr>
        <w:t>натурных наблюдений</w:t>
      </w:r>
      <w:r w:rsidRPr="003635A2">
        <w:rPr>
          <w:rFonts w:eastAsia="Calibri"/>
        </w:rPr>
        <w:t xml:space="preserve"> для выявления реальной ситуации, существующей в организации, связанной </w:t>
      </w:r>
      <w:proofErr w:type="gramStart"/>
      <w:r w:rsidRPr="003635A2">
        <w:rPr>
          <w:rFonts w:eastAsia="Calibri"/>
        </w:rPr>
        <w:t>с</w:t>
      </w:r>
      <w:proofErr w:type="gramEnd"/>
      <w:r w:rsidRPr="003635A2">
        <w:rPr>
          <w:rFonts w:eastAsia="Calibri"/>
        </w:rPr>
        <w:t>:</w:t>
      </w:r>
    </w:p>
    <w:p w14:paraId="7995748D" w14:textId="77777777" w:rsidR="00C00999" w:rsidRPr="003635A2" w:rsidRDefault="00C00999" w:rsidP="00D04945">
      <w:pPr>
        <w:pStyle w:val="a6"/>
        <w:numPr>
          <w:ilvl w:val="1"/>
          <w:numId w:val="5"/>
        </w:numPr>
        <w:rPr>
          <w:rFonts w:eastAsia="Calibri"/>
        </w:rPr>
      </w:pPr>
      <w:r w:rsidRPr="003635A2">
        <w:rPr>
          <w:rFonts w:eastAsia="Calibri"/>
        </w:rPr>
        <w:t xml:space="preserve"> наличием и функционированием дистанционных способов обратной связи и взаимодействия с получателями услуг;</w:t>
      </w:r>
    </w:p>
    <w:p w14:paraId="75A533F7" w14:textId="77777777" w:rsidR="00C00999" w:rsidRPr="003635A2" w:rsidRDefault="00C00999" w:rsidP="00D04945">
      <w:pPr>
        <w:pStyle w:val="a6"/>
        <w:numPr>
          <w:ilvl w:val="1"/>
          <w:numId w:val="5"/>
        </w:numPr>
        <w:rPr>
          <w:rFonts w:eastAsia="Calibri"/>
        </w:rPr>
      </w:pPr>
      <w:r w:rsidRPr="003635A2">
        <w:rPr>
          <w:rFonts w:eastAsia="Calibri"/>
        </w:rPr>
        <w:t>обеспечением комфортных условий предоставления услуг;</w:t>
      </w:r>
    </w:p>
    <w:p w14:paraId="5DC7768D" w14:textId="3E87CDD3" w:rsidR="00C00999" w:rsidRPr="003635A2" w:rsidRDefault="00C00999" w:rsidP="00D04945">
      <w:pPr>
        <w:pStyle w:val="a6"/>
        <w:numPr>
          <w:ilvl w:val="1"/>
          <w:numId w:val="5"/>
        </w:numPr>
        <w:rPr>
          <w:rFonts w:eastAsia="Calibri"/>
        </w:rPr>
      </w:pPr>
      <w:r w:rsidRPr="003635A2">
        <w:rPr>
          <w:rFonts w:eastAsia="Calibri"/>
        </w:rPr>
        <w:t>обеспечением доступности для инвалидов помещений указанных организаций, прилегающих территорий и предоставляемых услуг</w:t>
      </w:r>
      <w:r w:rsidR="0033550B">
        <w:rPr>
          <w:rFonts w:eastAsia="Calibri"/>
        </w:rPr>
        <w:t>;</w:t>
      </w:r>
    </w:p>
    <w:p w14:paraId="481BE7BF" w14:textId="77777777" w:rsidR="00C00999" w:rsidRPr="003635A2" w:rsidRDefault="00C00999" w:rsidP="00D04945">
      <w:pPr>
        <w:pStyle w:val="a6"/>
        <w:numPr>
          <w:ilvl w:val="0"/>
          <w:numId w:val="5"/>
        </w:numPr>
      </w:pPr>
      <w:r w:rsidRPr="003635A2">
        <w:rPr>
          <w:b/>
        </w:rPr>
        <w:t>выявление мнения</w:t>
      </w:r>
      <w:r w:rsidRPr="003635A2">
        <w:t xml:space="preserve"> получателей услуг о качестве условий оказания услуг, которое осуществляется в следующих формах опроса:</w:t>
      </w:r>
    </w:p>
    <w:p w14:paraId="71967322" w14:textId="77777777" w:rsidR="00C00999" w:rsidRPr="00B825E4" w:rsidRDefault="00C00999" w:rsidP="00D04945">
      <w:r w:rsidRPr="003635A2">
        <w:t xml:space="preserve">1) </w:t>
      </w:r>
      <w:r w:rsidRPr="003635A2">
        <w:rPr>
          <w:b/>
        </w:rPr>
        <w:t>анкетирование</w:t>
      </w:r>
      <w:r w:rsidRPr="003635A2">
        <w:t xml:space="preserve"> получателей услуг (в том числе онлайн анкетирование по анкете, размещенной на сайтах: организации, </w:t>
      </w:r>
      <w:r w:rsidRPr="00B825E4">
        <w:t>Депсоцразвития Югры, Исполнителя);</w:t>
      </w:r>
    </w:p>
    <w:p w14:paraId="2EEA60BB" w14:textId="5F8F3D49" w:rsidR="00C00999" w:rsidRPr="00B825E4" w:rsidRDefault="0011111F" w:rsidP="00D04945">
      <w:r w:rsidRPr="00B825E4">
        <w:t>2</w:t>
      </w:r>
      <w:r w:rsidR="00C00999" w:rsidRPr="00B825E4">
        <w:t xml:space="preserve">) </w:t>
      </w:r>
      <w:r w:rsidR="00C00999" w:rsidRPr="00B825E4">
        <w:rPr>
          <w:b/>
        </w:rPr>
        <w:t>телефонный опрос</w:t>
      </w:r>
      <w:r w:rsidR="00C00999" w:rsidRPr="00B825E4">
        <w:t xml:space="preserve"> получателей услуг</w:t>
      </w:r>
      <w:r w:rsidR="0033550B" w:rsidRPr="00B825E4">
        <w:t>;</w:t>
      </w:r>
      <w:r w:rsidR="00C00999" w:rsidRPr="00B825E4">
        <w:t xml:space="preserve"> </w:t>
      </w:r>
    </w:p>
    <w:p w14:paraId="708DB8F4" w14:textId="5FA40002" w:rsidR="00C00999" w:rsidRPr="00B825E4" w:rsidRDefault="00C00999" w:rsidP="00D71FCB">
      <w:pPr>
        <w:pStyle w:val="a6"/>
        <w:numPr>
          <w:ilvl w:val="0"/>
          <w:numId w:val="7"/>
        </w:numPr>
        <w:rPr>
          <w:rFonts w:eastAsia="Calibri"/>
        </w:rPr>
      </w:pPr>
      <w:r w:rsidRPr="00B825E4">
        <w:lastRenderedPageBreak/>
        <w:t xml:space="preserve">расчет показателей, характеризующих общие критерии </w:t>
      </w:r>
      <w:proofErr w:type="gramStart"/>
      <w:r w:rsidRPr="00B825E4">
        <w:t>оценки качества условий оказания услуг</w:t>
      </w:r>
      <w:proofErr w:type="gramEnd"/>
      <w:r w:rsidRPr="00B825E4">
        <w:t xml:space="preserve"> в соответствии </w:t>
      </w:r>
      <w:bookmarkStart w:id="11" w:name="_Hlk60919539"/>
      <w:r w:rsidRPr="00B825E4">
        <w:t xml:space="preserve">с приказами: Минтруда России № </w:t>
      </w:r>
      <w:proofErr w:type="spellStart"/>
      <w:r w:rsidRPr="00B825E4">
        <w:t>344н</w:t>
      </w:r>
      <w:proofErr w:type="spellEnd"/>
      <w:r w:rsidRPr="00B825E4">
        <w:t xml:space="preserve">, Минтруда России № </w:t>
      </w:r>
      <w:proofErr w:type="spellStart"/>
      <w:r w:rsidRPr="00B825E4">
        <w:t>675н</w:t>
      </w:r>
      <w:proofErr w:type="spellEnd"/>
      <w:r w:rsidRPr="00B825E4">
        <w:t>, а также п</w:t>
      </w:r>
      <w:r w:rsidRPr="00B825E4">
        <w:rPr>
          <w:lang w:eastAsia="ar-SA"/>
        </w:rPr>
        <w:t xml:space="preserve">римерами расчета показателей, характеризующих общие критерии </w:t>
      </w:r>
      <w:proofErr w:type="gramStart"/>
      <w:r w:rsidRPr="00B825E4">
        <w:rPr>
          <w:lang w:eastAsia="ar-SA"/>
        </w:rPr>
        <w:t>оценки качества условий оказания услуг</w:t>
      </w:r>
      <w:proofErr w:type="gramEnd"/>
      <w:r w:rsidRPr="00B825E4">
        <w:rPr>
          <w:lang w:eastAsia="ar-SA"/>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на сайте Минтруда России от 27.05.2019</w:t>
      </w:r>
      <w:r w:rsidRPr="00B825E4">
        <w:rPr>
          <w:color w:val="000000"/>
          <w:lang w:eastAsia="ar-SA"/>
        </w:rPr>
        <w:t xml:space="preserve"> (</w:t>
      </w:r>
      <w:proofErr w:type="spellStart"/>
      <w:r w:rsidR="00FD090C">
        <w:fldChar w:fldCharType="begin"/>
      </w:r>
      <w:r w:rsidR="00FD090C">
        <w:instrText xml:space="preserve"> HYPERLINK "https://mintrud.gov.ru/" </w:instrText>
      </w:r>
      <w:r w:rsidR="00FD090C">
        <w:fldChar w:fldCharType="separate"/>
      </w:r>
      <w:r w:rsidRPr="00B825E4">
        <w:rPr>
          <w:color w:val="000000"/>
          <w:u w:val="single"/>
          <w:lang w:eastAsia="ar-SA"/>
        </w:rPr>
        <w:t>https</w:t>
      </w:r>
      <w:proofErr w:type="spellEnd"/>
      <w:r w:rsidRPr="00B825E4">
        <w:rPr>
          <w:color w:val="000000"/>
          <w:u w:val="single"/>
          <w:lang w:eastAsia="ar-SA"/>
        </w:rPr>
        <w:t>://</w:t>
      </w:r>
      <w:proofErr w:type="spellStart"/>
      <w:r w:rsidRPr="00B825E4">
        <w:rPr>
          <w:color w:val="000000"/>
          <w:u w:val="single"/>
          <w:lang w:eastAsia="ar-SA"/>
        </w:rPr>
        <w:t>mintrud.gov.ru</w:t>
      </w:r>
      <w:proofErr w:type="spellEnd"/>
      <w:r w:rsidR="00FD090C">
        <w:rPr>
          <w:color w:val="000000"/>
          <w:u w:val="single"/>
          <w:lang w:eastAsia="ar-SA"/>
        </w:rPr>
        <w:fldChar w:fldCharType="end"/>
      </w:r>
      <w:r w:rsidRPr="00B825E4">
        <w:rPr>
          <w:color w:val="000000"/>
          <w:lang w:eastAsia="ar-SA"/>
        </w:rPr>
        <w:t>)</w:t>
      </w:r>
      <w:r w:rsidRPr="00B825E4">
        <w:rPr>
          <w:lang w:eastAsia="ar-SA"/>
        </w:rPr>
        <w:t xml:space="preserve">. </w:t>
      </w:r>
    </w:p>
    <w:bookmarkEnd w:id="11"/>
    <w:p w14:paraId="07FD4C60" w14:textId="77777777" w:rsidR="00C00999" w:rsidRPr="003635A2" w:rsidRDefault="00C00999" w:rsidP="00D04945">
      <w:pPr>
        <w:rPr>
          <w:rFonts w:eastAsia="Calibri"/>
        </w:rPr>
      </w:pPr>
      <w:r w:rsidRPr="00B825E4">
        <w:rPr>
          <w:rFonts w:eastAsia="Calibri"/>
        </w:rPr>
        <w:t>Источниками информации</w:t>
      </w:r>
      <w:r w:rsidRPr="003635A2">
        <w:rPr>
          <w:rFonts w:eastAsia="Calibri"/>
        </w:rPr>
        <w:t xml:space="preserve"> о качестве </w:t>
      </w:r>
      <w:proofErr w:type="gramStart"/>
      <w:r w:rsidRPr="003635A2">
        <w:rPr>
          <w:rFonts w:eastAsia="Calibri"/>
        </w:rPr>
        <w:t>условий оказания услуг стали</w:t>
      </w:r>
      <w:proofErr w:type="gramEnd"/>
      <w:r w:rsidRPr="003635A2">
        <w:rPr>
          <w:rFonts w:eastAsia="Calibri"/>
        </w:rPr>
        <w:t>:</w:t>
      </w:r>
    </w:p>
    <w:p w14:paraId="1B67A95D" w14:textId="77777777" w:rsidR="00C00999" w:rsidRPr="003635A2" w:rsidRDefault="00C00999" w:rsidP="00D04945">
      <w:pPr>
        <w:rPr>
          <w:rFonts w:eastAsia="Calibri"/>
        </w:rPr>
      </w:pPr>
      <w:r w:rsidRPr="003635A2">
        <w:rPr>
          <w:rFonts w:eastAsia="Calibri"/>
        </w:rPr>
        <w:t>- официальные сайты организаций в сети «Интернет», информационные стенды, находящиеся в помещениях организаций;</w:t>
      </w:r>
    </w:p>
    <w:p w14:paraId="72D907E2" w14:textId="77777777" w:rsidR="00C00999" w:rsidRPr="003635A2" w:rsidRDefault="00C00999" w:rsidP="00D04945">
      <w:pPr>
        <w:rPr>
          <w:rFonts w:eastAsia="Calibri"/>
        </w:rPr>
      </w:pPr>
      <w:proofErr w:type="gramStart"/>
      <w:r w:rsidRPr="003635A2">
        <w:rPr>
          <w:rFonts w:eastAsia="Calibri"/>
        </w:rPr>
        <w:t>- результаты изучения условий оказания услуг организациями, включающие: 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roofErr w:type="gramEnd"/>
    </w:p>
    <w:p w14:paraId="0B1064A9" w14:textId="77777777" w:rsidR="00C00999" w:rsidRPr="003635A2" w:rsidRDefault="00C00999" w:rsidP="00D04945">
      <w:pPr>
        <w:rPr>
          <w:rFonts w:eastAsia="Calibri"/>
        </w:rPr>
      </w:pPr>
      <w:proofErr w:type="gramStart"/>
      <w:r w:rsidRPr="003635A2">
        <w:rPr>
          <w:rFonts w:eastAsia="Calibri"/>
        </w:rPr>
        <w:t>-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w:t>
      </w:r>
      <w:proofErr w:type="gramEnd"/>
    </w:p>
    <w:p w14:paraId="0EF26F1B" w14:textId="77777777" w:rsidR="00C00999" w:rsidRPr="003635A2" w:rsidRDefault="00C00999" w:rsidP="00D04945">
      <w:pPr>
        <w:rPr>
          <w:rFonts w:eastAsia="Calibri"/>
        </w:rPr>
      </w:pPr>
      <w:r w:rsidRPr="003635A2">
        <w:rPr>
          <w:rFonts w:eastAsia="Calibri"/>
        </w:rPr>
        <w:t xml:space="preserve">- результаты натурных наблюдений и экспериментов. </w:t>
      </w:r>
    </w:p>
    <w:p w14:paraId="059D0BC5" w14:textId="5A7B1191" w:rsidR="00C00999" w:rsidRPr="003635A2" w:rsidRDefault="00C00999" w:rsidP="00D04945">
      <w:r w:rsidRPr="003635A2">
        <w:rPr>
          <w:rFonts w:eastAsia="Calibri"/>
        </w:rPr>
        <w:t xml:space="preserve">В качестве основного </w:t>
      </w:r>
      <w:proofErr w:type="gramStart"/>
      <w:r w:rsidRPr="003635A2">
        <w:rPr>
          <w:rFonts w:eastAsia="Calibri"/>
        </w:rPr>
        <w:t>метода выявления мнения получателей услуг</w:t>
      </w:r>
      <w:proofErr w:type="gramEnd"/>
      <w:r w:rsidRPr="003635A2">
        <w:rPr>
          <w:rFonts w:eastAsia="Calibri"/>
        </w:rPr>
        <w:t xml:space="preserve"> Исполнителем применялось </w:t>
      </w:r>
      <w:r w:rsidRPr="003635A2">
        <w:t xml:space="preserve">анкетирование и (или) </w:t>
      </w:r>
      <w:r w:rsidRPr="003635A2">
        <w:rPr>
          <w:rFonts w:eastAsia="Calibri"/>
        </w:rPr>
        <w:t>интервьюирование.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социального обслуживания индивидуально согласно прилагаемому Перечню организаций социального обслуживания ХМАО</w:t>
      </w:r>
      <w:r w:rsidR="008A2ABE">
        <w:rPr>
          <w:rFonts w:eastAsia="Calibri"/>
        </w:rPr>
        <w:t xml:space="preserve"> – </w:t>
      </w:r>
      <w:r w:rsidRPr="003635A2">
        <w:rPr>
          <w:rFonts w:eastAsia="Calibri"/>
        </w:rPr>
        <w:t>Югры. Общее количество респондентов составило более 20000 человек.</w:t>
      </w:r>
    </w:p>
    <w:p w14:paraId="74D93771" w14:textId="77777777" w:rsidR="00C00999" w:rsidRPr="003635A2" w:rsidRDefault="00C00999" w:rsidP="00D04945">
      <w:proofErr w:type="gramStart"/>
      <w:r w:rsidRPr="003635A2">
        <w:t xml:space="preserve">Были проведены выездные мероприятия в каждую организацию социального обслуживания с целью получения визуальных и иных данных о комфортности условий предоставления социальных услуг и доступность их получения, </w:t>
      </w:r>
      <w:r w:rsidRPr="003635A2">
        <w:rPr>
          <w:rFonts w:eastAsia="Calibri"/>
        </w:rPr>
        <w:t xml:space="preserve">обеспечение доступности для инвалидов и маломобильных граждан помещений указанных организаций, прилегающих территорий и предоставляемых услуг, а также проведение опроса получателей услуг удовлетворенностью качеством предоставляемых услуг. </w:t>
      </w:r>
      <w:proofErr w:type="gramEnd"/>
    </w:p>
    <w:p w14:paraId="4C30D0B4" w14:textId="77777777" w:rsidR="00C00999" w:rsidRPr="003635A2" w:rsidRDefault="00C00999" w:rsidP="00D04945">
      <w:pPr>
        <w:rPr>
          <w:rFonts w:eastAsia="DejaVu Sans"/>
          <w:lang w:eastAsia="zh-CN" w:bidi="hi-IN"/>
        </w:rPr>
      </w:pPr>
      <w:bookmarkStart w:id="12" w:name="_Toc69673111"/>
      <w:proofErr w:type="gramStart"/>
      <w:r w:rsidRPr="003635A2">
        <w:rPr>
          <w:rFonts w:eastAsia="DejaVu Sans"/>
          <w:lang w:bidi="hi-IN"/>
        </w:rPr>
        <w:t xml:space="preserve">Подготовка анкеты производилась в соответствии с показателями, характеризующими общие критерии оценки качества условий оказания услуг организациями социального обслуживания, утвержденными приказом Минтруда России </w:t>
      </w:r>
      <w:r w:rsidRPr="003635A2">
        <w:rPr>
          <w:rFonts w:eastAsia="DejaVu Sans"/>
          <w:lang w:eastAsia="zh-CN" w:bidi="hi-IN"/>
        </w:rPr>
        <w:t xml:space="preserve">от 23 мая 2018 г. № </w:t>
      </w:r>
      <w:proofErr w:type="spellStart"/>
      <w:r w:rsidRPr="003635A2">
        <w:rPr>
          <w:rFonts w:eastAsia="DejaVu Sans"/>
          <w:lang w:eastAsia="zh-CN" w:bidi="hi-IN"/>
        </w:rPr>
        <w:t>317н</w:t>
      </w:r>
      <w:proofErr w:type="spellEnd"/>
      <w:r w:rsidRPr="003635A2">
        <w:rPr>
          <w:rFonts w:eastAsia="DejaVu Sans"/>
          <w:lang w:bidi="hi-IN"/>
        </w:rPr>
        <w:t xml:space="preserve"> «</w:t>
      </w:r>
      <w:r w:rsidRPr="003635A2">
        <w:rPr>
          <w:rFonts w:eastAsia="DejaVu Sans"/>
          <w:lang w:eastAsia="zh-CN" w:bidi="hi-IN"/>
        </w:rP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(прилагаются).</w:t>
      </w:r>
      <w:bookmarkEnd w:id="12"/>
      <w:proofErr w:type="gramEnd"/>
    </w:p>
    <w:p w14:paraId="07C35D8A" w14:textId="77777777" w:rsidR="00C00999" w:rsidRPr="003635A2" w:rsidRDefault="00C00999" w:rsidP="00D04945">
      <w:pPr>
        <w:rPr>
          <w:rFonts w:eastAsia="DejaVu Sans"/>
          <w:lang w:eastAsia="zh-CN" w:bidi="hi-IN"/>
        </w:rPr>
      </w:pPr>
      <w:proofErr w:type="gramStart"/>
      <w:r w:rsidRPr="003635A2">
        <w:rPr>
          <w:rFonts w:eastAsia="DejaVu Sans"/>
          <w:lang w:eastAsia="zh-CN" w:bidi="hi-IN"/>
        </w:rPr>
        <w:t xml:space="preserve">Расчет показателей, характеризующих общие критерии оценки качества условий оказания услуг организациями в сфере социального обслуживания производился в соответствии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w:t>
      </w:r>
      <w:proofErr w:type="spellStart"/>
      <w:r w:rsidRPr="003635A2">
        <w:rPr>
          <w:rFonts w:eastAsia="DejaVu Sans"/>
          <w:lang w:eastAsia="zh-CN" w:bidi="hi-IN"/>
        </w:rPr>
        <w:t>344н</w:t>
      </w:r>
      <w:proofErr w:type="spellEnd"/>
      <w:r w:rsidRPr="003635A2">
        <w:rPr>
          <w:rFonts w:eastAsia="DejaVu Sans"/>
          <w:lang w:eastAsia="zh-CN" w:bidi="hi-IN"/>
        </w:rPr>
        <w:t xml:space="preserve"> «Об утверждении Единого порядка расчета показателей</w:t>
      </w:r>
      <w:proofErr w:type="gramEnd"/>
      <w:r w:rsidRPr="003635A2">
        <w:rPr>
          <w:rFonts w:eastAsia="DejaVu Sans"/>
          <w:lang w:eastAsia="zh-CN" w:bidi="hi-IN"/>
        </w:rPr>
        <w:t xml:space="preserve">, характеризующих общие критерии </w:t>
      </w:r>
      <w:proofErr w:type="gramStart"/>
      <w:r w:rsidRPr="003635A2">
        <w:rPr>
          <w:rFonts w:eastAsia="DejaVu Sans"/>
          <w:lang w:eastAsia="zh-CN" w:bidi="hi-IN"/>
        </w:rPr>
        <w:t>оценки качества условий оказания услуг</w:t>
      </w:r>
      <w:proofErr w:type="gramEnd"/>
      <w:r w:rsidRPr="003635A2">
        <w:rPr>
          <w:rFonts w:eastAsia="DejaVu Sans"/>
          <w:lang w:eastAsia="zh-CN" w:bidi="hi-IN"/>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CE829EF" w14:textId="77777777" w:rsidR="00C00999" w:rsidRPr="003635A2" w:rsidRDefault="00C00999" w:rsidP="00D04945">
      <w:r w:rsidRPr="003635A2">
        <w:t>Анкетирование и интервьюирование проводилось лицами, имеющими специальную подготовку и опыт проведения социологических опросов.</w:t>
      </w:r>
    </w:p>
    <w:p w14:paraId="219D9583" w14:textId="77777777" w:rsidR="00C00999" w:rsidRPr="003635A2" w:rsidRDefault="00C00999" w:rsidP="00D04945">
      <w:r w:rsidRPr="003635A2">
        <w:t xml:space="preserve">Сбор информации проводился с посещением организаций социального обслуживания с учетом санитарно-эпидемиологической ситуации с соблюдением всех мер безопасности как для Исполнителя, так и для получателей социальных услуг. </w:t>
      </w:r>
    </w:p>
    <w:p w14:paraId="357D746B" w14:textId="77777777" w:rsidR="00C00999" w:rsidRPr="003635A2" w:rsidRDefault="00C00999" w:rsidP="00D04945">
      <w:proofErr w:type="gramStart"/>
      <w:r w:rsidRPr="003635A2">
        <w:t xml:space="preserve">Сбор информации с посещением организаций осуществлялся с соблюдением санитарно-эпидемиологических требований и рекомендаций, установленных </w:t>
      </w:r>
      <w:proofErr w:type="spellStart"/>
      <w:r w:rsidRPr="003635A2">
        <w:t>Роспотребнадзором</w:t>
      </w:r>
      <w:proofErr w:type="spellEnd"/>
      <w:r w:rsidRPr="003635A2">
        <w:t xml:space="preserve">, для Исполнителя и для получателей услуг (в случае действия ограничительных мер, вызванных пандемией новой </w:t>
      </w:r>
      <w:proofErr w:type="spellStart"/>
      <w:r w:rsidRPr="003635A2">
        <w:t>коронавирусной</w:t>
      </w:r>
      <w:proofErr w:type="spellEnd"/>
      <w:r w:rsidRPr="003635A2">
        <w:t xml:space="preserve"> инфекции </w:t>
      </w:r>
      <w:proofErr w:type="spellStart"/>
      <w:r w:rsidRPr="003635A2">
        <w:t>COVID</w:t>
      </w:r>
      <w:proofErr w:type="spellEnd"/>
      <w:r w:rsidRPr="003635A2">
        <w:t xml:space="preserve">-19, установленных на территории Ханты-Мансийского автономного округа – Югры), а также с соблюдением установленных в организации социального обслуживания мер по нераспространению новой </w:t>
      </w:r>
      <w:proofErr w:type="spellStart"/>
      <w:r w:rsidRPr="003635A2">
        <w:t>коронавирусной</w:t>
      </w:r>
      <w:proofErr w:type="spellEnd"/>
      <w:r w:rsidRPr="003635A2">
        <w:t xml:space="preserve"> инфекции </w:t>
      </w:r>
      <w:proofErr w:type="spellStart"/>
      <w:r w:rsidRPr="003635A2">
        <w:t>COVID</w:t>
      </w:r>
      <w:proofErr w:type="spellEnd"/>
      <w:r w:rsidRPr="003635A2">
        <w:t>-19.</w:t>
      </w:r>
      <w:proofErr w:type="gramEnd"/>
    </w:p>
    <w:p w14:paraId="28E7FEB2" w14:textId="77777777" w:rsidR="00C00999" w:rsidRDefault="00C00999" w:rsidP="00D04945">
      <w:r w:rsidRPr="003635A2">
        <w:t xml:space="preserve">Натурные наблюдения по обеспечению доступности для </w:t>
      </w:r>
      <w:proofErr w:type="gramStart"/>
      <w:r w:rsidRPr="003635A2">
        <w:t>инвалидов помещений организаций, прилегающих территорий проводились</w:t>
      </w:r>
      <w:proofErr w:type="gramEnd"/>
      <w:r w:rsidRPr="003635A2">
        <w:t xml:space="preserve"> с привлечением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услуг для инвалидов, маломобильных граждан</w:t>
      </w:r>
    </w:p>
    <w:p w14:paraId="31A13973" w14:textId="77777777" w:rsidR="00B825E4" w:rsidRPr="003635A2" w:rsidRDefault="00B825E4" w:rsidP="00D04945"/>
    <w:p w14:paraId="6722B3A0" w14:textId="77777777" w:rsidR="00C00999" w:rsidRPr="003635A2" w:rsidRDefault="00C00999" w:rsidP="00D04945"/>
    <w:p w14:paraId="3951ED79" w14:textId="77777777" w:rsidR="00C00999" w:rsidRPr="003635A2" w:rsidRDefault="00C00999" w:rsidP="00A2699C">
      <w:pPr>
        <w:pStyle w:val="1"/>
      </w:pPr>
      <w:bookmarkStart w:id="13" w:name="_Toc119408976"/>
      <w:r w:rsidRPr="003635A2">
        <w:lastRenderedPageBreak/>
        <w:t xml:space="preserve">Перечень организаций социальной сферы, в </w:t>
      </w:r>
      <w:proofErr w:type="gramStart"/>
      <w:r w:rsidRPr="003635A2">
        <w:t>отношении</w:t>
      </w:r>
      <w:proofErr w:type="gramEnd"/>
      <w:r w:rsidRPr="003635A2">
        <w:t xml:space="preserve"> которых проводились сбор и обобщение информации о качестве условий оказания услуг</w:t>
      </w:r>
      <w:bookmarkEnd w:id="13"/>
    </w:p>
    <w:p w14:paraId="17100776" w14:textId="77777777" w:rsidR="00C00999" w:rsidRPr="003635A2" w:rsidRDefault="00C00999" w:rsidP="00D04945"/>
    <w:p w14:paraId="5CFAFECD" w14:textId="50F8B452" w:rsidR="00C00999" w:rsidRPr="003635A2" w:rsidRDefault="00C00999" w:rsidP="00D04945">
      <w:r w:rsidRPr="003635A2">
        <w:t xml:space="preserve">Независимая оценка проводилась в </w:t>
      </w:r>
      <w:proofErr w:type="gramStart"/>
      <w:r w:rsidRPr="003635A2">
        <w:t>отношении</w:t>
      </w:r>
      <w:proofErr w:type="gramEnd"/>
      <w:r w:rsidRPr="003635A2">
        <w:t xml:space="preserve"> 85 поставщиков социальных услуг ХМАО</w:t>
      </w:r>
      <w:r w:rsidR="00B01AEF">
        <w:t xml:space="preserve"> – </w:t>
      </w:r>
      <w:r w:rsidRPr="003635A2">
        <w:t>Югры. При этом</w:t>
      </w:r>
      <w:proofErr w:type="gramStart"/>
      <w:r w:rsidRPr="003635A2">
        <w:t>,</w:t>
      </w:r>
      <w:proofErr w:type="gramEnd"/>
      <w:r w:rsidRPr="003635A2">
        <w:t xml:space="preserve"> 42 поставщик</w:t>
      </w:r>
      <w:r w:rsidR="006D4EEA">
        <w:t>а</w:t>
      </w:r>
      <w:r w:rsidRPr="003635A2">
        <w:t xml:space="preserve"> являются государственными организациями, 43 – негосударственными организациями и индивидуальными предпринимателями. Подробные сведения об организациях и их филиалах </w:t>
      </w:r>
      <w:r w:rsidRPr="00B825E4">
        <w:t>приведены в Приложении 1.</w:t>
      </w:r>
    </w:p>
    <w:p w14:paraId="240DDC82" w14:textId="77777777" w:rsidR="00C00999" w:rsidRPr="003635A2" w:rsidRDefault="00C00999" w:rsidP="00D04945">
      <w:r w:rsidRPr="003635A2">
        <w:t xml:space="preserve">Среди государственных организаций можно выделить </w:t>
      </w:r>
      <w:proofErr w:type="gramStart"/>
      <w:r w:rsidRPr="003635A2">
        <w:t>такие</w:t>
      </w:r>
      <w:proofErr w:type="gramEnd"/>
      <w:r w:rsidRPr="003635A2">
        <w:t xml:space="preserve"> группы, как:</w:t>
      </w:r>
    </w:p>
    <w:p w14:paraId="42D13F7E" w14:textId="258FD8FD" w:rsidR="00C00999" w:rsidRPr="003635A2" w:rsidRDefault="00C00999" w:rsidP="000E4572">
      <w:pPr>
        <w:pStyle w:val="a6"/>
        <w:numPr>
          <w:ilvl w:val="0"/>
          <w:numId w:val="10"/>
        </w:numPr>
      </w:pPr>
      <w:r w:rsidRPr="003635A2">
        <w:t>Комплексные центры социального обслуживания населения (20 организаций</w:t>
      </w:r>
      <w:r w:rsidR="006D4EEA">
        <w:t>)</w:t>
      </w:r>
      <w:r w:rsidRPr="003635A2">
        <w:t>. Данные центры оказывают широкий спектр социальных услуг, предоставляемых в полустационарной форме и на дому населению, проживающему на определённой территории.</w:t>
      </w:r>
    </w:p>
    <w:p w14:paraId="707D9D90" w14:textId="77777777" w:rsidR="00C00999" w:rsidRPr="003635A2" w:rsidRDefault="00C00999" w:rsidP="000E4572">
      <w:pPr>
        <w:pStyle w:val="a6"/>
        <w:numPr>
          <w:ilvl w:val="0"/>
          <w:numId w:val="10"/>
        </w:numPr>
      </w:pPr>
      <w:r w:rsidRPr="003635A2">
        <w:t xml:space="preserve">Реабилитационные центры (10 организаций) – организации, которые специализируются реабилитации инвалидов и лиц с </w:t>
      </w:r>
      <w:proofErr w:type="spellStart"/>
      <w:r w:rsidRPr="003635A2">
        <w:t>ОВЗ</w:t>
      </w:r>
      <w:proofErr w:type="spellEnd"/>
      <w:r w:rsidRPr="003635A2">
        <w:t xml:space="preserve"> и помощи их семьям. В спектр услуг таких центов входит медицинская, психологическая, социальная, трудовая и иные виды </w:t>
      </w:r>
      <w:proofErr w:type="spellStart"/>
      <w:r w:rsidRPr="003635A2">
        <w:t>абилитации</w:t>
      </w:r>
      <w:proofErr w:type="spellEnd"/>
      <w:r w:rsidRPr="003635A2">
        <w:t xml:space="preserve">/реабилитации. </w:t>
      </w:r>
    </w:p>
    <w:p w14:paraId="1E128085" w14:textId="77777777" w:rsidR="00C00999" w:rsidRPr="003635A2" w:rsidRDefault="00C00999" w:rsidP="000E4572">
      <w:pPr>
        <w:pStyle w:val="a6"/>
        <w:numPr>
          <w:ilvl w:val="0"/>
          <w:numId w:val="10"/>
        </w:numPr>
      </w:pPr>
      <w:r w:rsidRPr="003635A2">
        <w:t xml:space="preserve">Стационары для престарелых и инвалидов (5 организаций) – организации, предоставляющие услуги с проживанием для престарелых лиц и/или лиц с инвалидностью (дома-интернаты, </w:t>
      </w:r>
      <w:proofErr w:type="gramStart"/>
      <w:r w:rsidRPr="003635A2">
        <w:t>геронтологический</w:t>
      </w:r>
      <w:proofErr w:type="gramEnd"/>
      <w:r w:rsidRPr="003635A2">
        <w:t xml:space="preserve"> центр). </w:t>
      </w:r>
    </w:p>
    <w:p w14:paraId="46D934AD" w14:textId="34521B47" w:rsidR="00C00999" w:rsidRPr="003635A2" w:rsidRDefault="00C00999" w:rsidP="000E4572">
      <w:pPr>
        <w:pStyle w:val="a6"/>
        <w:numPr>
          <w:ilvl w:val="0"/>
          <w:numId w:val="10"/>
        </w:numPr>
      </w:pPr>
      <w:r w:rsidRPr="003635A2">
        <w:t xml:space="preserve">Учреждения, осуществляющие социальную помощь семье и детям (5 организаций) </w:t>
      </w:r>
      <w:proofErr w:type="gramStart"/>
      <w:r w:rsidRPr="003635A2">
        <w:t>–г</w:t>
      </w:r>
      <w:proofErr w:type="gramEnd"/>
      <w:r w:rsidRPr="003635A2">
        <w:t>осударственные учреждения, предназначенные для оказания семьям и детям, попавшим в трудную жизненную ситуацию, содействия семейному устройству детей, осуществляющие профилактику безнадзорности среди детей (центры социальной помощи семье и детям, социально-реабилитационный центр для несовершеннолетних, центр помощи детям, оставшимся без попечения родителей)</w:t>
      </w:r>
      <w:r w:rsidR="006D4EEA">
        <w:t>.</w:t>
      </w:r>
    </w:p>
    <w:p w14:paraId="15C699D5" w14:textId="77777777" w:rsidR="00C00999" w:rsidRPr="003635A2" w:rsidRDefault="00C00999" w:rsidP="000E4572">
      <w:pPr>
        <w:pStyle w:val="a6"/>
        <w:numPr>
          <w:ilvl w:val="0"/>
          <w:numId w:val="10"/>
        </w:numPr>
      </w:pPr>
      <w:r w:rsidRPr="003635A2">
        <w:t xml:space="preserve">Социально-оздоровительный центр (1 организация) - специализированное учреждение, предназначенное для проведения в стационарных условиях социально-оздоровительных и профилактических мероприятий с целью </w:t>
      </w:r>
      <w:proofErr w:type="gramStart"/>
      <w:r w:rsidRPr="003635A2">
        <w:t>повышения качества жизни лиц пожилого возраста</w:t>
      </w:r>
      <w:proofErr w:type="gramEnd"/>
      <w:r w:rsidRPr="003635A2">
        <w:t xml:space="preserve"> и инвалидов, способствования их самореализации.</w:t>
      </w:r>
    </w:p>
    <w:p w14:paraId="7F0830B4" w14:textId="77777777" w:rsidR="00C00999" w:rsidRPr="003635A2" w:rsidRDefault="00C00999" w:rsidP="000E4572">
      <w:pPr>
        <w:pStyle w:val="a6"/>
        <w:numPr>
          <w:ilvl w:val="0"/>
          <w:numId w:val="10"/>
        </w:numPr>
      </w:pPr>
      <w:r w:rsidRPr="003635A2">
        <w:t>Центр социальной адаптации для лиц без определенного места жительства (1 организация)</w:t>
      </w:r>
    </w:p>
    <w:p w14:paraId="78416FA9" w14:textId="77777777" w:rsidR="00C00999" w:rsidRPr="003635A2" w:rsidRDefault="00C00999" w:rsidP="00D04945">
      <w:r w:rsidRPr="003635A2">
        <w:t>Негосударственные поставщики государственных услуг не имеют чёткого разделения по профилям, однако для этих организаций наиболее важной является форма предприятия. Здесь можно выделить следующие категории:</w:t>
      </w:r>
    </w:p>
    <w:p w14:paraId="0165936B" w14:textId="482336C0" w:rsidR="00C00999" w:rsidRPr="003635A2" w:rsidRDefault="00C00999" w:rsidP="000E4572">
      <w:pPr>
        <w:pStyle w:val="a6"/>
        <w:numPr>
          <w:ilvl w:val="0"/>
          <w:numId w:val="11"/>
        </w:numPr>
      </w:pPr>
      <w:r w:rsidRPr="003635A2">
        <w:t>Индивидуальные предприниматели (35 организаций)</w:t>
      </w:r>
      <w:r w:rsidR="006D4EEA">
        <w:t>.</w:t>
      </w:r>
    </w:p>
    <w:p w14:paraId="30D52E70" w14:textId="09F84071" w:rsidR="00C00999" w:rsidRPr="003635A2" w:rsidRDefault="00C00999" w:rsidP="000E4572">
      <w:pPr>
        <w:pStyle w:val="a6"/>
        <w:numPr>
          <w:ilvl w:val="0"/>
          <w:numId w:val="11"/>
        </w:numPr>
      </w:pPr>
      <w:r w:rsidRPr="003635A2">
        <w:t>Некоммерческие организации – 7 организаций</w:t>
      </w:r>
      <w:r w:rsidR="006D4EEA">
        <w:t>.</w:t>
      </w:r>
    </w:p>
    <w:p w14:paraId="7D634BDD" w14:textId="13CCD69E" w:rsidR="00C00999" w:rsidRPr="003635A2" w:rsidRDefault="00C00999" w:rsidP="000E4572">
      <w:pPr>
        <w:pStyle w:val="a6"/>
        <w:numPr>
          <w:ilvl w:val="0"/>
          <w:numId w:val="11"/>
        </w:numPr>
      </w:pPr>
      <w:r w:rsidRPr="003635A2">
        <w:t>Общество с ограниченной ответственностью – 1 организация</w:t>
      </w:r>
      <w:r w:rsidR="006D4EEA">
        <w:t>.</w:t>
      </w:r>
    </w:p>
    <w:p w14:paraId="06270E9D" w14:textId="77777777" w:rsidR="00C00999" w:rsidRPr="003635A2" w:rsidRDefault="00C00999" w:rsidP="00D04945"/>
    <w:p w14:paraId="236849FF" w14:textId="77777777" w:rsidR="00C00999" w:rsidRPr="003635A2" w:rsidRDefault="00C00999" w:rsidP="00AA7533">
      <w:pPr>
        <w:pStyle w:val="1"/>
      </w:pPr>
      <w:bookmarkStart w:id="14" w:name="_Toc119408977"/>
      <w:r w:rsidRPr="003635A2">
        <w:t>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bookmarkEnd w:id="14"/>
    </w:p>
    <w:p w14:paraId="72EB6E83" w14:textId="77777777" w:rsidR="00C00999" w:rsidRPr="003635A2" w:rsidRDefault="00C00999" w:rsidP="00D04945"/>
    <w:p w14:paraId="6726E4AA" w14:textId="38F75CCF" w:rsidR="00C00999" w:rsidRPr="003635A2" w:rsidRDefault="00C00999" w:rsidP="00D04945">
      <w:r w:rsidRPr="003635A2">
        <w:t>В 7 организациях стенды отсутствуют в связи с отсутствием помещения</w:t>
      </w:r>
      <w:r w:rsidR="006D4EEA">
        <w:t xml:space="preserve"> или их </w:t>
      </w:r>
      <w:proofErr w:type="spellStart"/>
      <w:r w:rsidR="006D4EEA">
        <w:t>необорудованностью</w:t>
      </w:r>
      <w:proofErr w:type="spellEnd"/>
      <w:r w:rsidRPr="003635A2">
        <w:t>, а именно:</w:t>
      </w:r>
    </w:p>
    <w:p w14:paraId="5A1F4D49" w14:textId="7A3B904D" w:rsidR="00C00999" w:rsidRPr="003635A2" w:rsidRDefault="00C00999" w:rsidP="000E4572">
      <w:pPr>
        <w:pStyle w:val="a6"/>
        <w:numPr>
          <w:ilvl w:val="0"/>
          <w:numId w:val="12"/>
        </w:numPr>
      </w:pPr>
      <w:r w:rsidRPr="003635A2">
        <w:t xml:space="preserve">Индивидуальный предприниматель Валеев Артур </w:t>
      </w:r>
      <w:proofErr w:type="spellStart"/>
      <w:r w:rsidRPr="003635A2">
        <w:t>Салаватович</w:t>
      </w:r>
      <w:proofErr w:type="spellEnd"/>
      <w:r w:rsidR="006D4EEA">
        <w:t>;</w:t>
      </w:r>
      <w:r w:rsidRPr="003635A2">
        <w:t xml:space="preserve"> </w:t>
      </w:r>
    </w:p>
    <w:p w14:paraId="7DE4C933" w14:textId="1F2C3CDD" w:rsidR="00C00999" w:rsidRPr="003635A2" w:rsidRDefault="00C00999" w:rsidP="000E4572">
      <w:pPr>
        <w:pStyle w:val="a6"/>
        <w:numPr>
          <w:ilvl w:val="0"/>
          <w:numId w:val="12"/>
        </w:numPr>
      </w:pPr>
      <w:r w:rsidRPr="003635A2">
        <w:t>Индивидуальный предприниматель Лобов Александр Анатольевич</w:t>
      </w:r>
      <w:r w:rsidR="006D4EEA">
        <w:t>;</w:t>
      </w:r>
    </w:p>
    <w:p w14:paraId="4D07A801" w14:textId="6B066FE8" w:rsidR="00C00999" w:rsidRPr="003635A2" w:rsidRDefault="00C00999" w:rsidP="000E4572">
      <w:pPr>
        <w:pStyle w:val="a6"/>
        <w:numPr>
          <w:ilvl w:val="0"/>
          <w:numId w:val="12"/>
        </w:numPr>
      </w:pPr>
      <w:r w:rsidRPr="003635A2">
        <w:t>Индивидуальный предприниматель Дорофеева Елена Петровна</w:t>
      </w:r>
      <w:r w:rsidR="006D4EEA">
        <w:t>;</w:t>
      </w:r>
    </w:p>
    <w:p w14:paraId="39C51F95" w14:textId="2AAC1AB6" w:rsidR="00C00999" w:rsidRPr="003635A2" w:rsidRDefault="00C00999" w:rsidP="000E4572">
      <w:pPr>
        <w:pStyle w:val="a6"/>
        <w:numPr>
          <w:ilvl w:val="0"/>
          <w:numId w:val="12"/>
        </w:numPr>
      </w:pPr>
      <w:r w:rsidRPr="003635A2">
        <w:t>Общество с ограниченной ответственностью «Любава»</w:t>
      </w:r>
      <w:proofErr w:type="gramStart"/>
      <w:r w:rsidR="006D4EEA" w:rsidRPr="006D4EEA">
        <w:t xml:space="preserve"> </w:t>
      </w:r>
      <w:r w:rsidR="006D4EEA">
        <w:t>;</w:t>
      </w:r>
      <w:proofErr w:type="gramEnd"/>
    </w:p>
    <w:p w14:paraId="5A595C36" w14:textId="681CB8BC" w:rsidR="00C00999" w:rsidRPr="003635A2" w:rsidRDefault="00C00999" w:rsidP="000E4572">
      <w:pPr>
        <w:pStyle w:val="a6"/>
        <w:numPr>
          <w:ilvl w:val="0"/>
          <w:numId w:val="12"/>
        </w:numPr>
      </w:pPr>
      <w:r w:rsidRPr="003635A2">
        <w:t xml:space="preserve">Индивидуальный предприниматель </w:t>
      </w:r>
      <w:proofErr w:type="spellStart"/>
      <w:r w:rsidRPr="003635A2">
        <w:t>Пасункина</w:t>
      </w:r>
      <w:proofErr w:type="spellEnd"/>
      <w:r w:rsidRPr="003635A2">
        <w:t xml:space="preserve"> Татьяна Юрьевна</w:t>
      </w:r>
      <w:r w:rsidR="006D4EEA">
        <w:t>;</w:t>
      </w:r>
    </w:p>
    <w:p w14:paraId="31336F97" w14:textId="01C7FB98" w:rsidR="00C00999" w:rsidRPr="003635A2" w:rsidRDefault="00C00999" w:rsidP="000E4572">
      <w:pPr>
        <w:pStyle w:val="a6"/>
        <w:numPr>
          <w:ilvl w:val="0"/>
          <w:numId w:val="12"/>
        </w:numPr>
      </w:pPr>
      <w:r w:rsidRPr="003635A2">
        <w:t>Индивидуальный предприниматель Хмелевский Данила Евгеньевич</w:t>
      </w:r>
      <w:r w:rsidR="006D4EEA">
        <w:t>;</w:t>
      </w:r>
    </w:p>
    <w:p w14:paraId="1D4CC3E2" w14:textId="700B9E3A" w:rsidR="00C00999" w:rsidRPr="003635A2" w:rsidRDefault="00C00999" w:rsidP="000E4572">
      <w:pPr>
        <w:pStyle w:val="a6"/>
        <w:numPr>
          <w:ilvl w:val="0"/>
          <w:numId w:val="12"/>
        </w:numPr>
      </w:pPr>
      <w:r w:rsidRPr="003635A2">
        <w:t>Автономная некоммерческая организация социального обслуживания «Радуга»</w:t>
      </w:r>
      <w:r w:rsidR="006D4EEA">
        <w:t>.</w:t>
      </w:r>
    </w:p>
    <w:p w14:paraId="04B04B0B" w14:textId="77777777" w:rsidR="006D4EEA" w:rsidRDefault="006D4EEA" w:rsidP="00D04945"/>
    <w:p w14:paraId="25036848" w14:textId="78485C68" w:rsidR="00C00999" w:rsidRPr="003635A2" w:rsidRDefault="00C00999" w:rsidP="00D04945">
      <w:r w:rsidRPr="003635A2">
        <w:t>Рассмотрим недостатки информационного наполнения стендов, выявленные у поставщиков социальных услуг</w:t>
      </w:r>
      <w:r w:rsidR="006B770D">
        <w:rPr>
          <w:rStyle w:val="ab"/>
        </w:rPr>
        <w:footnoteReference w:id="1"/>
      </w:r>
      <w:r w:rsidRPr="003635A2">
        <w:t>.</w:t>
      </w:r>
    </w:p>
    <w:p w14:paraId="1B094584" w14:textId="18FE015E" w:rsidR="00C00999" w:rsidRPr="003635A2" w:rsidRDefault="00C00999" w:rsidP="00D04945">
      <w:r w:rsidRPr="003635A2">
        <w:t>Как показывает рис</w:t>
      </w:r>
      <w:r w:rsidR="006D4EEA">
        <w:t>унок</w:t>
      </w:r>
      <w:r w:rsidRPr="003635A2">
        <w:t xml:space="preserve"> 1, на стендах государственных поставщиков социальных услуг присутствует вся необходимая информация. На </w:t>
      </w:r>
      <w:proofErr w:type="gramStart"/>
      <w:r w:rsidRPr="003635A2">
        <w:t>стендах</w:t>
      </w:r>
      <w:proofErr w:type="gramEnd"/>
      <w:r w:rsidRPr="003635A2">
        <w:t xml:space="preserve"> негосударственных поставщиков в ряде случаев отмечаются пробелы в части размещения информации. </w:t>
      </w:r>
    </w:p>
    <w:p w14:paraId="4DBCA5AE" w14:textId="1422CCE2" w:rsidR="00C00999" w:rsidRPr="003635A2" w:rsidRDefault="00D04945" w:rsidP="00D04945">
      <w:r w:rsidRPr="003635A2">
        <w:t>Наименее представлена такая информация, как</w:t>
      </w:r>
      <w:r w:rsidR="00C00999" w:rsidRPr="003635A2">
        <w:t>:</w:t>
      </w:r>
    </w:p>
    <w:p w14:paraId="592CDE0C" w14:textId="44C0768A" w:rsidR="00C00999" w:rsidRPr="003635A2" w:rsidRDefault="00C00999" w:rsidP="000E4572">
      <w:pPr>
        <w:pStyle w:val="a6"/>
        <w:numPr>
          <w:ilvl w:val="0"/>
          <w:numId w:val="13"/>
        </w:numPr>
      </w:pPr>
      <w:r w:rsidRPr="003635A2">
        <w:lastRenderedPageBreak/>
        <w:t>Информация о проведении независимой оценки качества</w:t>
      </w:r>
      <w:r w:rsidR="006D4EEA">
        <w:t>. Данная информация размещена на стендах 49% негосударственных поставщиков от их общего количества.</w:t>
      </w:r>
    </w:p>
    <w:p w14:paraId="294F6A65" w14:textId="507E4C53" w:rsidR="00C00999" w:rsidRDefault="00C00999" w:rsidP="000E4572">
      <w:pPr>
        <w:pStyle w:val="a6"/>
        <w:numPr>
          <w:ilvl w:val="0"/>
          <w:numId w:val="13"/>
        </w:numPr>
      </w:pPr>
      <w:r w:rsidRPr="003635A2">
        <w:t xml:space="preserve">Об объеме предоставляемых социальных услуг </w:t>
      </w:r>
      <w:r w:rsidR="006D4EEA">
        <w:t xml:space="preserve">– у </w:t>
      </w:r>
      <w:r w:rsidRPr="003635A2">
        <w:t>53%</w:t>
      </w:r>
      <w:r w:rsidR="006D4EEA">
        <w:rPr>
          <w:bCs w:val="0"/>
        </w:rPr>
        <w:t xml:space="preserve"> негосударственных поставщиков</w:t>
      </w:r>
      <w:r w:rsidRPr="003635A2">
        <w:t xml:space="preserve">. </w:t>
      </w:r>
    </w:p>
    <w:p w14:paraId="1842FA73" w14:textId="4ACE66F0" w:rsidR="006D4EEA" w:rsidRDefault="006D4EEA" w:rsidP="000E4572">
      <w:pPr>
        <w:pStyle w:val="a6"/>
        <w:numPr>
          <w:ilvl w:val="0"/>
          <w:numId w:val="13"/>
        </w:numPr>
      </w:pPr>
      <w:r>
        <w:t>О количестве свободных мест для приема получателей услуг – у 60 % негосударственных поставщиков.</w:t>
      </w:r>
    </w:p>
    <w:p w14:paraId="2D579385" w14:textId="77777777" w:rsidR="004E7005" w:rsidRDefault="004E7005" w:rsidP="000E4572">
      <w:pPr>
        <w:pStyle w:val="a6"/>
        <w:numPr>
          <w:ilvl w:val="0"/>
          <w:numId w:val="13"/>
        </w:numPr>
      </w:pPr>
      <w:r w:rsidRPr="00FD7A3F">
        <w:t xml:space="preserve">О численности получателей социальных услуг </w:t>
      </w:r>
      <w:r>
        <w:t>– у 63 % негосударственных поставщиков.</w:t>
      </w:r>
    </w:p>
    <w:p w14:paraId="2A9927EA" w14:textId="3E574CD9" w:rsidR="004E7005" w:rsidRDefault="004E7005" w:rsidP="000E4572">
      <w:pPr>
        <w:pStyle w:val="a6"/>
        <w:numPr>
          <w:ilvl w:val="0"/>
          <w:numId w:val="13"/>
        </w:numPr>
      </w:pPr>
      <w:r w:rsidRPr="00FD7A3F">
        <w:t>О правилах внутреннего распорядка для получателей социальных услуг</w:t>
      </w:r>
      <w:r>
        <w:t xml:space="preserve"> – у 65 % негосударственных поставщиков.</w:t>
      </w:r>
    </w:p>
    <w:p w14:paraId="776A04DA" w14:textId="6F3E415E" w:rsidR="006D4EEA" w:rsidRPr="003635A2" w:rsidRDefault="006D4EEA" w:rsidP="004E7005">
      <w:pPr>
        <w:ind w:left="1069" w:firstLine="0"/>
      </w:pPr>
    </w:p>
    <w:p w14:paraId="66B17E14" w14:textId="77777777" w:rsidR="00C00999" w:rsidRPr="003635A2" w:rsidRDefault="00C00999" w:rsidP="009106C3">
      <w:pPr>
        <w:ind w:firstLine="0"/>
        <w:jc w:val="center"/>
      </w:pPr>
      <w:r w:rsidRPr="003635A2">
        <w:rPr>
          <w:noProof/>
        </w:rPr>
        <w:drawing>
          <wp:inline distT="0" distB="0" distL="0" distR="0" wp14:anchorId="4B5D2C2C" wp14:editId="651EB418">
            <wp:extent cx="5838825" cy="61722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3EB9DB" w14:textId="530FE477" w:rsidR="00C00999" w:rsidRPr="009106C3" w:rsidRDefault="00C00999" w:rsidP="00D04945">
      <w:pPr>
        <w:pStyle w:val="afffd"/>
        <w:rPr>
          <w:rFonts w:cs="Times New Roman"/>
          <w:bCs/>
          <w:sz w:val="20"/>
          <w:szCs w:val="20"/>
        </w:rPr>
      </w:pPr>
      <w:r w:rsidRPr="009106C3">
        <w:rPr>
          <w:rFonts w:cs="Times New Roman"/>
          <w:sz w:val="20"/>
          <w:szCs w:val="20"/>
        </w:rPr>
        <w:t xml:space="preserve">Рисунок </w:t>
      </w:r>
      <w:r w:rsidRPr="009106C3">
        <w:rPr>
          <w:rFonts w:cs="Times New Roman"/>
          <w:sz w:val="20"/>
          <w:szCs w:val="20"/>
        </w:rPr>
        <w:fldChar w:fldCharType="begin"/>
      </w:r>
      <w:r w:rsidRPr="009106C3">
        <w:rPr>
          <w:rFonts w:cs="Times New Roman"/>
          <w:sz w:val="20"/>
          <w:szCs w:val="20"/>
        </w:rPr>
        <w:instrText xml:space="preserve"> SEQ Рисунок \* ARABIC </w:instrText>
      </w:r>
      <w:r w:rsidRPr="009106C3">
        <w:rPr>
          <w:rFonts w:cs="Times New Roman"/>
          <w:sz w:val="20"/>
          <w:szCs w:val="20"/>
        </w:rPr>
        <w:fldChar w:fldCharType="separate"/>
      </w:r>
      <w:r w:rsidR="004B264F">
        <w:rPr>
          <w:rFonts w:cs="Times New Roman"/>
          <w:noProof/>
          <w:sz w:val="20"/>
          <w:szCs w:val="20"/>
        </w:rPr>
        <w:t>1</w:t>
      </w:r>
      <w:r w:rsidRPr="009106C3">
        <w:rPr>
          <w:rFonts w:cs="Times New Roman"/>
          <w:sz w:val="20"/>
          <w:szCs w:val="20"/>
        </w:rPr>
        <w:fldChar w:fldCharType="end"/>
      </w:r>
      <w:r w:rsidRPr="009106C3">
        <w:rPr>
          <w:rFonts w:cs="Times New Roman"/>
          <w:sz w:val="20"/>
          <w:szCs w:val="20"/>
        </w:rPr>
        <w:t>. Представленность информационных единиц на стендах организаций</w:t>
      </w:r>
    </w:p>
    <w:p w14:paraId="08ACB16F" w14:textId="77777777" w:rsidR="009106C3" w:rsidRDefault="009106C3" w:rsidP="00D04945"/>
    <w:p w14:paraId="7B6CD24F" w14:textId="77777777" w:rsidR="00C00999" w:rsidRPr="003635A2" w:rsidRDefault="00C00999" w:rsidP="00D04945">
      <w:r w:rsidRPr="003635A2">
        <w:t xml:space="preserve">В 8 организациях отсутствует официальный сайт: </w:t>
      </w:r>
    </w:p>
    <w:p w14:paraId="18CD130B" w14:textId="77CBC04A" w:rsidR="00C00999" w:rsidRPr="003635A2" w:rsidRDefault="00C00999" w:rsidP="000E4572">
      <w:pPr>
        <w:pStyle w:val="a6"/>
        <w:numPr>
          <w:ilvl w:val="0"/>
          <w:numId w:val="14"/>
        </w:numPr>
      </w:pPr>
      <w:r w:rsidRPr="003635A2">
        <w:t>Индивидуальный предприни</w:t>
      </w:r>
      <w:r w:rsidR="00D73E62">
        <w:t xml:space="preserve">матель Валеев Артур </w:t>
      </w:r>
      <w:proofErr w:type="spellStart"/>
      <w:r w:rsidR="00D73E62">
        <w:t>Салаватович</w:t>
      </w:r>
      <w:proofErr w:type="spellEnd"/>
      <w:r w:rsidR="00D73E62">
        <w:t>.</w:t>
      </w:r>
    </w:p>
    <w:p w14:paraId="0E6047AB" w14:textId="408CE8FB" w:rsidR="00C00999" w:rsidRPr="003635A2" w:rsidRDefault="00C00999" w:rsidP="000E4572">
      <w:pPr>
        <w:pStyle w:val="a6"/>
        <w:numPr>
          <w:ilvl w:val="0"/>
          <w:numId w:val="14"/>
        </w:numPr>
      </w:pPr>
      <w:r w:rsidRPr="003635A2">
        <w:t>Индивидуальный предприниматель Дорофеева Елена Петровна</w:t>
      </w:r>
      <w:r w:rsidR="00D73E62">
        <w:t>.</w:t>
      </w:r>
    </w:p>
    <w:p w14:paraId="1EAA2737" w14:textId="46B24977" w:rsidR="00C00999" w:rsidRPr="003635A2" w:rsidRDefault="00C00999" w:rsidP="000E4572">
      <w:pPr>
        <w:pStyle w:val="a6"/>
        <w:numPr>
          <w:ilvl w:val="0"/>
          <w:numId w:val="14"/>
        </w:numPr>
      </w:pPr>
      <w:r w:rsidRPr="003635A2">
        <w:t>Общество с ограниченной ответственностью «Любава»</w:t>
      </w:r>
      <w:r w:rsidR="00D73E62">
        <w:t>.</w:t>
      </w:r>
    </w:p>
    <w:p w14:paraId="00AF3663" w14:textId="40B93904" w:rsidR="00C00999" w:rsidRPr="003635A2" w:rsidRDefault="00C00999" w:rsidP="000E4572">
      <w:pPr>
        <w:pStyle w:val="a6"/>
        <w:numPr>
          <w:ilvl w:val="0"/>
          <w:numId w:val="14"/>
        </w:numPr>
      </w:pPr>
      <w:r w:rsidRPr="003635A2">
        <w:t xml:space="preserve">Индивидуальный предприниматель </w:t>
      </w:r>
      <w:proofErr w:type="spellStart"/>
      <w:r w:rsidRPr="003635A2">
        <w:t>Пасункина</w:t>
      </w:r>
      <w:proofErr w:type="spellEnd"/>
      <w:r w:rsidRPr="003635A2">
        <w:t xml:space="preserve"> Татьяна Юрьевна</w:t>
      </w:r>
      <w:r w:rsidR="00D73E62">
        <w:t>.</w:t>
      </w:r>
    </w:p>
    <w:p w14:paraId="5CC6196D" w14:textId="1CCD1FAE" w:rsidR="00C00999" w:rsidRPr="003635A2" w:rsidRDefault="00C00999" w:rsidP="000E4572">
      <w:pPr>
        <w:pStyle w:val="a6"/>
        <w:numPr>
          <w:ilvl w:val="0"/>
          <w:numId w:val="14"/>
        </w:numPr>
      </w:pPr>
      <w:r w:rsidRPr="003635A2">
        <w:t xml:space="preserve">Индивидуальный предприниматель </w:t>
      </w:r>
      <w:proofErr w:type="spellStart"/>
      <w:r w:rsidRPr="003635A2">
        <w:t>Бизина</w:t>
      </w:r>
      <w:proofErr w:type="spellEnd"/>
      <w:r w:rsidRPr="003635A2">
        <w:t xml:space="preserve"> Инна Сергеевна (сайт в разработке)</w:t>
      </w:r>
      <w:r w:rsidR="00D73E62">
        <w:t>.</w:t>
      </w:r>
      <w:r w:rsidRPr="003635A2">
        <w:t xml:space="preserve"> </w:t>
      </w:r>
    </w:p>
    <w:p w14:paraId="36CA63E9" w14:textId="044505CB" w:rsidR="00C00999" w:rsidRPr="003635A2" w:rsidRDefault="00C00999" w:rsidP="000E4572">
      <w:pPr>
        <w:pStyle w:val="a6"/>
        <w:numPr>
          <w:ilvl w:val="0"/>
          <w:numId w:val="14"/>
        </w:numPr>
      </w:pPr>
      <w:r w:rsidRPr="003635A2">
        <w:t xml:space="preserve">Индивидуальный предприниматель </w:t>
      </w:r>
      <w:proofErr w:type="spellStart"/>
      <w:r w:rsidRPr="003635A2">
        <w:t>Лажинцев</w:t>
      </w:r>
      <w:proofErr w:type="spellEnd"/>
      <w:r w:rsidRPr="003635A2">
        <w:t xml:space="preserve"> Демид Николаевич</w:t>
      </w:r>
      <w:r w:rsidR="00D73E62">
        <w:t>.</w:t>
      </w:r>
    </w:p>
    <w:p w14:paraId="0D67A383" w14:textId="66FBFD55" w:rsidR="00C00999" w:rsidRPr="003635A2" w:rsidRDefault="00C00999" w:rsidP="000E4572">
      <w:pPr>
        <w:pStyle w:val="a6"/>
        <w:numPr>
          <w:ilvl w:val="0"/>
          <w:numId w:val="14"/>
        </w:numPr>
      </w:pPr>
      <w:r w:rsidRPr="003635A2">
        <w:lastRenderedPageBreak/>
        <w:t>Индивидуальный предприниматель Моисеева Виктория Владимировна</w:t>
      </w:r>
      <w:r w:rsidR="00D73E62">
        <w:t>.</w:t>
      </w:r>
      <w:r w:rsidRPr="003635A2">
        <w:t xml:space="preserve"> </w:t>
      </w:r>
    </w:p>
    <w:p w14:paraId="5BF87F1A" w14:textId="6C3295BF" w:rsidR="00C00999" w:rsidRPr="003635A2" w:rsidRDefault="00C00999" w:rsidP="000E4572">
      <w:pPr>
        <w:pStyle w:val="a6"/>
        <w:numPr>
          <w:ilvl w:val="0"/>
          <w:numId w:val="14"/>
        </w:numPr>
      </w:pPr>
      <w:r w:rsidRPr="003635A2">
        <w:t xml:space="preserve">Индивидуальный предприниматель </w:t>
      </w:r>
      <w:proofErr w:type="spellStart"/>
      <w:r w:rsidRPr="003635A2">
        <w:t>Уклеин</w:t>
      </w:r>
      <w:proofErr w:type="spellEnd"/>
      <w:r w:rsidRPr="003635A2">
        <w:t xml:space="preserve"> Александр Викторович</w:t>
      </w:r>
      <w:r w:rsidR="00D73E62">
        <w:t>.</w:t>
      </w:r>
    </w:p>
    <w:p w14:paraId="6730F038" w14:textId="77777777" w:rsidR="00C00999" w:rsidRPr="003635A2" w:rsidRDefault="00C00999" w:rsidP="00D04945">
      <w:r w:rsidRPr="003635A2">
        <w:t xml:space="preserve">Как показывает рис. 2, на сайтах государственных поставщиков социальных услуг присутствует вся необходимая информация. На </w:t>
      </w:r>
      <w:proofErr w:type="gramStart"/>
      <w:r w:rsidRPr="003635A2">
        <w:t>сайтах</w:t>
      </w:r>
      <w:proofErr w:type="gramEnd"/>
      <w:r w:rsidRPr="003635A2">
        <w:t xml:space="preserve"> негосударственных поставщиков в ряде случаев отмечаются пробелы в части размещения информации. </w:t>
      </w:r>
    </w:p>
    <w:p w14:paraId="5B7C8423" w14:textId="77777777" w:rsidR="00C00999" w:rsidRPr="003635A2" w:rsidRDefault="00C00999" w:rsidP="009106C3">
      <w:pPr>
        <w:ind w:firstLine="0"/>
      </w:pPr>
      <w:r w:rsidRPr="003635A2">
        <w:rPr>
          <w:noProof/>
        </w:rPr>
        <w:drawing>
          <wp:inline distT="0" distB="0" distL="0" distR="0" wp14:anchorId="1C4FF8B7" wp14:editId="2015B684">
            <wp:extent cx="5838825" cy="53911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E60CDA" w14:textId="07841886" w:rsidR="00C00999" w:rsidRPr="009106C3" w:rsidRDefault="00C00999" w:rsidP="00D04945">
      <w:pPr>
        <w:pStyle w:val="afffd"/>
        <w:rPr>
          <w:rFonts w:cs="Times New Roman"/>
          <w:bCs/>
          <w:sz w:val="20"/>
          <w:szCs w:val="20"/>
        </w:rPr>
      </w:pPr>
      <w:r w:rsidRPr="009106C3">
        <w:rPr>
          <w:rFonts w:cs="Times New Roman"/>
          <w:sz w:val="20"/>
          <w:szCs w:val="20"/>
        </w:rPr>
        <w:t xml:space="preserve">Рисунок </w:t>
      </w:r>
      <w:r w:rsidRPr="009106C3">
        <w:rPr>
          <w:rFonts w:cs="Times New Roman"/>
          <w:sz w:val="20"/>
          <w:szCs w:val="20"/>
        </w:rPr>
        <w:fldChar w:fldCharType="begin"/>
      </w:r>
      <w:r w:rsidRPr="009106C3">
        <w:rPr>
          <w:rFonts w:cs="Times New Roman"/>
          <w:sz w:val="20"/>
          <w:szCs w:val="20"/>
        </w:rPr>
        <w:instrText xml:space="preserve"> SEQ Рисунок \* ARABIC </w:instrText>
      </w:r>
      <w:r w:rsidRPr="009106C3">
        <w:rPr>
          <w:rFonts w:cs="Times New Roman"/>
          <w:sz w:val="20"/>
          <w:szCs w:val="20"/>
        </w:rPr>
        <w:fldChar w:fldCharType="separate"/>
      </w:r>
      <w:r w:rsidR="004B264F">
        <w:rPr>
          <w:rFonts w:cs="Times New Roman"/>
          <w:noProof/>
          <w:sz w:val="20"/>
          <w:szCs w:val="20"/>
        </w:rPr>
        <w:t>2</w:t>
      </w:r>
      <w:r w:rsidRPr="009106C3">
        <w:rPr>
          <w:rFonts w:cs="Times New Roman"/>
          <w:sz w:val="20"/>
          <w:szCs w:val="20"/>
        </w:rPr>
        <w:fldChar w:fldCharType="end"/>
      </w:r>
      <w:r w:rsidRPr="009106C3">
        <w:rPr>
          <w:rFonts w:cs="Times New Roman"/>
          <w:sz w:val="20"/>
          <w:szCs w:val="20"/>
        </w:rPr>
        <w:t>. Представленность информационных единиц на сайтах организаций</w:t>
      </w:r>
    </w:p>
    <w:p w14:paraId="3BD7BBBB" w14:textId="77777777" w:rsidR="00D04945" w:rsidRPr="003635A2" w:rsidRDefault="00D04945" w:rsidP="00D04945"/>
    <w:p w14:paraId="20750E1B" w14:textId="63BACCDE" w:rsidR="00C00999" w:rsidRPr="003635A2" w:rsidRDefault="00C00999" w:rsidP="00D04945">
      <w:r w:rsidRPr="003635A2">
        <w:t>В наименьшей степени представлена такая информация, как</w:t>
      </w:r>
      <w:r w:rsidR="00C51E2D">
        <w:rPr>
          <w:rStyle w:val="ab"/>
        </w:rPr>
        <w:footnoteReference w:id="2"/>
      </w:r>
      <w:r w:rsidRPr="003635A2">
        <w:t xml:space="preserve">: </w:t>
      </w:r>
    </w:p>
    <w:p w14:paraId="3FDBABF0" w14:textId="06AB76A5" w:rsidR="00C51E2D" w:rsidRDefault="00C00999" w:rsidP="000E4572">
      <w:pPr>
        <w:pStyle w:val="a6"/>
        <w:numPr>
          <w:ilvl w:val="0"/>
          <w:numId w:val="30"/>
        </w:numPr>
      </w:pPr>
      <w:r w:rsidRPr="003635A2">
        <w:t>О финансово-хозяйственной деятельности</w:t>
      </w:r>
      <w:r w:rsidR="00C51E2D">
        <w:t>. Данная информация размещена на сайтах 50% негосударственных поставщиков от их общего количества.</w:t>
      </w:r>
    </w:p>
    <w:p w14:paraId="30CEC8C2" w14:textId="5EFBF5B0" w:rsidR="00C51E2D" w:rsidRDefault="00C00999" w:rsidP="000E4572">
      <w:pPr>
        <w:pStyle w:val="a6"/>
        <w:numPr>
          <w:ilvl w:val="0"/>
          <w:numId w:val="30"/>
        </w:numPr>
      </w:pPr>
      <w:r w:rsidRPr="003635A2">
        <w:t>Информация о проведении независимой оценки качества</w:t>
      </w:r>
      <w:r w:rsidR="00C51E2D">
        <w:t xml:space="preserve"> размещена – у </w:t>
      </w:r>
      <w:r w:rsidR="00C51E2D" w:rsidRPr="003635A2">
        <w:t>5</w:t>
      </w:r>
      <w:r w:rsidR="00C51E2D">
        <w:t>8</w:t>
      </w:r>
      <w:r w:rsidR="00C51E2D" w:rsidRPr="003635A2">
        <w:t>%</w:t>
      </w:r>
      <w:r w:rsidR="00C51E2D">
        <w:rPr>
          <w:bCs w:val="0"/>
        </w:rPr>
        <w:t xml:space="preserve"> негосударственных поставщиков</w:t>
      </w:r>
      <w:r w:rsidR="00C51E2D" w:rsidRPr="003635A2">
        <w:t xml:space="preserve">. </w:t>
      </w:r>
    </w:p>
    <w:p w14:paraId="57911031" w14:textId="39C76A24" w:rsidR="00C51E2D" w:rsidRDefault="00C51E2D" w:rsidP="000E4572">
      <w:pPr>
        <w:pStyle w:val="a6"/>
        <w:numPr>
          <w:ilvl w:val="0"/>
          <w:numId w:val="30"/>
        </w:numPr>
      </w:pPr>
      <w:r w:rsidRPr="00FD7A3F">
        <w:t>Об объеме предоставляемых социальных услуг</w:t>
      </w:r>
      <w:r>
        <w:t xml:space="preserve"> – у 63%</w:t>
      </w:r>
      <w:r>
        <w:rPr>
          <w:bCs w:val="0"/>
        </w:rPr>
        <w:t xml:space="preserve"> негосударственных поставщиков</w:t>
      </w:r>
      <w:r>
        <w:t xml:space="preserve">. </w:t>
      </w:r>
    </w:p>
    <w:p w14:paraId="73CE017E" w14:textId="580DF510" w:rsidR="00C51E2D" w:rsidRDefault="00C51E2D" w:rsidP="000E4572">
      <w:pPr>
        <w:pStyle w:val="a6"/>
        <w:numPr>
          <w:ilvl w:val="0"/>
          <w:numId w:val="30"/>
        </w:numPr>
      </w:pPr>
      <w:r>
        <w:rPr>
          <w:bCs w:val="0"/>
        </w:rPr>
        <w:t xml:space="preserve">О численности получателей социальных услуг, </w:t>
      </w:r>
      <w:r w:rsidRPr="00FD7A3F">
        <w:t>материально-техническом обеспечении предоставления социальных услуг</w:t>
      </w:r>
      <w:r>
        <w:t xml:space="preserve"> – у 67%</w:t>
      </w:r>
      <w:r>
        <w:rPr>
          <w:bCs w:val="0"/>
        </w:rPr>
        <w:t xml:space="preserve"> негосударственных поставщиков</w:t>
      </w:r>
      <w:r>
        <w:t xml:space="preserve">. </w:t>
      </w:r>
    </w:p>
    <w:p w14:paraId="4896A2BB" w14:textId="308120CA" w:rsidR="00C00999" w:rsidRPr="003635A2" w:rsidRDefault="00C00999" w:rsidP="00C51E2D">
      <w:pPr>
        <w:pStyle w:val="a6"/>
        <w:ind w:left="1429" w:firstLine="0"/>
      </w:pPr>
    </w:p>
    <w:p w14:paraId="55EDBABF" w14:textId="4B2AACEB" w:rsidR="000B1201" w:rsidRDefault="000B1201">
      <w:pPr>
        <w:tabs>
          <w:tab w:val="clear" w:pos="1134"/>
        </w:tabs>
        <w:autoSpaceDE/>
        <w:autoSpaceDN/>
        <w:adjustRightInd/>
        <w:ind w:firstLine="0"/>
        <w:jc w:val="left"/>
      </w:pPr>
      <w:r>
        <w:br w:type="page"/>
      </w:r>
    </w:p>
    <w:p w14:paraId="3F38954E" w14:textId="77777777" w:rsidR="00C00999" w:rsidRPr="003635A2" w:rsidRDefault="00C00999" w:rsidP="00D04945"/>
    <w:p w14:paraId="1C2210EC" w14:textId="77777777" w:rsidR="00C00999" w:rsidRPr="003635A2" w:rsidRDefault="00C00999" w:rsidP="00AA7533">
      <w:pPr>
        <w:pStyle w:val="1"/>
      </w:pPr>
      <w:bookmarkStart w:id="16" w:name="_Toc119408978"/>
      <w:proofErr w:type="gramStart"/>
      <w:r w:rsidRPr="003635A2">
        <w:t>Результаты удовлетворенности граждан качеством условий оказания услуг, в том числе объем и параметры выборочной совокупности респондентов</w:t>
      </w:r>
      <w:bookmarkEnd w:id="16"/>
      <w:proofErr w:type="gramEnd"/>
    </w:p>
    <w:p w14:paraId="61EFF7E9" w14:textId="77777777" w:rsidR="00C00999" w:rsidRPr="003635A2" w:rsidRDefault="00C00999" w:rsidP="00D04945"/>
    <w:p w14:paraId="4E069F1A" w14:textId="77777777" w:rsidR="00C00999" w:rsidRPr="003635A2" w:rsidRDefault="00C00999" w:rsidP="00D04945">
      <w:r w:rsidRPr="003635A2">
        <w:t>В процессе сбора информации, было опрошено 20150 респондентов – получателей услуг либо их родителей/законных представителей.</w:t>
      </w:r>
    </w:p>
    <w:p w14:paraId="6F129324" w14:textId="759DB4B7" w:rsidR="00C00999" w:rsidRPr="003635A2" w:rsidRDefault="00C00999" w:rsidP="00D04945">
      <w:r w:rsidRPr="003635A2">
        <w:t>Распределение респондентов по полу приведено на рис</w:t>
      </w:r>
      <w:r w:rsidR="000A2652">
        <w:t>унке</w:t>
      </w:r>
      <w:r w:rsidRPr="003635A2">
        <w:t xml:space="preserve"> 3. Среди опрошенных получателей услуг преобладают женщины</w:t>
      </w:r>
      <w:r w:rsidR="000A2652">
        <w:t xml:space="preserve"> – </w:t>
      </w:r>
      <w:r w:rsidRPr="003635A2">
        <w:t>74%</w:t>
      </w:r>
      <w:r w:rsidR="000A2652">
        <w:t xml:space="preserve"> от общего числа респондентов</w:t>
      </w:r>
      <w:r w:rsidRPr="003635A2">
        <w:t xml:space="preserve">, в то время как мужчины составляют только 26%. </w:t>
      </w:r>
    </w:p>
    <w:p w14:paraId="36A3BF18" w14:textId="77777777" w:rsidR="00C00999" w:rsidRPr="003635A2" w:rsidRDefault="00C00999" w:rsidP="00D04945"/>
    <w:p w14:paraId="42E6CEAA" w14:textId="77777777" w:rsidR="00C00999" w:rsidRPr="003635A2" w:rsidRDefault="00C00999" w:rsidP="00E3406E">
      <w:pPr>
        <w:ind w:firstLine="0"/>
        <w:jc w:val="center"/>
      </w:pPr>
      <w:r w:rsidRPr="003635A2">
        <w:rPr>
          <w:noProof/>
        </w:rPr>
        <w:drawing>
          <wp:inline distT="0" distB="0" distL="0" distR="0" wp14:anchorId="3EAFF098" wp14:editId="525E72B3">
            <wp:extent cx="4191000" cy="1720850"/>
            <wp:effectExtent l="0" t="0" r="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932C85" w14:textId="5B23208C" w:rsidR="00C00999" w:rsidRPr="00E3406E" w:rsidRDefault="00C00999" w:rsidP="00D04945">
      <w:pPr>
        <w:pStyle w:val="afffd"/>
        <w:rPr>
          <w:rFonts w:cs="Times New Roman"/>
          <w:sz w:val="20"/>
          <w:szCs w:val="20"/>
        </w:rPr>
      </w:pPr>
      <w:r w:rsidRPr="00E3406E">
        <w:rPr>
          <w:rFonts w:cs="Times New Roman"/>
          <w:sz w:val="20"/>
          <w:szCs w:val="20"/>
        </w:rPr>
        <w:t xml:space="preserve">Рисунок </w:t>
      </w:r>
      <w:r w:rsidRPr="00E3406E">
        <w:rPr>
          <w:rFonts w:cs="Times New Roman"/>
          <w:sz w:val="20"/>
          <w:szCs w:val="20"/>
        </w:rPr>
        <w:fldChar w:fldCharType="begin"/>
      </w:r>
      <w:r w:rsidRPr="00E3406E">
        <w:rPr>
          <w:rFonts w:cs="Times New Roman"/>
          <w:sz w:val="20"/>
          <w:szCs w:val="20"/>
        </w:rPr>
        <w:instrText xml:space="preserve"> SEQ Рисунок \* ARABIC </w:instrText>
      </w:r>
      <w:r w:rsidRPr="00E3406E">
        <w:rPr>
          <w:rFonts w:cs="Times New Roman"/>
          <w:sz w:val="20"/>
          <w:szCs w:val="20"/>
        </w:rPr>
        <w:fldChar w:fldCharType="separate"/>
      </w:r>
      <w:r w:rsidR="004B264F">
        <w:rPr>
          <w:rFonts w:cs="Times New Roman"/>
          <w:noProof/>
          <w:sz w:val="20"/>
          <w:szCs w:val="20"/>
        </w:rPr>
        <w:t>3</w:t>
      </w:r>
      <w:r w:rsidRPr="00E3406E">
        <w:rPr>
          <w:rFonts w:cs="Times New Roman"/>
          <w:sz w:val="20"/>
          <w:szCs w:val="20"/>
        </w:rPr>
        <w:fldChar w:fldCharType="end"/>
      </w:r>
      <w:r w:rsidRPr="00E3406E">
        <w:rPr>
          <w:rFonts w:cs="Times New Roman"/>
          <w:sz w:val="20"/>
          <w:szCs w:val="20"/>
        </w:rPr>
        <w:t xml:space="preserve">. Распределение </w:t>
      </w:r>
      <w:proofErr w:type="gramStart"/>
      <w:r w:rsidRPr="00E3406E">
        <w:rPr>
          <w:rFonts w:cs="Times New Roman"/>
          <w:sz w:val="20"/>
          <w:szCs w:val="20"/>
        </w:rPr>
        <w:t>опрошенных</w:t>
      </w:r>
      <w:proofErr w:type="gramEnd"/>
      <w:r w:rsidRPr="00E3406E">
        <w:rPr>
          <w:rFonts w:cs="Times New Roman"/>
          <w:sz w:val="20"/>
          <w:szCs w:val="20"/>
        </w:rPr>
        <w:t xml:space="preserve"> по полу</w:t>
      </w:r>
    </w:p>
    <w:p w14:paraId="481FBF36" w14:textId="633744E3" w:rsidR="00C00999" w:rsidRPr="003635A2" w:rsidRDefault="00C00999" w:rsidP="00D04945"/>
    <w:p w14:paraId="04F74CBE" w14:textId="45FC0A32" w:rsidR="00C00999" w:rsidRPr="003635A2" w:rsidRDefault="00C00999" w:rsidP="00D04945">
      <w:r w:rsidRPr="003635A2">
        <w:t>Распределение респондентов по возрасту приведено на рис</w:t>
      </w:r>
      <w:r w:rsidR="000A2652">
        <w:t>унке 4</w:t>
      </w:r>
      <w:r w:rsidRPr="003635A2">
        <w:t>. Среди опрошенных наиболее представлены респонденты 30-44 лет</w:t>
      </w:r>
      <w:r w:rsidR="000A2652">
        <w:t xml:space="preserve"> – </w:t>
      </w:r>
      <w:r w:rsidRPr="003635A2">
        <w:t>38%</w:t>
      </w:r>
      <w:r w:rsidR="000A2652">
        <w:t xml:space="preserve"> от общего числа респондентов.</w:t>
      </w:r>
      <w:r w:rsidRPr="003635A2">
        <w:t xml:space="preserve"> На </w:t>
      </w:r>
      <w:proofErr w:type="gramStart"/>
      <w:r w:rsidRPr="003635A2">
        <w:t>втором</w:t>
      </w:r>
      <w:proofErr w:type="gramEnd"/>
      <w:r w:rsidRPr="003635A2">
        <w:t xml:space="preserve"> месте – респонденты 60 лет и старше</w:t>
      </w:r>
      <w:r w:rsidR="000A2652">
        <w:t xml:space="preserve"> – </w:t>
      </w:r>
      <w:r w:rsidRPr="003635A2">
        <w:t>29%</w:t>
      </w:r>
      <w:r w:rsidR="000A2652">
        <w:t xml:space="preserve"> от общего числа </w:t>
      </w:r>
      <w:proofErr w:type="spellStart"/>
      <w:r w:rsidR="000A2652">
        <w:t>респондетов</w:t>
      </w:r>
      <w:proofErr w:type="spellEnd"/>
      <w:r w:rsidRPr="003635A2">
        <w:t xml:space="preserve">. Респонденты группы 45-59 лет составили 20%. Молодые люди 18-29 лет – 10%. Несовершеннолетние – 3%. </w:t>
      </w:r>
    </w:p>
    <w:p w14:paraId="1E47CB80" w14:textId="77777777" w:rsidR="00C00999" w:rsidRPr="003635A2" w:rsidRDefault="00C00999" w:rsidP="00D04945"/>
    <w:p w14:paraId="4356A300" w14:textId="77777777" w:rsidR="00C00999" w:rsidRPr="003635A2" w:rsidRDefault="00C00999" w:rsidP="00570BD2">
      <w:pPr>
        <w:ind w:firstLine="0"/>
        <w:jc w:val="center"/>
      </w:pPr>
      <w:r w:rsidRPr="003635A2">
        <w:rPr>
          <w:noProof/>
        </w:rPr>
        <w:drawing>
          <wp:inline distT="0" distB="0" distL="0" distR="0" wp14:anchorId="6AAD7B7A" wp14:editId="7EF73224">
            <wp:extent cx="4467225" cy="2216150"/>
            <wp:effectExtent l="0" t="0" r="9525"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B804FF" w14:textId="6ACF111A" w:rsidR="00C00999" w:rsidRPr="00570BD2" w:rsidRDefault="00C00999" w:rsidP="00D04945">
      <w:pPr>
        <w:pStyle w:val="afffd"/>
        <w:rPr>
          <w:rFonts w:cs="Times New Roman"/>
          <w:sz w:val="20"/>
          <w:szCs w:val="20"/>
        </w:rPr>
      </w:pPr>
      <w:r w:rsidRPr="00570BD2">
        <w:rPr>
          <w:rFonts w:cs="Times New Roman"/>
          <w:sz w:val="20"/>
          <w:szCs w:val="20"/>
        </w:rPr>
        <w:t xml:space="preserve">Рисунок </w:t>
      </w:r>
      <w:r w:rsidRPr="00570BD2">
        <w:rPr>
          <w:rFonts w:cs="Times New Roman"/>
          <w:sz w:val="20"/>
          <w:szCs w:val="20"/>
        </w:rPr>
        <w:fldChar w:fldCharType="begin"/>
      </w:r>
      <w:r w:rsidRPr="00570BD2">
        <w:rPr>
          <w:rFonts w:cs="Times New Roman"/>
          <w:sz w:val="20"/>
          <w:szCs w:val="20"/>
        </w:rPr>
        <w:instrText xml:space="preserve"> SEQ Рисунок \* ARABIC </w:instrText>
      </w:r>
      <w:r w:rsidRPr="00570BD2">
        <w:rPr>
          <w:rFonts w:cs="Times New Roman"/>
          <w:sz w:val="20"/>
          <w:szCs w:val="20"/>
        </w:rPr>
        <w:fldChar w:fldCharType="separate"/>
      </w:r>
      <w:r w:rsidR="004B264F">
        <w:rPr>
          <w:rFonts w:cs="Times New Roman"/>
          <w:noProof/>
          <w:sz w:val="20"/>
          <w:szCs w:val="20"/>
        </w:rPr>
        <w:t>4</w:t>
      </w:r>
      <w:r w:rsidRPr="00570BD2">
        <w:rPr>
          <w:rFonts w:cs="Times New Roman"/>
          <w:sz w:val="20"/>
          <w:szCs w:val="20"/>
        </w:rPr>
        <w:fldChar w:fldCharType="end"/>
      </w:r>
      <w:r w:rsidRPr="00570BD2">
        <w:rPr>
          <w:rFonts w:cs="Times New Roman"/>
          <w:sz w:val="20"/>
          <w:szCs w:val="20"/>
        </w:rPr>
        <w:t xml:space="preserve">. Распределение </w:t>
      </w:r>
      <w:proofErr w:type="gramStart"/>
      <w:r w:rsidRPr="00570BD2">
        <w:rPr>
          <w:rFonts w:cs="Times New Roman"/>
          <w:sz w:val="20"/>
          <w:szCs w:val="20"/>
        </w:rPr>
        <w:t>опрошенных</w:t>
      </w:r>
      <w:proofErr w:type="gramEnd"/>
      <w:r w:rsidRPr="00570BD2">
        <w:rPr>
          <w:rFonts w:cs="Times New Roman"/>
          <w:sz w:val="20"/>
          <w:szCs w:val="20"/>
        </w:rPr>
        <w:t xml:space="preserve"> по возрасту</w:t>
      </w:r>
    </w:p>
    <w:p w14:paraId="11F66F2B" w14:textId="77777777" w:rsidR="007779AC" w:rsidRDefault="007779AC" w:rsidP="00D04945"/>
    <w:p w14:paraId="47A4AE36" w14:textId="0A415FAD" w:rsidR="00C00999" w:rsidRPr="003635A2" w:rsidRDefault="00C00999" w:rsidP="00D04945">
      <w:r w:rsidRPr="003635A2">
        <w:t xml:space="preserve">Анализ основных категорий опрошенных </w:t>
      </w:r>
      <w:r w:rsidR="00CC0FCF" w:rsidRPr="003635A2">
        <w:t>(см.</w:t>
      </w:r>
      <w:r w:rsidRPr="003635A2">
        <w:t xml:space="preserve"> рис</w:t>
      </w:r>
      <w:r w:rsidR="000A2652">
        <w:t>унок</w:t>
      </w:r>
      <w:r w:rsidRPr="003635A2">
        <w:t xml:space="preserve"> 5) показал, что в </w:t>
      </w:r>
      <w:proofErr w:type="gramStart"/>
      <w:r w:rsidRPr="003635A2">
        <w:t>числе</w:t>
      </w:r>
      <w:proofErr w:type="gramEnd"/>
      <w:r w:rsidRPr="003635A2">
        <w:t xml:space="preserve"> опрошенных наиболее представлена категория пожилых людей </w:t>
      </w:r>
      <w:r w:rsidR="007779AC">
        <w:t xml:space="preserve">– </w:t>
      </w:r>
      <w:r w:rsidRPr="003635A2">
        <w:t>34%</w:t>
      </w:r>
      <w:r w:rsidR="007779AC">
        <w:t xml:space="preserve"> от общего числа респондентов</w:t>
      </w:r>
      <w:r w:rsidRPr="003635A2">
        <w:t xml:space="preserve">. Второй и третьей </w:t>
      </w:r>
      <w:r w:rsidR="000A2652" w:rsidRPr="003635A2">
        <w:t>по численности</w:t>
      </w:r>
      <w:r w:rsidRPr="003635A2">
        <w:t xml:space="preserve"> группами являются семьи с детьми с </w:t>
      </w:r>
      <w:proofErr w:type="spellStart"/>
      <w:r w:rsidRPr="003635A2">
        <w:t>ОВЗ</w:t>
      </w:r>
      <w:proofErr w:type="spellEnd"/>
      <w:r w:rsidRPr="003635A2">
        <w:t xml:space="preserve"> и инвалидностью </w:t>
      </w:r>
      <w:r w:rsidR="007779AC">
        <w:t xml:space="preserve">– </w:t>
      </w:r>
      <w:r w:rsidRPr="003635A2">
        <w:t xml:space="preserve">19% и 18% соответственно. 14% составляют инвалиды и 5% </w:t>
      </w:r>
      <w:r w:rsidR="007779AC">
        <w:t>–</w:t>
      </w:r>
      <w:r w:rsidRPr="003635A2">
        <w:t xml:space="preserve"> молодые инвалиды. По 5% приходится на семьи, имеющие на попечении сирот и детей, оставшихся без попечения родителей</w:t>
      </w:r>
      <w:r w:rsidR="007779AC">
        <w:t>,</w:t>
      </w:r>
      <w:r w:rsidRPr="003635A2">
        <w:t xml:space="preserve"> и иные категории.</w:t>
      </w:r>
    </w:p>
    <w:p w14:paraId="13BC25F6" w14:textId="77777777" w:rsidR="00C00999" w:rsidRPr="003635A2" w:rsidRDefault="00C00999" w:rsidP="00D04945"/>
    <w:p w14:paraId="340907C3" w14:textId="77777777" w:rsidR="00C00999" w:rsidRPr="003635A2" w:rsidRDefault="00C00999" w:rsidP="00CC0FCF">
      <w:pPr>
        <w:ind w:firstLine="0"/>
        <w:jc w:val="center"/>
      </w:pPr>
      <w:r w:rsidRPr="003635A2">
        <w:rPr>
          <w:noProof/>
        </w:rPr>
        <w:lastRenderedPageBreak/>
        <w:drawing>
          <wp:inline distT="0" distB="0" distL="0" distR="0" wp14:anchorId="319ACABD" wp14:editId="023324AF">
            <wp:extent cx="5537200" cy="2470150"/>
            <wp:effectExtent l="0" t="0" r="6350" b="63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7BA2EC" w14:textId="0913807D" w:rsidR="00C00999" w:rsidRPr="00CC0FCF" w:rsidRDefault="00C00999" w:rsidP="00D04945">
      <w:pPr>
        <w:pStyle w:val="afffd"/>
        <w:rPr>
          <w:rFonts w:cs="Times New Roman"/>
          <w:sz w:val="20"/>
          <w:szCs w:val="20"/>
        </w:rPr>
      </w:pPr>
      <w:r w:rsidRPr="00CC0FCF">
        <w:rPr>
          <w:rFonts w:cs="Times New Roman"/>
          <w:sz w:val="20"/>
          <w:szCs w:val="20"/>
        </w:rPr>
        <w:t xml:space="preserve">Рисунок </w:t>
      </w:r>
      <w:r w:rsidRPr="00CC0FCF">
        <w:rPr>
          <w:rFonts w:cs="Times New Roman"/>
          <w:sz w:val="20"/>
          <w:szCs w:val="20"/>
        </w:rPr>
        <w:fldChar w:fldCharType="begin"/>
      </w:r>
      <w:r w:rsidRPr="00CC0FCF">
        <w:rPr>
          <w:rFonts w:cs="Times New Roman"/>
          <w:sz w:val="20"/>
          <w:szCs w:val="20"/>
        </w:rPr>
        <w:instrText xml:space="preserve"> SEQ Рисунок \* ARABIC </w:instrText>
      </w:r>
      <w:r w:rsidRPr="00CC0FCF">
        <w:rPr>
          <w:rFonts w:cs="Times New Roman"/>
          <w:sz w:val="20"/>
          <w:szCs w:val="20"/>
        </w:rPr>
        <w:fldChar w:fldCharType="separate"/>
      </w:r>
      <w:r w:rsidR="004B264F">
        <w:rPr>
          <w:rFonts w:cs="Times New Roman"/>
          <w:noProof/>
          <w:sz w:val="20"/>
          <w:szCs w:val="20"/>
        </w:rPr>
        <w:t>5</w:t>
      </w:r>
      <w:r w:rsidRPr="00CC0FCF">
        <w:rPr>
          <w:rFonts w:cs="Times New Roman"/>
          <w:sz w:val="20"/>
          <w:szCs w:val="20"/>
        </w:rPr>
        <w:fldChar w:fldCharType="end"/>
      </w:r>
      <w:r w:rsidRPr="00CC0FCF">
        <w:rPr>
          <w:rFonts w:cs="Times New Roman"/>
          <w:sz w:val="20"/>
          <w:szCs w:val="20"/>
        </w:rPr>
        <w:t xml:space="preserve">. Распределение </w:t>
      </w:r>
      <w:proofErr w:type="gramStart"/>
      <w:r w:rsidRPr="00CC0FCF">
        <w:rPr>
          <w:rFonts w:cs="Times New Roman"/>
          <w:sz w:val="20"/>
          <w:szCs w:val="20"/>
        </w:rPr>
        <w:t>опрошенных</w:t>
      </w:r>
      <w:proofErr w:type="gramEnd"/>
      <w:r w:rsidRPr="00CC0FCF">
        <w:rPr>
          <w:rFonts w:cs="Times New Roman"/>
          <w:sz w:val="20"/>
          <w:szCs w:val="20"/>
        </w:rPr>
        <w:t xml:space="preserve"> по категориям</w:t>
      </w:r>
    </w:p>
    <w:p w14:paraId="78C49452" w14:textId="77777777" w:rsidR="000B1201" w:rsidRDefault="000B1201" w:rsidP="00D04945"/>
    <w:p w14:paraId="772624D4" w14:textId="18474BC8" w:rsidR="00C00999" w:rsidRPr="003635A2" w:rsidRDefault="00C00999" w:rsidP="00D04945">
      <w:r w:rsidRPr="003635A2">
        <w:t>Анализ форм обслуживания (см. рис</w:t>
      </w:r>
      <w:r w:rsidR="000A2652">
        <w:t>унок 6</w:t>
      </w:r>
      <w:r w:rsidRPr="003635A2">
        <w:t xml:space="preserve">) показал, что в </w:t>
      </w:r>
      <w:proofErr w:type="gramStart"/>
      <w:r w:rsidRPr="003635A2">
        <w:t>числе</w:t>
      </w:r>
      <w:proofErr w:type="gramEnd"/>
      <w:r w:rsidRPr="003635A2">
        <w:t xml:space="preserve"> опрошенных чаще всего встречаются получатели услуг в полустационарной форме </w:t>
      </w:r>
      <w:r w:rsidR="000A2652">
        <w:t xml:space="preserve">– </w:t>
      </w:r>
      <w:r w:rsidRPr="003635A2">
        <w:t>84%</w:t>
      </w:r>
      <w:r w:rsidR="007779AC">
        <w:t xml:space="preserve"> от общего числа респондентов</w:t>
      </w:r>
      <w:r w:rsidRPr="003635A2">
        <w:t xml:space="preserve">. Значительно реже встречаются получатели услуг на дому </w:t>
      </w:r>
      <w:r w:rsidR="007779AC">
        <w:t xml:space="preserve">– </w:t>
      </w:r>
      <w:r w:rsidRPr="003635A2">
        <w:t xml:space="preserve">9% и в стационарной форме 7%. </w:t>
      </w:r>
    </w:p>
    <w:p w14:paraId="0D5FC4D7" w14:textId="77777777" w:rsidR="00C00999" w:rsidRDefault="00C00999" w:rsidP="00D04945"/>
    <w:p w14:paraId="104E03A2" w14:textId="77777777" w:rsidR="000B1201" w:rsidRPr="003635A2" w:rsidRDefault="000B1201" w:rsidP="00D04945"/>
    <w:p w14:paraId="2E0F2E45" w14:textId="77777777" w:rsidR="00C00999" w:rsidRPr="003635A2" w:rsidRDefault="00C00999" w:rsidP="00CC0FCF">
      <w:pPr>
        <w:ind w:firstLine="0"/>
        <w:jc w:val="center"/>
      </w:pPr>
      <w:r w:rsidRPr="003635A2">
        <w:rPr>
          <w:noProof/>
        </w:rPr>
        <w:drawing>
          <wp:inline distT="0" distB="0" distL="0" distR="0" wp14:anchorId="019E8056" wp14:editId="7E669E2A">
            <wp:extent cx="5251450" cy="2546350"/>
            <wp:effectExtent l="0" t="0" r="6350"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6ECF75" w14:textId="1554E41A" w:rsidR="00C00999" w:rsidRPr="000B1201" w:rsidRDefault="00C00999" w:rsidP="00D04945">
      <w:pPr>
        <w:pStyle w:val="afffd"/>
        <w:rPr>
          <w:rFonts w:cs="Times New Roman"/>
          <w:sz w:val="20"/>
          <w:szCs w:val="20"/>
        </w:rPr>
      </w:pPr>
      <w:r w:rsidRPr="000B1201">
        <w:rPr>
          <w:rFonts w:cs="Times New Roman"/>
          <w:sz w:val="20"/>
          <w:szCs w:val="20"/>
        </w:rPr>
        <w:t xml:space="preserve">Рисунок </w:t>
      </w:r>
      <w:r w:rsidRPr="000B1201">
        <w:rPr>
          <w:rFonts w:cs="Times New Roman"/>
          <w:sz w:val="20"/>
          <w:szCs w:val="20"/>
        </w:rPr>
        <w:fldChar w:fldCharType="begin"/>
      </w:r>
      <w:r w:rsidRPr="000B1201">
        <w:rPr>
          <w:rFonts w:cs="Times New Roman"/>
          <w:sz w:val="20"/>
          <w:szCs w:val="20"/>
        </w:rPr>
        <w:instrText xml:space="preserve"> SEQ Рисунок \* ARABIC </w:instrText>
      </w:r>
      <w:r w:rsidRPr="000B1201">
        <w:rPr>
          <w:rFonts w:cs="Times New Roman"/>
          <w:sz w:val="20"/>
          <w:szCs w:val="20"/>
        </w:rPr>
        <w:fldChar w:fldCharType="separate"/>
      </w:r>
      <w:r w:rsidR="004B264F">
        <w:rPr>
          <w:rFonts w:cs="Times New Roman"/>
          <w:noProof/>
          <w:sz w:val="20"/>
          <w:szCs w:val="20"/>
        </w:rPr>
        <w:t>6</w:t>
      </w:r>
      <w:r w:rsidRPr="000B1201">
        <w:rPr>
          <w:rFonts w:cs="Times New Roman"/>
          <w:sz w:val="20"/>
          <w:szCs w:val="20"/>
        </w:rPr>
        <w:fldChar w:fldCharType="end"/>
      </w:r>
      <w:r w:rsidRPr="000B1201">
        <w:rPr>
          <w:rFonts w:cs="Times New Roman"/>
          <w:sz w:val="20"/>
          <w:szCs w:val="20"/>
        </w:rPr>
        <w:t>. Форма обслуживания</w:t>
      </w:r>
    </w:p>
    <w:p w14:paraId="11196C6F" w14:textId="77777777" w:rsidR="00C00999" w:rsidRPr="003635A2" w:rsidRDefault="00C00999" w:rsidP="00D04945"/>
    <w:p w14:paraId="6F718BAA" w14:textId="77777777" w:rsidR="00D04945" w:rsidRPr="003635A2" w:rsidRDefault="00D04945">
      <w:pPr>
        <w:tabs>
          <w:tab w:val="clear" w:pos="1134"/>
        </w:tabs>
        <w:autoSpaceDE/>
        <w:autoSpaceDN/>
        <w:adjustRightInd/>
        <w:ind w:firstLine="0"/>
        <w:jc w:val="left"/>
      </w:pPr>
      <w:r w:rsidRPr="003635A2">
        <w:br w:type="page"/>
      </w:r>
    </w:p>
    <w:p w14:paraId="1761A941" w14:textId="2C5FBA0F" w:rsidR="00C00999" w:rsidRDefault="00C00999" w:rsidP="00D04945">
      <w:r w:rsidRPr="003635A2">
        <w:lastRenderedPageBreak/>
        <w:t>Результаты удовлетворённости граждан отражены на рис. 7</w:t>
      </w:r>
      <w:proofErr w:type="gramStart"/>
      <w:r w:rsidRPr="003635A2">
        <w:t xml:space="preserve"> К</w:t>
      </w:r>
      <w:proofErr w:type="gramEnd"/>
      <w:r w:rsidRPr="003635A2">
        <w:t>ак показывают результаты исследования, по большинству показателей удовлетворённость приближается к 100%, за исключением показателей удовлетворённости открытостью и доступностью информации. Это связано с тем, что некоторые негосударственные организации либо не имеют сайтов, либо не имеют помещений (если обслуживание происходит на дому), и, соответственно, получают нули за оценку сайтов или стендов.</w:t>
      </w:r>
    </w:p>
    <w:p w14:paraId="7F12FC2D" w14:textId="77777777" w:rsidR="00B01AEF" w:rsidRPr="003635A2" w:rsidRDefault="00B01AEF" w:rsidP="00D04945"/>
    <w:p w14:paraId="18A6EEAB" w14:textId="77777777" w:rsidR="00C00999" w:rsidRPr="003635A2" w:rsidRDefault="00C00999" w:rsidP="00D04945">
      <w:pPr>
        <w:ind w:firstLine="0"/>
        <w:jc w:val="center"/>
      </w:pPr>
      <w:r w:rsidRPr="003635A2">
        <w:rPr>
          <w:noProof/>
        </w:rPr>
        <w:drawing>
          <wp:inline distT="0" distB="0" distL="0" distR="0" wp14:anchorId="09B5E201" wp14:editId="6D2AD189">
            <wp:extent cx="5838825" cy="58007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1ED79B" w14:textId="5E8299BD" w:rsidR="00C00999" w:rsidRPr="000B1201" w:rsidRDefault="00C00999" w:rsidP="00D04945">
      <w:pPr>
        <w:pStyle w:val="afffd"/>
        <w:rPr>
          <w:rFonts w:cs="Times New Roman"/>
          <w:sz w:val="20"/>
          <w:szCs w:val="20"/>
        </w:rPr>
      </w:pPr>
      <w:r w:rsidRPr="000B1201">
        <w:rPr>
          <w:rFonts w:cs="Times New Roman"/>
          <w:sz w:val="20"/>
          <w:szCs w:val="20"/>
        </w:rPr>
        <w:t xml:space="preserve">Рисунок </w:t>
      </w:r>
      <w:r w:rsidRPr="000B1201">
        <w:rPr>
          <w:rFonts w:cs="Times New Roman"/>
          <w:sz w:val="20"/>
          <w:szCs w:val="20"/>
        </w:rPr>
        <w:fldChar w:fldCharType="begin"/>
      </w:r>
      <w:r w:rsidRPr="000B1201">
        <w:rPr>
          <w:rFonts w:cs="Times New Roman"/>
          <w:sz w:val="20"/>
          <w:szCs w:val="20"/>
        </w:rPr>
        <w:instrText xml:space="preserve"> SEQ Рисунок \* ARABIC </w:instrText>
      </w:r>
      <w:r w:rsidRPr="000B1201">
        <w:rPr>
          <w:rFonts w:cs="Times New Roman"/>
          <w:sz w:val="20"/>
          <w:szCs w:val="20"/>
        </w:rPr>
        <w:fldChar w:fldCharType="separate"/>
      </w:r>
      <w:r w:rsidR="004B264F">
        <w:rPr>
          <w:rFonts w:cs="Times New Roman"/>
          <w:noProof/>
          <w:sz w:val="20"/>
          <w:szCs w:val="20"/>
        </w:rPr>
        <w:t>7</w:t>
      </w:r>
      <w:r w:rsidRPr="000B1201">
        <w:rPr>
          <w:rFonts w:cs="Times New Roman"/>
          <w:sz w:val="20"/>
          <w:szCs w:val="20"/>
        </w:rPr>
        <w:fldChar w:fldCharType="end"/>
      </w:r>
      <w:r w:rsidRPr="000B1201">
        <w:rPr>
          <w:rFonts w:cs="Times New Roman"/>
          <w:sz w:val="20"/>
          <w:szCs w:val="20"/>
        </w:rPr>
        <w:t xml:space="preserve">. </w:t>
      </w:r>
      <w:r w:rsidR="00D04945" w:rsidRPr="000B1201">
        <w:rPr>
          <w:rFonts w:cs="Times New Roman"/>
          <w:sz w:val="20"/>
          <w:szCs w:val="20"/>
        </w:rPr>
        <w:t>Оценки удовлетворённости по результатам опроса</w:t>
      </w:r>
    </w:p>
    <w:p w14:paraId="55424C12" w14:textId="77777777" w:rsidR="00C00999" w:rsidRPr="003635A2" w:rsidRDefault="00C00999" w:rsidP="00D04945">
      <w:r w:rsidRPr="003635A2">
        <w:br w:type="page"/>
      </w:r>
    </w:p>
    <w:p w14:paraId="6B6D248E" w14:textId="059C4FF2" w:rsidR="00C00999" w:rsidRPr="003635A2" w:rsidRDefault="00C00999" w:rsidP="00AA7533">
      <w:pPr>
        <w:pStyle w:val="1"/>
      </w:pPr>
      <w:bookmarkStart w:id="17" w:name="_Toc119408979"/>
      <w:r w:rsidRPr="003635A2">
        <w:lastRenderedPageBreak/>
        <w:t xml:space="preserve">Значения по каждому показателю, характеризующему общие критерии </w:t>
      </w:r>
      <w:proofErr w:type="gramStart"/>
      <w:r w:rsidRPr="003635A2">
        <w:t>оценки качества условий оказания услуг</w:t>
      </w:r>
      <w:proofErr w:type="gramEnd"/>
      <w:r w:rsidRPr="003635A2">
        <w:t xml:space="preserve"> организациями социальной сферы </w:t>
      </w:r>
      <w:r w:rsidR="000B1201">
        <w:br/>
      </w:r>
      <w:r w:rsidRPr="003635A2">
        <w:t>(в баллах)</w:t>
      </w:r>
      <w:bookmarkEnd w:id="17"/>
    </w:p>
    <w:p w14:paraId="2C293900" w14:textId="77777777" w:rsidR="00C00999" w:rsidRPr="00491479" w:rsidRDefault="00C00999" w:rsidP="00DF77EB">
      <w:pPr>
        <w:pStyle w:val="20"/>
        <w:ind w:firstLine="0"/>
        <w:rPr>
          <w:b w:val="0"/>
          <w:sz w:val="22"/>
          <w:szCs w:val="22"/>
        </w:rPr>
      </w:pPr>
      <w:bookmarkStart w:id="18" w:name="_Toc119408980"/>
      <w:r w:rsidRPr="00491479">
        <w:rPr>
          <w:b w:val="0"/>
          <w:sz w:val="22"/>
          <w:szCs w:val="22"/>
        </w:rPr>
        <w:t>Критерий 1. Открытость и доступность информации об организации социального обслуживания</w:t>
      </w:r>
      <w:bookmarkEnd w:id="18"/>
    </w:p>
    <w:p w14:paraId="447C7CDB" w14:textId="77777777" w:rsidR="00C00999" w:rsidRPr="00EF634C" w:rsidRDefault="00C00999" w:rsidP="008A4B8E">
      <w:pPr>
        <w:pStyle w:val="afa"/>
        <w:rPr>
          <w:sz w:val="20"/>
          <w:szCs w:val="20"/>
        </w:rPr>
      </w:pPr>
      <w:r w:rsidRPr="00EF634C">
        <w:rPr>
          <w:sz w:val="20"/>
          <w:szCs w:val="20"/>
        </w:rPr>
        <w:t>Критерий представлен тремя показателями:</w:t>
      </w:r>
    </w:p>
    <w:p w14:paraId="76CEBED0" w14:textId="2D10EF54" w:rsidR="00C00999" w:rsidRPr="00EF634C" w:rsidRDefault="00C00999" w:rsidP="008A4B8E">
      <w:pPr>
        <w:pStyle w:val="afa"/>
        <w:rPr>
          <w:sz w:val="20"/>
          <w:szCs w:val="20"/>
        </w:rPr>
      </w:pPr>
      <w:r w:rsidRPr="000854ED">
        <w:rPr>
          <w:bCs/>
          <w:sz w:val="20"/>
          <w:szCs w:val="20"/>
        </w:rPr>
        <w:t>Показатель 1.1</w:t>
      </w:r>
      <w:r w:rsidR="000854ED">
        <w:rPr>
          <w:sz w:val="20"/>
          <w:szCs w:val="20"/>
        </w:rPr>
        <w:t xml:space="preserve"> – </w:t>
      </w:r>
      <w:r w:rsidRPr="00EF634C">
        <w:rPr>
          <w:sz w:val="20"/>
          <w:szCs w:val="20"/>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 (на информационных стендах в помещении организации социальной сферы; на официальном сайте в сети «Интернет»).</w:t>
      </w:r>
    </w:p>
    <w:p w14:paraId="747B28EC" w14:textId="6B3E682E" w:rsidR="00C00999" w:rsidRPr="00EF634C" w:rsidRDefault="00C00999" w:rsidP="008A4B8E">
      <w:pPr>
        <w:pStyle w:val="afa"/>
        <w:rPr>
          <w:sz w:val="20"/>
          <w:szCs w:val="20"/>
        </w:rPr>
      </w:pPr>
      <w:r w:rsidRPr="000854ED">
        <w:rPr>
          <w:bCs/>
          <w:sz w:val="20"/>
          <w:szCs w:val="20"/>
        </w:rPr>
        <w:t>Показатель 1.2</w:t>
      </w:r>
      <w:r w:rsidR="000854ED">
        <w:rPr>
          <w:bCs/>
          <w:sz w:val="20"/>
          <w:szCs w:val="20"/>
        </w:rPr>
        <w:t xml:space="preserve"> – </w:t>
      </w:r>
      <w:r w:rsidRPr="000854ED">
        <w:rPr>
          <w:sz w:val="20"/>
          <w:szCs w:val="20"/>
        </w:rPr>
        <w:t>Наличие на</w:t>
      </w:r>
      <w:r w:rsidRPr="00EF634C">
        <w:rPr>
          <w:sz w:val="20"/>
          <w:szCs w:val="20"/>
        </w:rPr>
        <w:t xml:space="preserve"> официальном сайте организации информации о дистанционных способах обратной связи и взаимодействия с получателями услуг и их функционирование. </w:t>
      </w:r>
    </w:p>
    <w:p w14:paraId="33DDCD36" w14:textId="542F9E87" w:rsidR="00C00999" w:rsidRPr="00EF634C" w:rsidRDefault="00C00999" w:rsidP="008A4B8E">
      <w:pPr>
        <w:pStyle w:val="afa"/>
        <w:rPr>
          <w:sz w:val="20"/>
          <w:szCs w:val="20"/>
        </w:rPr>
      </w:pPr>
      <w:r w:rsidRPr="000854ED">
        <w:rPr>
          <w:bCs/>
          <w:sz w:val="20"/>
          <w:szCs w:val="20"/>
        </w:rPr>
        <w:t>Показатель 1.3</w:t>
      </w:r>
      <w:r w:rsidR="000854ED">
        <w:rPr>
          <w:bCs/>
          <w:sz w:val="20"/>
          <w:szCs w:val="20"/>
        </w:rPr>
        <w:t xml:space="preserve"> –</w:t>
      </w:r>
      <w:r w:rsidR="000854ED" w:rsidRPr="000854ED">
        <w:rPr>
          <w:bCs/>
          <w:sz w:val="20"/>
          <w:szCs w:val="20"/>
        </w:rPr>
        <w:t xml:space="preserve"> </w:t>
      </w:r>
      <w:r w:rsidRPr="000854ED">
        <w:rPr>
          <w:sz w:val="20"/>
          <w:szCs w:val="20"/>
        </w:rPr>
        <w:t>Доля получателей</w:t>
      </w:r>
      <w:r w:rsidRPr="00EF634C">
        <w:rPr>
          <w:sz w:val="20"/>
          <w:szCs w:val="20"/>
        </w:rPr>
        <w:t xml:space="preserve"> услуг, удовлетворенных открытостью, полнотой и доступностью информации о деятельности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p w14:paraId="5F16649C" w14:textId="6D232FB3" w:rsidR="00C00999" w:rsidRDefault="002E3A35" w:rsidP="008A4B8E">
      <w:pPr>
        <w:pStyle w:val="afa"/>
        <w:rPr>
          <w:sz w:val="20"/>
          <w:szCs w:val="20"/>
        </w:rPr>
      </w:pPr>
      <w:r>
        <w:rPr>
          <w:sz w:val="20"/>
          <w:szCs w:val="20"/>
        </w:rPr>
        <w:t xml:space="preserve">Среднее значение по </w:t>
      </w:r>
      <w:r w:rsidRPr="00C85DBB">
        <w:rPr>
          <w:sz w:val="20"/>
          <w:szCs w:val="20"/>
        </w:rPr>
        <w:t>критерию</w:t>
      </w:r>
      <w:r w:rsidR="00C00999" w:rsidRPr="00C85DBB">
        <w:rPr>
          <w:sz w:val="20"/>
          <w:szCs w:val="20"/>
        </w:rPr>
        <w:t xml:space="preserve"> открытости и досту</w:t>
      </w:r>
      <w:r w:rsidR="00D33AF7" w:rsidRPr="00C85DBB">
        <w:rPr>
          <w:sz w:val="20"/>
          <w:szCs w:val="20"/>
        </w:rPr>
        <w:t>пности</w:t>
      </w:r>
      <w:r w:rsidRPr="00C85DBB">
        <w:rPr>
          <w:sz w:val="20"/>
          <w:szCs w:val="20"/>
        </w:rPr>
        <w:t xml:space="preserve"> информации об организации составило</w:t>
      </w:r>
      <w:r w:rsidR="00D33AF7" w:rsidRPr="00C85DBB">
        <w:rPr>
          <w:sz w:val="20"/>
          <w:szCs w:val="20"/>
        </w:rPr>
        <w:t xml:space="preserve"> 90,05</w:t>
      </w:r>
      <w:r w:rsidR="00C00999" w:rsidRPr="00C85DBB">
        <w:rPr>
          <w:sz w:val="20"/>
          <w:szCs w:val="20"/>
        </w:rPr>
        <w:t xml:space="preserve"> бал</w:t>
      </w:r>
      <w:r w:rsidR="005D2D9F" w:rsidRPr="00C85DBB">
        <w:rPr>
          <w:sz w:val="20"/>
          <w:szCs w:val="20"/>
        </w:rPr>
        <w:t>л</w:t>
      </w:r>
      <w:r w:rsidR="00D33AF7" w:rsidRPr="00C85DBB">
        <w:rPr>
          <w:sz w:val="20"/>
          <w:szCs w:val="20"/>
        </w:rPr>
        <w:t>а</w:t>
      </w:r>
      <w:r w:rsidR="00C00999" w:rsidRPr="00C85DBB">
        <w:rPr>
          <w:sz w:val="20"/>
          <w:szCs w:val="20"/>
        </w:rPr>
        <w:t>. При этом</w:t>
      </w:r>
      <w:proofErr w:type="gramStart"/>
      <w:r w:rsidR="00C00999" w:rsidRPr="00C85DBB">
        <w:rPr>
          <w:sz w:val="20"/>
          <w:szCs w:val="20"/>
        </w:rPr>
        <w:t>,</w:t>
      </w:r>
      <w:proofErr w:type="gramEnd"/>
      <w:r w:rsidR="00C00999" w:rsidRPr="00C85DBB">
        <w:rPr>
          <w:sz w:val="20"/>
          <w:szCs w:val="20"/>
        </w:rPr>
        <w:t xml:space="preserve"> по показателю 1.</w:t>
      </w:r>
      <w:r w:rsidR="00D33AF7" w:rsidRPr="00C85DBB">
        <w:rPr>
          <w:sz w:val="20"/>
          <w:szCs w:val="20"/>
        </w:rPr>
        <w:t>1 средняя оценка составила 86,03</w:t>
      </w:r>
      <w:r w:rsidR="00D813EB" w:rsidRPr="00C85DBB">
        <w:rPr>
          <w:sz w:val="20"/>
          <w:szCs w:val="20"/>
        </w:rPr>
        <w:t xml:space="preserve"> балл</w:t>
      </w:r>
      <w:r w:rsidR="00D33AF7" w:rsidRPr="00C85DBB">
        <w:rPr>
          <w:sz w:val="20"/>
          <w:szCs w:val="20"/>
        </w:rPr>
        <w:t>а</w:t>
      </w:r>
      <w:r w:rsidR="00C00999" w:rsidRPr="00C85DBB">
        <w:rPr>
          <w:sz w:val="20"/>
          <w:szCs w:val="20"/>
        </w:rPr>
        <w:t>; по показателю 1</w:t>
      </w:r>
      <w:r w:rsidR="005D2D9F" w:rsidRPr="00C85DBB">
        <w:rPr>
          <w:sz w:val="20"/>
          <w:szCs w:val="20"/>
        </w:rPr>
        <w:t>.</w:t>
      </w:r>
      <w:r w:rsidR="00C00999" w:rsidRPr="00C85DBB">
        <w:rPr>
          <w:sz w:val="20"/>
          <w:szCs w:val="20"/>
        </w:rPr>
        <w:t>2 – 9</w:t>
      </w:r>
      <w:r w:rsidR="00D33AF7" w:rsidRPr="00C85DBB">
        <w:rPr>
          <w:sz w:val="20"/>
          <w:szCs w:val="20"/>
        </w:rPr>
        <w:t>0,23</w:t>
      </w:r>
      <w:r w:rsidR="00D813EB" w:rsidRPr="00C85DBB">
        <w:rPr>
          <w:sz w:val="20"/>
          <w:szCs w:val="20"/>
        </w:rPr>
        <w:t xml:space="preserve"> балл</w:t>
      </w:r>
      <w:r w:rsidR="00D33AF7" w:rsidRPr="00C85DBB">
        <w:rPr>
          <w:sz w:val="20"/>
          <w:szCs w:val="20"/>
        </w:rPr>
        <w:t>а</w:t>
      </w:r>
      <w:r w:rsidR="00D813EB" w:rsidRPr="00C85DBB">
        <w:rPr>
          <w:sz w:val="20"/>
          <w:szCs w:val="20"/>
        </w:rPr>
        <w:t>; по показателю 1</w:t>
      </w:r>
      <w:r w:rsidRPr="00C85DBB">
        <w:rPr>
          <w:sz w:val="20"/>
          <w:szCs w:val="20"/>
        </w:rPr>
        <w:t>.</w:t>
      </w:r>
      <w:r w:rsidR="00D813EB" w:rsidRPr="00C85DBB">
        <w:rPr>
          <w:sz w:val="20"/>
          <w:szCs w:val="20"/>
        </w:rPr>
        <w:t xml:space="preserve">3 – </w:t>
      </w:r>
      <w:r w:rsidR="00C00999" w:rsidRPr="00C85DBB">
        <w:rPr>
          <w:sz w:val="20"/>
          <w:szCs w:val="20"/>
        </w:rPr>
        <w:t>9</w:t>
      </w:r>
      <w:r w:rsidR="00D813EB" w:rsidRPr="00C85DBB">
        <w:rPr>
          <w:sz w:val="20"/>
          <w:szCs w:val="20"/>
        </w:rPr>
        <w:t>2</w:t>
      </w:r>
      <w:r w:rsidR="00C00999" w:rsidRPr="00C85DBB">
        <w:rPr>
          <w:sz w:val="20"/>
          <w:szCs w:val="20"/>
        </w:rPr>
        <w:t>,92</w:t>
      </w:r>
      <w:r w:rsidR="00D813EB" w:rsidRPr="00C85DBB">
        <w:rPr>
          <w:sz w:val="20"/>
          <w:szCs w:val="20"/>
        </w:rPr>
        <w:t xml:space="preserve"> балла</w:t>
      </w:r>
      <w:r w:rsidR="00C00999" w:rsidRPr="00C85DBB">
        <w:rPr>
          <w:sz w:val="20"/>
          <w:szCs w:val="20"/>
        </w:rPr>
        <w:t>.</w:t>
      </w:r>
      <w:r w:rsidR="008822F8">
        <w:rPr>
          <w:sz w:val="20"/>
          <w:szCs w:val="20"/>
        </w:rPr>
        <w:t xml:space="preserve"> </w:t>
      </w:r>
    </w:p>
    <w:p w14:paraId="1A8B8D0E" w14:textId="77777777" w:rsidR="002E3A35" w:rsidRPr="00EF634C" w:rsidRDefault="002E3A35" w:rsidP="008A4B8E">
      <w:pPr>
        <w:pStyle w:val="afa"/>
        <w:rPr>
          <w:sz w:val="20"/>
          <w:szCs w:val="20"/>
        </w:rPr>
      </w:pPr>
    </w:p>
    <w:p w14:paraId="791EA643" w14:textId="77777777" w:rsidR="00C00999" w:rsidRPr="003635A2" w:rsidRDefault="00C00999" w:rsidP="00062874">
      <w:pPr>
        <w:pStyle w:val="afa"/>
        <w:ind w:firstLine="0"/>
      </w:pPr>
      <w:r w:rsidRPr="003635A2">
        <w:rPr>
          <w:noProof/>
          <w:lang w:eastAsia="ru-RU"/>
        </w:rPr>
        <w:drawing>
          <wp:inline distT="0" distB="0" distL="0" distR="0" wp14:anchorId="727B17FF" wp14:editId="0ACCC80C">
            <wp:extent cx="5772150" cy="2125980"/>
            <wp:effectExtent l="0" t="0" r="0" b="7620"/>
            <wp:docPr id="23" name="Диаграмма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DD4044" w14:textId="3054D1EB" w:rsidR="00C00999" w:rsidRPr="00EF634C" w:rsidRDefault="00C00999" w:rsidP="00D04945">
      <w:pPr>
        <w:pStyle w:val="afffd"/>
        <w:rPr>
          <w:rFonts w:cs="Times New Roman"/>
          <w:sz w:val="20"/>
          <w:szCs w:val="20"/>
        </w:rPr>
      </w:pPr>
      <w:r w:rsidRPr="00EF634C">
        <w:rPr>
          <w:rFonts w:cs="Times New Roman"/>
          <w:sz w:val="20"/>
          <w:szCs w:val="20"/>
        </w:rPr>
        <w:t xml:space="preserve">Рисунок </w:t>
      </w:r>
      <w:r w:rsidR="0006206E">
        <w:rPr>
          <w:rFonts w:cs="Times New Roman"/>
          <w:sz w:val="20"/>
          <w:szCs w:val="20"/>
        </w:rPr>
        <w:t>8</w:t>
      </w:r>
      <w:r w:rsidRPr="00EF634C">
        <w:rPr>
          <w:rFonts w:cs="Times New Roman"/>
          <w:sz w:val="20"/>
          <w:szCs w:val="20"/>
        </w:rPr>
        <w:t xml:space="preserve">. Оценка открытости и доступности </w:t>
      </w:r>
      <w:r w:rsidR="0006206E">
        <w:rPr>
          <w:rFonts w:cs="Times New Roman"/>
          <w:sz w:val="20"/>
          <w:szCs w:val="20"/>
        </w:rPr>
        <w:t xml:space="preserve">информации об </w:t>
      </w:r>
      <w:r w:rsidRPr="00EF634C">
        <w:rPr>
          <w:rFonts w:cs="Times New Roman"/>
          <w:sz w:val="20"/>
          <w:szCs w:val="20"/>
        </w:rPr>
        <w:t>организаци</w:t>
      </w:r>
      <w:r w:rsidR="0006206E">
        <w:rPr>
          <w:rFonts w:cs="Times New Roman"/>
          <w:sz w:val="20"/>
          <w:szCs w:val="20"/>
        </w:rPr>
        <w:t>и</w:t>
      </w:r>
    </w:p>
    <w:p w14:paraId="0B66E892" w14:textId="77777777" w:rsidR="00EF634C" w:rsidRPr="00C85DBB" w:rsidRDefault="00EF634C" w:rsidP="008A4B8E">
      <w:pPr>
        <w:pStyle w:val="afa"/>
        <w:rPr>
          <w:sz w:val="16"/>
          <w:szCs w:val="16"/>
        </w:rPr>
      </w:pPr>
      <w:bookmarkStart w:id="19" w:name="_Hlk116883746"/>
    </w:p>
    <w:p w14:paraId="42978C4E" w14:textId="01B3DD18" w:rsidR="00C00999" w:rsidRPr="00EF634C" w:rsidRDefault="00C00999" w:rsidP="008A4B8E">
      <w:pPr>
        <w:pStyle w:val="afa"/>
        <w:rPr>
          <w:sz w:val="20"/>
          <w:szCs w:val="20"/>
        </w:rPr>
      </w:pPr>
      <w:r w:rsidRPr="00EF634C">
        <w:rPr>
          <w:sz w:val="20"/>
          <w:szCs w:val="20"/>
        </w:rPr>
        <w:t xml:space="preserve">По критерию </w:t>
      </w:r>
      <w:r w:rsidR="008A4B8E" w:rsidRPr="00EF634C">
        <w:rPr>
          <w:sz w:val="20"/>
          <w:szCs w:val="20"/>
        </w:rPr>
        <w:t xml:space="preserve">открытости и доступности информации </w:t>
      </w:r>
      <w:r w:rsidRPr="00EF634C">
        <w:rPr>
          <w:sz w:val="20"/>
          <w:szCs w:val="20"/>
        </w:rPr>
        <w:t>высокие баллы (81-100 баллов) получили 75 поставщиков</w:t>
      </w:r>
      <w:r w:rsidR="00BD52AC">
        <w:rPr>
          <w:sz w:val="20"/>
          <w:szCs w:val="20"/>
        </w:rPr>
        <w:t xml:space="preserve"> (все 42 государственных и 33 негосударственных поставщиков)</w:t>
      </w:r>
      <w:r w:rsidRPr="00EF634C">
        <w:rPr>
          <w:sz w:val="20"/>
          <w:szCs w:val="20"/>
        </w:rPr>
        <w:t xml:space="preserve">, из них </w:t>
      </w:r>
      <w:r w:rsidR="00BD52AC">
        <w:rPr>
          <w:sz w:val="20"/>
          <w:szCs w:val="20"/>
        </w:rPr>
        <w:t>по 100</w:t>
      </w:r>
      <w:r w:rsidRPr="00EF634C">
        <w:rPr>
          <w:sz w:val="20"/>
          <w:szCs w:val="20"/>
        </w:rPr>
        <w:t xml:space="preserve"> баллов получили 49 поставщиков</w:t>
      </w:r>
      <w:r w:rsidR="00BD52AC">
        <w:rPr>
          <w:sz w:val="20"/>
          <w:szCs w:val="20"/>
        </w:rPr>
        <w:t xml:space="preserve"> (34 государственных и 15 негосударственных поставщиков). Б</w:t>
      </w:r>
      <w:r w:rsidRPr="00EF634C">
        <w:rPr>
          <w:sz w:val="20"/>
          <w:szCs w:val="20"/>
        </w:rPr>
        <w:t>аллы выше среднего (61-8</w:t>
      </w:r>
      <w:r w:rsidR="00E91749">
        <w:rPr>
          <w:sz w:val="20"/>
          <w:szCs w:val="20"/>
        </w:rPr>
        <w:t>0</w:t>
      </w:r>
      <w:r w:rsidRPr="00EF634C">
        <w:rPr>
          <w:sz w:val="20"/>
          <w:szCs w:val="20"/>
        </w:rPr>
        <w:t xml:space="preserve"> балл) получили 2 </w:t>
      </w:r>
      <w:proofErr w:type="gramStart"/>
      <w:r w:rsidR="00BD52AC">
        <w:rPr>
          <w:sz w:val="20"/>
          <w:szCs w:val="20"/>
        </w:rPr>
        <w:t>негосударственных</w:t>
      </w:r>
      <w:proofErr w:type="gramEnd"/>
      <w:r w:rsidR="00BD52AC">
        <w:rPr>
          <w:sz w:val="20"/>
          <w:szCs w:val="20"/>
        </w:rPr>
        <w:t xml:space="preserve"> </w:t>
      </w:r>
      <w:r w:rsidRPr="00EF634C">
        <w:rPr>
          <w:sz w:val="20"/>
          <w:szCs w:val="20"/>
        </w:rPr>
        <w:t>поставщика (Индивидуальный предприниматель Андрианова Анна Геннадьевна, Индивидуальный предпринимател</w:t>
      </w:r>
      <w:r w:rsidR="00E91749">
        <w:rPr>
          <w:sz w:val="20"/>
          <w:szCs w:val="20"/>
        </w:rPr>
        <w:t>ь Хмелевский Данила Евгеньевич).</w:t>
      </w:r>
      <w:r w:rsidRPr="00EF634C">
        <w:rPr>
          <w:sz w:val="20"/>
          <w:szCs w:val="20"/>
        </w:rPr>
        <w:t xml:space="preserve"> </w:t>
      </w:r>
    </w:p>
    <w:p w14:paraId="4AEE76A9" w14:textId="77777777" w:rsidR="00C00999" w:rsidRPr="00EF634C" w:rsidRDefault="00C00999" w:rsidP="008A4B8E">
      <w:pPr>
        <w:pStyle w:val="afa"/>
        <w:rPr>
          <w:sz w:val="20"/>
          <w:szCs w:val="20"/>
        </w:rPr>
      </w:pPr>
      <w:r w:rsidRPr="00EF634C">
        <w:rPr>
          <w:sz w:val="20"/>
          <w:szCs w:val="20"/>
        </w:rPr>
        <w:t>Баллы ниже среднего (20-39 баллов) получили 4 поставщика:</w:t>
      </w:r>
    </w:p>
    <w:p w14:paraId="394B0192" w14:textId="7BF212FB" w:rsidR="00C00999" w:rsidRPr="00EF634C" w:rsidRDefault="00C00999" w:rsidP="000E4572">
      <w:pPr>
        <w:pStyle w:val="afa"/>
        <w:numPr>
          <w:ilvl w:val="0"/>
          <w:numId w:val="16"/>
        </w:numPr>
        <w:rPr>
          <w:sz w:val="20"/>
          <w:szCs w:val="20"/>
        </w:rPr>
      </w:pPr>
      <w:r w:rsidRPr="00EF634C">
        <w:rPr>
          <w:sz w:val="20"/>
          <w:szCs w:val="20"/>
        </w:rPr>
        <w:t xml:space="preserve">Индивидуальный предприниматель </w:t>
      </w:r>
      <w:proofErr w:type="spellStart"/>
      <w:r w:rsidRPr="00EF634C">
        <w:rPr>
          <w:sz w:val="20"/>
          <w:szCs w:val="20"/>
        </w:rPr>
        <w:t>Бизина</w:t>
      </w:r>
      <w:proofErr w:type="spellEnd"/>
      <w:r w:rsidRPr="00EF634C">
        <w:rPr>
          <w:sz w:val="20"/>
          <w:szCs w:val="20"/>
        </w:rPr>
        <w:t xml:space="preserve"> Инна Сергеевна</w:t>
      </w:r>
      <w:r w:rsidR="000854ED">
        <w:rPr>
          <w:sz w:val="20"/>
          <w:szCs w:val="20"/>
        </w:rPr>
        <w:t>.</w:t>
      </w:r>
    </w:p>
    <w:p w14:paraId="0D87FF28" w14:textId="74F34079" w:rsidR="00C00999" w:rsidRPr="00EF634C" w:rsidRDefault="00C00999" w:rsidP="000E4572">
      <w:pPr>
        <w:pStyle w:val="afa"/>
        <w:numPr>
          <w:ilvl w:val="0"/>
          <w:numId w:val="16"/>
        </w:numPr>
        <w:rPr>
          <w:sz w:val="20"/>
          <w:szCs w:val="20"/>
        </w:rPr>
      </w:pPr>
      <w:r w:rsidRPr="00EF634C">
        <w:rPr>
          <w:sz w:val="20"/>
          <w:szCs w:val="20"/>
        </w:rPr>
        <w:t xml:space="preserve">Индивидуальный предприниматель </w:t>
      </w:r>
      <w:proofErr w:type="spellStart"/>
      <w:r w:rsidRPr="00EF634C">
        <w:rPr>
          <w:sz w:val="20"/>
          <w:szCs w:val="20"/>
        </w:rPr>
        <w:t>Лажинцев</w:t>
      </w:r>
      <w:proofErr w:type="spellEnd"/>
      <w:r w:rsidRPr="00EF634C">
        <w:rPr>
          <w:sz w:val="20"/>
          <w:szCs w:val="20"/>
        </w:rPr>
        <w:t xml:space="preserve"> Демид Николаевич</w:t>
      </w:r>
      <w:r w:rsidR="000854ED">
        <w:rPr>
          <w:sz w:val="20"/>
          <w:szCs w:val="20"/>
        </w:rPr>
        <w:t>.</w:t>
      </w:r>
    </w:p>
    <w:p w14:paraId="35544F17" w14:textId="3AB1D2FD" w:rsidR="00C00999" w:rsidRPr="00EF634C" w:rsidRDefault="00C00999" w:rsidP="000E4572">
      <w:pPr>
        <w:pStyle w:val="afa"/>
        <w:numPr>
          <w:ilvl w:val="0"/>
          <w:numId w:val="16"/>
        </w:numPr>
        <w:rPr>
          <w:sz w:val="20"/>
          <w:szCs w:val="20"/>
        </w:rPr>
      </w:pPr>
      <w:r w:rsidRPr="00EF634C">
        <w:rPr>
          <w:sz w:val="20"/>
          <w:szCs w:val="20"/>
        </w:rPr>
        <w:t xml:space="preserve">Индивидуальный предприниматель </w:t>
      </w:r>
      <w:proofErr w:type="spellStart"/>
      <w:r w:rsidRPr="00EF634C">
        <w:rPr>
          <w:sz w:val="20"/>
          <w:szCs w:val="20"/>
        </w:rPr>
        <w:t>Уклеин</w:t>
      </w:r>
      <w:proofErr w:type="spellEnd"/>
      <w:r w:rsidRPr="00EF634C">
        <w:rPr>
          <w:sz w:val="20"/>
          <w:szCs w:val="20"/>
        </w:rPr>
        <w:t xml:space="preserve"> Александр Викторович</w:t>
      </w:r>
      <w:r w:rsidR="000854ED">
        <w:rPr>
          <w:sz w:val="20"/>
          <w:szCs w:val="20"/>
        </w:rPr>
        <w:t>.</w:t>
      </w:r>
    </w:p>
    <w:p w14:paraId="7E6AE99D" w14:textId="1028FC74" w:rsidR="00C00999" w:rsidRDefault="00C00999" w:rsidP="000E4572">
      <w:pPr>
        <w:pStyle w:val="afa"/>
        <w:numPr>
          <w:ilvl w:val="0"/>
          <w:numId w:val="16"/>
        </w:numPr>
        <w:rPr>
          <w:sz w:val="20"/>
          <w:szCs w:val="20"/>
        </w:rPr>
      </w:pPr>
      <w:r w:rsidRPr="00EF634C">
        <w:rPr>
          <w:sz w:val="20"/>
          <w:szCs w:val="20"/>
        </w:rPr>
        <w:t>Общество с ограниченной ответственностью «Любава»</w:t>
      </w:r>
      <w:r w:rsidR="000854ED">
        <w:rPr>
          <w:sz w:val="20"/>
          <w:szCs w:val="20"/>
        </w:rPr>
        <w:t>.</w:t>
      </w:r>
    </w:p>
    <w:p w14:paraId="0F6379E2" w14:textId="1B7E9CE4" w:rsidR="00E91749" w:rsidRPr="00EF634C" w:rsidRDefault="00E91749" w:rsidP="000E4572">
      <w:pPr>
        <w:pStyle w:val="afa"/>
        <w:numPr>
          <w:ilvl w:val="0"/>
          <w:numId w:val="16"/>
        </w:numPr>
        <w:rPr>
          <w:sz w:val="20"/>
          <w:szCs w:val="20"/>
        </w:rPr>
      </w:pPr>
      <w:r w:rsidRPr="00E91749">
        <w:rPr>
          <w:sz w:val="20"/>
          <w:szCs w:val="20"/>
        </w:rPr>
        <w:t xml:space="preserve">Индивидуальный предприниматель </w:t>
      </w:r>
      <w:proofErr w:type="spellStart"/>
      <w:r w:rsidRPr="00E91749">
        <w:rPr>
          <w:sz w:val="20"/>
          <w:szCs w:val="20"/>
        </w:rPr>
        <w:t>Лажинцев</w:t>
      </w:r>
      <w:proofErr w:type="spellEnd"/>
      <w:r w:rsidRPr="00E91749">
        <w:rPr>
          <w:sz w:val="20"/>
          <w:szCs w:val="20"/>
        </w:rPr>
        <w:t xml:space="preserve"> Демид Николаевич</w:t>
      </w:r>
      <w:r>
        <w:rPr>
          <w:sz w:val="20"/>
          <w:szCs w:val="20"/>
        </w:rPr>
        <w:t>.</w:t>
      </w:r>
    </w:p>
    <w:p w14:paraId="66911814" w14:textId="3E9C1B3F" w:rsidR="00C00999" w:rsidRPr="00EF634C" w:rsidRDefault="00C00999" w:rsidP="008A4B8E">
      <w:pPr>
        <w:pStyle w:val="afa"/>
        <w:rPr>
          <w:sz w:val="20"/>
          <w:szCs w:val="20"/>
        </w:rPr>
      </w:pPr>
      <w:r w:rsidRPr="00EF634C">
        <w:rPr>
          <w:sz w:val="20"/>
          <w:szCs w:val="20"/>
        </w:rPr>
        <w:t>Низкие баллы (20</w:t>
      </w:r>
      <w:r w:rsidR="00345882">
        <w:rPr>
          <w:sz w:val="20"/>
          <w:szCs w:val="20"/>
        </w:rPr>
        <w:t xml:space="preserve"> баллов</w:t>
      </w:r>
      <w:r w:rsidRPr="00EF634C">
        <w:rPr>
          <w:sz w:val="20"/>
          <w:szCs w:val="20"/>
        </w:rPr>
        <w:t xml:space="preserve"> и менее) получили 3 поставщика:</w:t>
      </w:r>
    </w:p>
    <w:p w14:paraId="6755B4C5" w14:textId="624A5D7E" w:rsidR="00C00999" w:rsidRPr="00EF634C" w:rsidRDefault="00C00999" w:rsidP="000E4572">
      <w:pPr>
        <w:pStyle w:val="afa"/>
        <w:numPr>
          <w:ilvl w:val="0"/>
          <w:numId w:val="20"/>
        </w:numPr>
        <w:rPr>
          <w:sz w:val="20"/>
          <w:szCs w:val="20"/>
        </w:rPr>
      </w:pPr>
      <w:r w:rsidRPr="00EF634C">
        <w:rPr>
          <w:sz w:val="20"/>
          <w:szCs w:val="20"/>
        </w:rPr>
        <w:t xml:space="preserve">Индивидуальный предприниматель Валеев Артур </w:t>
      </w:r>
      <w:proofErr w:type="spellStart"/>
      <w:r w:rsidRPr="00EF634C">
        <w:rPr>
          <w:sz w:val="20"/>
          <w:szCs w:val="20"/>
        </w:rPr>
        <w:t>Салаватович</w:t>
      </w:r>
      <w:proofErr w:type="spellEnd"/>
      <w:r w:rsidR="000854ED">
        <w:rPr>
          <w:sz w:val="20"/>
          <w:szCs w:val="20"/>
        </w:rPr>
        <w:t>.</w:t>
      </w:r>
    </w:p>
    <w:p w14:paraId="5E04CCEB" w14:textId="22736175" w:rsidR="00C00999" w:rsidRPr="00EF634C" w:rsidRDefault="00C00999" w:rsidP="000E4572">
      <w:pPr>
        <w:pStyle w:val="afa"/>
        <w:numPr>
          <w:ilvl w:val="0"/>
          <w:numId w:val="20"/>
        </w:numPr>
        <w:rPr>
          <w:sz w:val="20"/>
          <w:szCs w:val="20"/>
        </w:rPr>
      </w:pPr>
      <w:r w:rsidRPr="00EF634C">
        <w:rPr>
          <w:sz w:val="20"/>
          <w:szCs w:val="20"/>
        </w:rPr>
        <w:t>Индивидуальный предприниматель Дорофеева Елена Петровна</w:t>
      </w:r>
      <w:r w:rsidR="000854ED">
        <w:rPr>
          <w:sz w:val="20"/>
          <w:szCs w:val="20"/>
        </w:rPr>
        <w:t>.</w:t>
      </w:r>
    </w:p>
    <w:p w14:paraId="79364E07" w14:textId="77777777" w:rsidR="00C00999" w:rsidRPr="00EF634C" w:rsidRDefault="00C00999" w:rsidP="000E4572">
      <w:pPr>
        <w:pStyle w:val="afa"/>
        <w:numPr>
          <w:ilvl w:val="0"/>
          <w:numId w:val="20"/>
        </w:numPr>
        <w:rPr>
          <w:sz w:val="20"/>
          <w:szCs w:val="20"/>
        </w:rPr>
      </w:pPr>
      <w:r w:rsidRPr="00EF634C">
        <w:rPr>
          <w:sz w:val="20"/>
          <w:szCs w:val="20"/>
        </w:rPr>
        <w:t xml:space="preserve">Индивидуальный предприниматель </w:t>
      </w:r>
      <w:proofErr w:type="spellStart"/>
      <w:r w:rsidRPr="00EF634C">
        <w:rPr>
          <w:sz w:val="20"/>
          <w:szCs w:val="20"/>
        </w:rPr>
        <w:t>Пасункина</w:t>
      </w:r>
      <w:proofErr w:type="spellEnd"/>
      <w:r w:rsidRPr="00EF634C">
        <w:rPr>
          <w:sz w:val="20"/>
          <w:szCs w:val="20"/>
        </w:rPr>
        <w:t xml:space="preserve"> Татьяна Юрьевна. </w:t>
      </w:r>
    </w:p>
    <w:p w14:paraId="335C49A5" w14:textId="5613F1E1" w:rsidR="00C00999" w:rsidRPr="00EF634C" w:rsidRDefault="00E91749" w:rsidP="008A4B8E">
      <w:pPr>
        <w:pStyle w:val="afa"/>
        <w:rPr>
          <w:sz w:val="20"/>
          <w:szCs w:val="20"/>
        </w:rPr>
      </w:pPr>
      <w:r>
        <w:rPr>
          <w:sz w:val="20"/>
          <w:szCs w:val="20"/>
        </w:rPr>
        <w:t xml:space="preserve">Результат </w:t>
      </w:r>
      <w:r w:rsidR="00C00999" w:rsidRPr="00EF634C">
        <w:rPr>
          <w:sz w:val="20"/>
          <w:szCs w:val="20"/>
        </w:rPr>
        <w:t xml:space="preserve">ниже среднего </w:t>
      </w:r>
      <w:r w:rsidR="0080065E" w:rsidRPr="00EF634C">
        <w:rPr>
          <w:sz w:val="20"/>
          <w:szCs w:val="20"/>
        </w:rPr>
        <w:t>связаны с тем</w:t>
      </w:r>
      <w:r w:rsidR="0080065E">
        <w:rPr>
          <w:sz w:val="20"/>
          <w:szCs w:val="20"/>
        </w:rPr>
        <w:t>, что</w:t>
      </w:r>
      <w:r w:rsidR="00C00999" w:rsidRPr="00EF634C">
        <w:rPr>
          <w:sz w:val="20"/>
          <w:szCs w:val="20"/>
        </w:rPr>
        <w:t xml:space="preserve"> </w:t>
      </w:r>
      <w:r w:rsidR="0080065E">
        <w:rPr>
          <w:sz w:val="20"/>
          <w:szCs w:val="20"/>
        </w:rPr>
        <w:t xml:space="preserve">поставщики либо </w:t>
      </w:r>
      <w:r w:rsidR="00C00999" w:rsidRPr="00EF634C">
        <w:rPr>
          <w:sz w:val="20"/>
          <w:szCs w:val="20"/>
        </w:rPr>
        <w:t xml:space="preserve">не имеют сайтов, либо не имеют помещения и, соответственно, лишены стендов. </w:t>
      </w:r>
      <w:r w:rsidR="0080065E">
        <w:rPr>
          <w:sz w:val="20"/>
          <w:szCs w:val="20"/>
        </w:rPr>
        <w:t>Поставщики</w:t>
      </w:r>
      <w:r w:rsidR="00C00999" w:rsidRPr="00EF634C">
        <w:rPr>
          <w:sz w:val="20"/>
          <w:szCs w:val="20"/>
        </w:rPr>
        <w:t xml:space="preserve"> с неудовлетворительными баллами не имеют ни того, ни другого.</w:t>
      </w:r>
    </w:p>
    <w:p w14:paraId="76821661" w14:textId="54D8857E" w:rsidR="00C00999" w:rsidRPr="00491479" w:rsidRDefault="00C00999" w:rsidP="00DF77EB">
      <w:pPr>
        <w:pStyle w:val="20"/>
        <w:ind w:firstLine="0"/>
        <w:rPr>
          <w:b w:val="0"/>
          <w:sz w:val="22"/>
          <w:szCs w:val="22"/>
        </w:rPr>
      </w:pPr>
      <w:bookmarkStart w:id="20" w:name="_Toc119408981"/>
      <w:bookmarkEnd w:id="19"/>
      <w:r w:rsidRPr="00491479">
        <w:rPr>
          <w:b w:val="0"/>
          <w:sz w:val="22"/>
          <w:szCs w:val="22"/>
        </w:rPr>
        <w:t xml:space="preserve">Критерий 2. Комфортность </w:t>
      </w:r>
      <w:bookmarkStart w:id="21" w:name="_Hlk116884060"/>
      <w:r w:rsidRPr="00491479">
        <w:rPr>
          <w:b w:val="0"/>
          <w:sz w:val="22"/>
          <w:szCs w:val="22"/>
        </w:rPr>
        <w:t>условий предоставления услуг, в том числе время ожидания предоставления услуг</w:t>
      </w:r>
      <w:bookmarkEnd w:id="20"/>
      <w:bookmarkEnd w:id="21"/>
    </w:p>
    <w:p w14:paraId="749EE2EC" w14:textId="0E746AC1" w:rsidR="00533C56" w:rsidRPr="00EF634C" w:rsidRDefault="00533C56" w:rsidP="00533C56">
      <w:pPr>
        <w:pStyle w:val="afa"/>
        <w:rPr>
          <w:sz w:val="20"/>
          <w:szCs w:val="20"/>
        </w:rPr>
      </w:pPr>
      <w:r w:rsidRPr="00EF634C">
        <w:rPr>
          <w:sz w:val="20"/>
          <w:szCs w:val="20"/>
        </w:rPr>
        <w:t xml:space="preserve">Критерий представлен </w:t>
      </w:r>
      <w:r>
        <w:rPr>
          <w:sz w:val="20"/>
          <w:szCs w:val="20"/>
        </w:rPr>
        <w:t xml:space="preserve">следующими </w:t>
      </w:r>
      <w:r w:rsidRPr="00EF634C">
        <w:rPr>
          <w:sz w:val="20"/>
          <w:szCs w:val="20"/>
        </w:rPr>
        <w:t>тремя показателями:</w:t>
      </w:r>
    </w:p>
    <w:p w14:paraId="77A18677" w14:textId="1DB29AB1" w:rsidR="00C00999" w:rsidRPr="00EF634C" w:rsidRDefault="00C00999" w:rsidP="008A4B8E">
      <w:pPr>
        <w:pStyle w:val="afa"/>
        <w:rPr>
          <w:sz w:val="20"/>
          <w:szCs w:val="20"/>
        </w:rPr>
      </w:pPr>
      <w:r w:rsidRPr="00FE2E5F">
        <w:rPr>
          <w:sz w:val="20"/>
          <w:szCs w:val="20"/>
        </w:rPr>
        <w:t>Показатель</w:t>
      </w:r>
      <w:r w:rsidR="00FE2E5F">
        <w:rPr>
          <w:sz w:val="20"/>
          <w:szCs w:val="20"/>
        </w:rPr>
        <w:t xml:space="preserve"> </w:t>
      </w:r>
      <w:r w:rsidRPr="00EF634C">
        <w:rPr>
          <w:sz w:val="20"/>
          <w:szCs w:val="20"/>
        </w:rPr>
        <w:t>2.1 – Обеспечение в организации комфортных условий для предоставления услуг</w:t>
      </w:r>
      <w:r w:rsidR="00CF031D">
        <w:rPr>
          <w:sz w:val="20"/>
          <w:szCs w:val="20"/>
        </w:rPr>
        <w:t>.</w:t>
      </w:r>
      <w:r w:rsidRPr="00EF634C">
        <w:rPr>
          <w:sz w:val="20"/>
          <w:szCs w:val="20"/>
        </w:rPr>
        <w:t xml:space="preserve"> </w:t>
      </w:r>
    </w:p>
    <w:p w14:paraId="0AB06D8F" w14:textId="1B23E203" w:rsidR="00C00999" w:rsidRPr="00EF634C" w:rsidRDefault="00C00999" w:rsidP="008A4B8E">
      <w:pPr>
        <w:pStyle w:val="afa"/>
        <w:rPr>
          <w:sz w:val="20"/>
          <w:szCs w:val="20"/>
        </w:rPr>
      </w:pPr>
      <w:r w:rsidRPr="00FE2E5F">
        <w:rPr>
          <w:sz w:val="20"/>
          <w:szCs w:val="20"/>
        </w:rPr>
        <w:lastRenderedPageBreak/>
        <w:t>Показатель</w:t>
      </w:r>
      <w:r w:rsidR="00FE2E5F">
        <w:rPr>
          <w:sz w:val="20"/>
          <w:szCs w:val="20"/>
        </w:rPr>
        <w:t xml:space="preserve"> </w:t>
      </w:r>
      <w:r w:rsidRPr="00EF634C">
        <w:rPr>
          <w:sz w:val="20"/>
          <w:szCs w:val="20"/>
        </w:rPr>
        <w:t>2.2 – Время ожидания предоставления услуги (среднее время ожидания и своевременность предоставления услуги)</w:t>
      </w:r>
      <w:r w:rsidR="00CF031D">
        <w:rPr>
          <w:sz w:val="20"/>
          <w:szCs w:val="20"/>
        </w:rPr>
        <w:t>.</w:t>
      </w:r>
    </w:p>
    <w:p w14:paraId="2D67B0D6" w14:textId="618A77E6" w:rsidR="00C00999" w:rsidRPr="00EF634C" w:rsidRDefault="00C00999" w:rsidP="008A4B8E">
      <w:pPr>
        <w:pStyle w:val="afa"/>
        <w:rPr>
          <w:sz w:val="20"/>
          <w:szCs w:val="20"/>
        </w:rPr>
      </w:pPr>
      <w:r w:rsidRPr="00FE2E5F">
        <w:rPr>
          <w:sz w:val="20"/>
          <w:szCs w:val="20"/>
        </w:rPr>
        <w:t>Показатель</w:t>
      </w:r>
      <w:r w:rsidR="00FE2E5F">
        <w:rPr>
          <w:sz w:val="20"/>
          <w:szCs w:val="20"/>
        </w:rPr>
        <w:t xml:space="preserve"> </w:t>
      </w:r>
      <w:r w:rsidRPr="00EF634C">
        <w:rPr>
          <w:sz w:val="20"/>
          <w:szCs w:val="20"/>
        </w:rPr>
        <w:t>2.3 – Доля получателей услуг, удовлетворенных комфортностью предоставления услуг.</w:t>
      </w:r>
    </w:p>
    <w:p w14:paraId="7DF7C9D2" w14:textId="3771A205" w:rsidR="00C00999" w:rsidRPr="00EF634C" w:rsidRDefault="00404E4F" w:rsidP="008A4B8E">
      <w:pPr>
        <w:pStyle w:val="afa"/>
        <w:rPr>
          <w:sz w:val="20"/>
          <w:szCs w:val="20"/>
        </w:rPr>
      </w:pPr>
      <w:r>
        <w:rPr>
          <w:sz w:val="20"/>
          <w:szCs w:val="20"/>
        </w:rPr>
        <w:t xml:space="preserve">Среднее значение по критерию </w:t>
      </w:r>
      <w:proofErr w:type="gramStart"/>
      <w:r>
        <w:rPr>
          <w:sz w:val="20"/>
          <w:szCs w:val="20"/>
        </w:rPr>
        <w:t>комфортности условий оказания услуг</w:t>
      </w:r>
      <w:proofErr w:type="gramEnd"/>
      <w:r>
        <w:rPr>
          <w:sz w:val="20"/>
          <w:szCs w:val="20"/>
        </w:rPr>
        <w:t xml:space="preserve"> составило</w:t>
      </w:r>
      <w:r w:rsidR="00C00999" w:rsidRPr="00EF634C">
        <w:rPr>
          <w:sz w:val="20"/>
          <w:szCs w:val="20"/>
        </w:rPr>
        <w:t xml:space="preserve"> 95,99 бал</w:t>
      </w:r>
      <w:r>
        <w:rPr>
          <w:sz w:val="20"/>
          <w:szCs w:val="20"/>
        </w:rPr>
        <w:t>л</w:t>
      </w:r>
      <w:r w:rsidR="00C00999" w:rsidRPr="00EF634C">
        <w:rPr>
          <w:sz w:val="20"/>
          <w:szCs w:val="20"/>
        </w:rPr>
        <w:t>ов. При этом</w:t>
      </w:r>
      <w:proofErr w:type="gramStart"/>
      <w:r w:rsidR="00C00999" w:rsidRPr="00EF634C">
        <w:rPr>
          <w:sz w:val="20"/>
          <w:szCs w:val="20"/>
        </w:rPr>
        <w:t>,</w:t>
      </w:r>
      <w:proofErr w:type="gramEnd"/>
      <w:r w:rsidR="00C00999" w:rsidRPr="00EF634C">
        <w:rPr>
          <w:sz w:val="20"/>
          <w:szCs w:val="20"/>
        </w:rPr>
        <w:t xml:space="preserve"> по показателю 2.1 средняя оценка составила 86,82</w:t>
      </w:r>
      <w:r>
        <w:rPr>
          <w:sz w:val="20"/>
          <w:szCs w:val="20"/>
        </w:rPr>
        <w:t xml:space="preserve"> баллов</w:t>
      </w:r>
      <w:r w:rsidR="00C00999" w:rsidRPr="00EF634C">
        <w:rPr>
          <w:sz w:val="20"/>
          <w:szCs w:val="20"/>
        </w:rPr>
        <w:t>; по показателю 2</w:t>
      </w:r>
      <w:r>
        <w:rPr>
          <w:sz w:val="20"/>
          <w:szCs w:val="20"/>
        </w:rPr>
        <w:t>.</w:t>
      </w:r>
      <w:r w:rsidR="00C00999" w:rsidRPr="00EF634C">
        <w:rPr>
          <w:sz w:val="20"/>
          <w:szCs w:val="20"/>
        </w:rPr>
        <w:t>2 – 99,95</w:t>
      </w:r>
      <w:r>
        <w:rPr>
          <w:sz w:val="20"/>
          <w:szCs w:val="20"/>
        </w:rPr>
        <w:t xml:space="preserve"> баллов</w:t>
      </w:r>
      <w:r w:rsidR="00C00999" w:rsidRPr="00EF634C">
        <w:rPr>
          <w:sz w:val="20"/>
          <w:szCs w:val="20"/>
        </w:rPr>
        <w:t>; по показателю 2.3 – 99,88</w:t>
      </w:r>
      <w:r>
        <w:rPr>
          <w:sz w:val="20"/>
          <w:szCs w:val="20"/>
        </w:rPr>
        <w:t xml:space="preserve"> баллов</w:t>
      </w:r>
      <w:r w:rsidR="00C00999" w:rsidRPr="00EF634C">
        <w:rPr>
          <w:sz w:val="20"/>
          <w:szCs w:val="20"/>
        </w:rPr>
        <w:t>.</w:t>
      </w:r>
    </w:p>
    <w:p w14:paraId="26067374" w14:textId="7C4F57AC" w:rsidR="00C00999" w:rsidRPr="00EF634C" w:rsidRDefault="00C00999" w:rsidP="008A4B8E">
      <w:pPr>
        <w:pStyle w:val="afa"/>
        <w:rPr>
          <w:sz w:val="20"/>
          <w:szCs w:val="20"/>
        </w:rPr>
      </w:pPr>
      <w:r w:rsidRPr="00EF634C">
        <w:rPr>
          <w:sz w:val="20"/>
          <w:szCs w:val="20"/>
        </w:rPr>
        <w:t xml:space="preserve">Показательно, что субъективная оценка в данном случае </w:t>
      </w:r>
      <w:r w:rsidR="00EF634C" w:rsidRPr="00EF634C">
        <w:rPr>
          <w:sz w:val="20"/>
          <w:szCs w:val="20"/>
        </w:rPr>
        <w:t>намного выше</w:t>
      </w:r>
      <w:r w:rsidRPr="00EF634C">
        <w:rPr>
          <w:sz w:val="20"/>
          <w:szCs w:val="20"/>
        </w:rPr>
        <w:t xml:space="preserve"> </w:t>
      </w:r>
      <w:proofErr w:type="gramStart"/>
      <w:r w:rsidRPr="00EF634C">
        <w:rPr>
          <w:sz w:val="20"/>
          <w:szCs w:val="20"/>
        </w:rPr>
        <w:t>объективной</w:t>
      </w:r>
      <w:proofErr w:type="gramEnd"/>
      <w:r w:rsidRPr="00EF634C">
        <w:rPr>
          <w:sz w:val="20"/>
          <w:szCs w:val="20"/>
        </w:rPr>
        <w:t xml:space="preserve"> – это обусловлено тем, </w:t>
      </w:r>
      <w:r w:rsidR="00DF77EB" w:rsidRPr="00EF634C">
        <w:rPr>
          <w:sz w:val="20"/>
          <w:szCs w:val="20"/>
        </w:rPr>
        <w:t>что поставщики</w:t>
      </w:r>
      <w:r w:rsidRPr="00EF634C">
        <w:rPr>
          <w:sz w:val="20"/>
          <w:szCs w:val="20"/>
        </w:rPr>
        <w:t xml:space="preserve">, которые не имеют помещений, либо не могут </w:t>
      </w:r>
      <w:r w:rsidR="002725B4" w:rsidRPr="00EF634C">
        <w:rPr>
          <w:sz w:val="20"/>
          <w:szCs w:val="20"/>
        </w:rPr>
        <w:t>обеспечить присутствие</w:t>
      </w:r>
      <w:r w:rsidRPr="00EF634C">
        <w:rPr>
          <w:sz w:val="20"/>
          <w:szCs w:val="20"/>
        </w:rPr>
        <w:t xml:space="preserve"> требуемых условий в </w:t>
      </w:r>
      <w:r w:rsidR="002725B4" w:rsidRPr="00EF634C">
        <w:rPr>
          <w:sz w:val="20"/>
          <w:szCs w:val="20"/>
        </w:rPr>
        <w:t>нём, тем</w:t>
      </w:r>
      <w:r w:rsidRPr="00EF634C">
        <w:rPr>
          <w:sz w:val="20"/>
          <w:szCs w:val="20"/>
        </w:rPr>
        <w:t xml:space="preserve"> не менее, в целом вызывают положительный отклик у получателей услуг за счёт субъективного фактора – отношения персонала. </w:t>
      </w:r>
    </w:p>
    <w:p w14:paraId="6087EDD9" w14:textId="77777777" w:rsidR="00C00999" w:rsidRPr="003635A2" w:rsidRDefault="00C00999" w:rsidP="008A4B8E">
      <w:pPr>
        <w:pStyle w:val="afa"/>
      </w:pPr>
    </w:p>
    <w:p w14:paraId="59BC8D53" w14:textId="77777777" w:rsidR="00C00999" w:rsidRPr="003635A2" w:rsidRDefault="00C00999" w:rsidP="008A4B8E">
      <w:pPr>
        <w:pStyle w:val="afa"/>
      </w:pPr>
    </w:p>
    <w:p w14:paraId="31868DC8" w14:textId="77777777" w:rsidR="00C00999" w:rsidRPr="003635A2" w:rsidRDefault="00C00999" w:rsidP="00EF634C">
      <w:pPr>
        <w:pStyle w:val="afa"/>
        <w:ind w:firstLine="0"/>
      </w:pPr>
      <w:r w:rsidRPr="003635A2">
        <w:rPr>
          <w:noProof/>
          <w:lang w:eastAsia="ru-RU"/>
        </w:rPr>
        <w:drawing>
          <wp:inline distT="0" distB="0" distL="0" distR="0" wp14:anchorId="7E978306" wp14:editId="6BE04F27">
            <wp:extent cx="5829300" cy="2080260"/>
            <wp:effectExtent l="0" t="0" r="0" b="15240"/>
            <wp:docPr id="24" name="Диаграмма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FA0953" w14:textId="04FFF105" w:rsidR="00C00999" w:rsidRPr="00DF77EB" w:rsidRDefault="00C00999" w:rsidP="00D04945">
      <w:pPr>
        <w:pStyle w:val="afffd"/>
        <w:rPr>
          <w:rFonts w:cs="Times New Roman"/>
          <w:sz w:val="20"/>
          <w:szCs w:val="20"/>
        </w:rPr>
      </w:pPr>
      <w:r w:rsidRPr="00DF77EB">
        <w:rPr>
          <w:rFonts w:cs="Times New Roman"/>
          <w:sz w:val="20"/>
          <w:szCs w:val="20"/>
        </w:rPr>
        <w:t xml:space="preserve">Рисунок </w:t>
      </w:r>
      <w:r w:rsidR="002475A5">
        <w:rPr>
          <w:rFonts w:cs="Times New Roman"/>
          <w:sz w:val="20"/>
          <w:szCs w:val="20"/>
        </w:rPr>
        <w:t>9</w:t>
      </w:r>
      <w:r w:rsidRPr="00DF77EB">
        <w:rPr>
          <w:rFonts w:cs="Times New Roman"/>
          <w:sz w:val="20"/>
          <w:szCs w:val="20"/>
        </w:rPr>
        <w:t xml:space="preserve">. </w:t>
      </w:r>
      <w:r w:rsidR="00DF77EB" w:rsidRPr="00DF77EB">
        <w:rPr>
          <w:rFonts w:cs="Times New Roman"/>
          <w:sz w:val="20"/>
          <w:szCs w:val="20"/>
        </w:rPr>
        <w:t>Оценка комфортности</w:t>
      </w:r>
      <w:r w:rsidRPr="00DF77EB">
        <w:rPr>
          <w:rFonts w:cs="Times New Roman"/>
          <w:sz w:val="20"/>
          <w:szCs w:val="20"/>
        </w:rPr>
        <w:t xml:space="preserve"> условий предоставления услуг, в том числе время ожидания предоставления услуг</w:t>
      </w:r>
    </w:p>
    <w:p w14:paraId="40447C8F" w14:textId="77777777" w:rsidR="00C00999" w:rsidRPr="00DF77EB" w:rsidRDefault="00C00999" w:rsidP="008A4B8E">
      <w:pPr>
        <w:pStyle w:val="afa"/>
        <w:rPr>
          <w:sz w:val="20"/>
          <w:szCs w:val="20"/>
        </w:rPr>
      </w:pPr>
    </w:p>
    <w:p w14:paraId="1E6B57C3" w14:textId="50396C7D" w:rsidR="00C00999" w:rsidRPr="00DF77EB" w:rsidRDefault="00C00999" w:rsidP="008A4B8E">
      <w:pPr>
        <w:pStyle w:val="afa"/>
        <w:rPr>
          <w:sz w:val="20"/>
          <w:szCs w:val="20"/>
        </w:rPr>
      </w:pPr>
      <w:r w:rsidRPr="00DF77EB">
        <w:rPr>
          <w:sz w:val="20"/>
          <w:szCs w:val="20"/>
        </w:rPr>
        <w:t xml:space="preserve">По критерию </w:t>
      </w:r>
      <w:proofErr w:type="gramStart"/>
      <w:r w:rsidR="008A4B8E" w:rsidRPr="00DF77EB">
        <w:rPr>
          <w:sz w:val="20"/>
          <w:szCs w:val="20"/>
        </w:rPr>
        <w:t>комфортности условий оказания услуг</w:t>
      </w:r>
      <w:proofErr w:type="gramEnd"/>
      <w:r w:rsidR="008A4B8E" w:rsidRPr="00DF77EB">
        <w:rPr>
          <w:sz w:val="20"/>
          <w:szCs w:val="20"/>
        </w:rPr>
        <w:t xml:space="preserve"> </w:t>
      </w:r>
      <w:r w:rsidRPr="00DF77EB">
        <w:rPr>
          <w:sz w:val="20"/>
          <w:szCs w:val="20"/>
        </w:rPr>
        <w:t xml:space="preserve">высокие баллы (81-100 баллов) </w:t>
      </w:r>
      <w:r w:rsidRPr="0084108B">
        <w:rPr>
          <w:sz w:val="20"/>
          <w:szCs w:val="20"/>
        </w:rPr>
        <w:t>получили 74 поставщика</w:t>
      </w:r>
      <w:r w:rsidR="0084108B">
        <w:rPr>
          <w:sz w:val="20"/>
          <w:szCs w:val="20"/>
        </w:rPr>
        <w:t xml:space="preserve"> </w:t>
      </w:r>
      <w:r w:rsidR="0084108B" w:rsidRPr="0084108B">
        <w:rPr>
          <w:sz w:val="20"/>
          <w:szCs w:val="20"/>
        </w:rPr>
        <w:t>(42 государственных и 3</w:t>
      </w:r>
      <w:r w:rsidR="007605E9">
        <w:rPr>
          <w:sz w:val="20"/>
          <w:szCs w:val="20"/>
        </w:rPr>
        <w:t>2</w:t>
      </w:r>
      <w:r w:rsidR="0084108B" w:rsidRPr="0084108B">
        <w:rPr>
          <w:sz w:val="20"/>
          <w:szCs w:val="20"/>
        </w:rPr>
        <w:t xml:space="preserve"> негосударственных поставщиков),</w:t>
      </w:r>
      <w:r w:rsidRPr="00DF77EB">
        <w:rPr>
          <w:sz w:val="20"/>
          <w:szCs w:val="20"/>
        </w:rPr>
        <w:t xml:space="preserve"> из них </w:t>
      </w:r>
      <w:r w:rsidR="00DE5D2C">
        <w:rPr>
          <w:sz w:val="20"/>
          <w:szCs w:val="20"/>
        </w:rPr>
        <w:t xml:space="preserve">по </w:t>
      </w:r>
      <w:r w:rsidRPr="00DF77EB">
        <w:rPr>
          <w:sz w:val="20"/>
          <w:szCs w:val="20"/>
        </w:rPr>
        <w:t xml:space="preserve">100 баллов получили </w:t>
      </w:r>
      <w:r w:rsidRPr="00DE5D2C">
        <w:rPr>
          <w:sz w:val="20"/>
          <w:szCs w:val="20"/>
        </w:rPr>
        <w:t>52 поставщика</w:t>
      </w:r>
      <w:r w:rsidR="00DE5D2C">
        <w:rPr>
          <w:sz w:val="20"/>
          <w:szCs w:val="20"/>
        </w:rPr>
        <w:t xml:space="preserve"> </w:t>
      </w:r>
      <w:r w:rsidR="00DE5D2C" w:rsidRPr="0084108B">
        <w:rPr>
          <w:sz w:val="20"/>
          <w:szCs w:val="20"/>
        </w:rPr>
        <w:t>(</w:t>
      </w:r>
      <w:r w:rsidR="00DE5D2C">
        <w:rPr>
          <w:sz w:val="20"/>
          <w:szCs w:val="20"/>
        </w:rPr>
        <w:t>23</w:t>
      </w:r>
      <w:r w:rsidR="00DE5D2C" w:rsidRPr="0084108B">
        <w:rPr>
          <w:sz w:val="20"/>
          <w:szCs w:val="20"/>
        </w:rPr>
        <w:t xml:space="preserve"> государственных и </w:t>
      </w:r>
      <w:r w:rsidR="00DE5D2C">
        <w:rPr>
          <w:sz w:val="20"/>
          <w:szCs w:val="20"/>
        </w:rPr>
        <w:t>29</w:t>
      </w:r>
      <w:r w:rsidR="00DE5D2C" w:rsidRPr="0084108B">
        <w:rPr>
          <w:sz w:val="20"/>
          <w:szCs w:val="20"/>
        </w:rPr>
        <w:t xml:space="preserve"> негосударственных поставщиков)</w:t>
      </w:r>
      <w:r w:rsidRPr="00DF77EB">
        <w:rPr>
          <w:sz w:val="20"/>
          <w:szCs w:val="20"/>
        </w:rPr>
        <w:t>, баллы выше среднего (61-8</w:t>
      </w:r>
      <w:r w:rsidR="00912AEE">
        <w:rPr>
          <w:sz w:val="20"/>
          <w:szCs w:val="20"/>
        </w:rPr>
        <w:t>0</w:t>
      </w:r>
      <w:r w:rsidRPr="00DF77EB">
        <w:rPr>
          <w:sz w:val="20"/>
          <w:szCs w:val="20"/>
        </w:rPr>
        <w:t xml:space="preserve"> балл) получили 11 </w:t>
      </w:r>
      <w:r w:rsidR="007605E9">
        <w:rPr>
          <w:sz w:val="20"/>
          <w:szCs w:val="20"/>
        </w:rPr>
        <w:t xml:space="preserve">негосударственных </w:t>
      </w:r>
      <w:r w:rsidRPr="00DF77EB">
        <w:rPr>
          <w:sz w:val="20"/>
          <w:szCs w:val="20"/>
        </w:rPr>
        <w:t>поставщиков, а именно:</w:t>
      </w:r>
    </w:p>
    <w:p w14:paraId="17129734" w14:textId="722105F2" w:rsidR="00C00999" w:rsidRPr="00DF77EB" w:rsidRDefault="00C00999" w:rsidP="000E4572">
      <w:pPr>
        <w:pStyle w:val="afa"/>
        <w:numPr>
          <w:ilvl w:val="0"/>
          <w:numId w:val="15"/>
        </w:numPr>
        <w:rPr>
          <w:sz w:val="20"/>
          <w:szCs w:val="20"/>
        </w:rPr>
      </w:pPr>
      <w:r w:rsidRPr="00DF77EB">
        <w:rPr>
          <w:sz w:val="20"/>
          <w:szCs w:val="20"/>
        </w:rPr>
        <w:t>Индивидуальный предприниматель Лобов Александр Анатольевич</w:t>
      </w:r>
      <w:r w:rsidR="00912AEE">
        <w:rPr>
          <w:sz w:val="20"/>
          <w:szCs w:val="20"/>
        </w:rPr>
        <w:t>.</w:t>
      </w:r>
    </w:p>
    <w:p w14:paraId="3F3F64AE" w14:textId="77EE11D1" w:rsidR="00C00999" w:rsidRPr="00DF77EB" w:rsidRDefault="00C00999" w:rsidP="000E4572">
      <w:pPr>
        <w:pStyle w:val="afa"/>
        <w:numPr>
          <w:ilvl w:val="0"/>
          <w:numId w:val="15"/>
        </w:numPr>
        <w:rPr>
          <w:sz w:val="20"/>
          <w:szCs w:val="20"/>
        </w:rPr>
      </w:pPr>
      <w:r w:rsidRPr="00DF77EB">
        <w:rPr>
          <w:sz w:val="20"/>
          <w:szCs w:val="20"/>
        </w:rPr>
        <w:t xml:space="preserve">Индивидуальный предприниматель </w:t>
      </w:r>
      <w:proofErr w:type="spellStart"/>
      <w:r w:rsidRPr="00DF77EB">
        <w:rPr>
          <w:sz w:val="20"/>
          <w:szCs w:val="20"/>
        </w:rPr>
        <w:t>Марагина</w:t>
      </w:r>
      <w:proofErr w:type="spellEnd"/>
      <w:r w:rsidRPr="00DF77EB">
        <w:rPr>
          <w:sz w:val="20"/>
          <w:szCs w:val="20"/>
        </w:rPr>
        <w:t xml:space="preserve"> Эльза Александровна</w:t>
      </w:r>
      <w:r w:rsidR="00912AEE">
        <w:rPr>
          <w:sz w:val="20"/>
          <w:szCs w:val="20"/>
        </w:rPr>
        <w:t>.</w:t>
      </w:r>
    </w:p>
    <w:p w14:paraId="7E06494A" w14:textId="032E7757" w:rsidR="00C00999" w:rsidRPr="00DF77EB" w:rsidRDefault="00C00999" w:rsidP="000E4572">
      <w:pPr>
        <w:pStyle w:val="afa"/>
        <w:numPr>
          <w:ilvl w:val="0"/>
          <w:numId w:val="15"/>
        </w:numPr>
        <w:rPr>
          <w:sz w:val="20"/>
          <w:szCs w:val="20"/>
        </w:rPr>
      </w:pPr>
      <w:r w:rsidRPr="00DF77EB">
        <w:rPr>
          <w:sz w:val="20"/>
          <w:szCs w:val="20"/>
        </w:rPr>
        <w:t>Индивидуальный предприниматель Дорофеева Елена Петровна</w:t>
      </w:r>
      <w:r w:rsidR="00912AEE">
        <w:rPr>
          <w:sz w:val="20"/>
          <w:szCs w:val="20"/>
        </w:rPr>
        <w:t>.</w:t>
      </w:r>
    </w:p>
    <w:p w14:paraId="5236932B" w14:textId="28A4F430" w:rsidR="00C00999" w:rsidRPr="00DF77EB" w:rsidRDefault="00C00999" w:rsidP="000E4572">
      <w:pPr>
        <w:pStyle w:val="afa"/>
        <w:numPr>
          <w:ilvl w:val="0"/>
          <w:numId w:val="15"/>
        </w:numPr>
        <w:rPr>
          <w:sz w:val="20"/>
          <w:szCs w:val="20"/>
        </w:rPr>
      </w:pPr>
      <w:r w:rsidRPr="00DF77EB">
        <w:rPr>
          <w:sz w:val="20"/>
          <w:szCs w:val="20"/>
        </w:rPr>
        <w:t>Общество с ограниченной ответственностью «Любава»</w:t>
      </w:r>
      <w:r w:rsidR="00912AEE">
        <w:rPr>
          <w:sz w:val="20"/>
          <w:szCs w:val="20"/>
        </w:rPr>
        <w:t>.</w:t>
      </w:r>
    </w:p>
    <w:p w14:paraId="12B8B90F" w14:textId="5077A9C3" w:rsidR="00C00999" w:rsidRPr="00DF77EB" w:rsidRDefault="00C00999" w:rsidP="000E4572">
      <w:pPr>
        <w:pStyle w:val="afa"/>
        <w:numPr>
          <w:ilvl w:val="0"/>
          <w:numId w:val="15"/>
        </w:numPr>
        <w:rPr>
          <w:sz w:val="20"/>
          <w:szCs w:val="20"/>
        </w:rPr>
      </w:pPr>
      <w:r w:rsidRPr="00DF77EB">
        <w:rPr>
          <w:sz w:val="20"/>
          <w:szCs w:val="20"/>
        </w:rPr>
        <w:t>Частное учреждение социальног</w:t>
      </w:r>
      <w:r w:rsidR="00912AEE">
        <w:rPr>
          <w:sz w:val="20"/>
          <w:szCs w:val="20"/>
        </w:rPr>
        <w:t>о обслуживания «Подъемная сила».</w:t>
      </w:r>
    </w:p>
    <w:p w14:paraId="53A01F28" w14:textId="19B88817" w:rsidR="00C00999" w:rsidRPr="00DF77EB" w:rsidRDefault="00C00999" w:rsidP="000E4572">
      <w:pPr>
        <w:pStyle w:val="afa"/>
        <w:numPr>
          <w:ilvl w:val="0"/>
          <w:numId w:val="15"/>
        </w:numPr>
        <w:rPr>
          <w:sz w:val="20"/>
          <w:szCs w:val="20"/>
        </w:rPr>
      </w:pPr>
      <w:r w:rsidRPr="00DF77EB">
        <w:rPr>
          <w:sz w:val="20"/>
          <w:szCs w:val="20"/>
        </w:rPr>
        <w:t xml:space="preserve">Индивидуальный предприниматель </w:t>
      </w:r>
      <w:proofErr w:type="spellStart"/>
      <w:r w:rsidRPr="00DF77EB">
        <w:rPr>
          <w:sz w:val="20"/>
          <w:szCs w:val="20"/>
        </w:rPr>
        <w:t>Пасункина</w:t>
      </w:r>
      <w:proofErr w:type="spellEnd"/>
      <w:r w:rsidRPr="00DF77EB">
        <w:rPr>
          <w:sz w:val="20"/>
          <w:szCs w:val="20"/>
        </w:rPr>
        <w:t xml:space="preserve"> Татьяна Юрьевна</w:t>
      </w:r>
      <w:r w:rsidR="00912AEE">
        <w:rPr>
          <w:sz w:val="20"/>
          <w:szCs w:val="20"/>
        </w:rPr>
        <w:t>.</w:t>
      </w:r>
    </w:p>
    <w:p w14:paraId="40D82FE7" w14:textId="5749A38F" w:rsidR="00C00999" w:rsidRPr="00DF77EB" w:rsidRDefault="00C00999" w:rsidP="000E4572">
      <w:pPr>
        <w:pStyle w:val="afa"/>
        <w:numPr>
          <w:ilvl w:val="0"/>
          <w:numId w:val="15"/>
        </w:numPr>
        <w:rPr>
          <w:sz w:val="20"/>
          <w:szCs w:val="20"/>
        </w:rPr>
      </w:pPr>
      <w:r w:rsidRPr="00DF77EB">
        <w:rPr>
          <w:sz w:val="20"/>
          <w:szCs w:val="20"/>
        </w:rPr>
        <w:t>Индивидуальный предприниматель Хмелевский Данила Евгеньевич</w:t>
      </w:r>
      <w:r w:rsidR="00912AEE">
        <w:rPr>
          <w:sz w:val="20"/>
          <w:szCs w:val="20"/>
        </w:rPr>
        <w:t>.</w:t>
      </w:r>
    </w:p>
    <w:p w14:paraId="40B279C0" w14:textId="3F14908C" w:rsidR="00C00999" w:rsidRPr="00DF77EB" w:rsidRDefault="00C00999" w:rsidP="000E4572">
      <w:pPr>
        <w:pStyle w:val="afa"/>
        <w:numPr>
          <w:ilvl w:val="0"/>
          <w:numId w:val="15"/>
        </w:numPr>
        <w:rPr>
          <w:sz w:val="20"/>
          <w:szCs w:val="20"/>
        </w:rPr>
      </w:pPr>
      <w:r w:rsidRPr="00DF77EB">
        <w:rPr>
          <w:sz w:val="20"/>
          <w:szCs w:val="20"/>
        </w:rPr>
        <w:t xml:space="preserve">Индивидуальный предприниматель </w:t>
      </w:r>
      <w:proofErr w:type="spellStart"/>
      <w:r w:rsidRPr="00DF77EB">
        <w:rPr>
          <w:sz w:val="20"/>
          <w:szCs w:val="20"/>
        </w:rPr>
        <w:t>Бизина</w:t>
      </w:r>
      <w:proofErr w:type="spellEnd"/>
      <w:r w:rsidRPr="00DF77EB">
        <w:rPr>
          <w:sz w:val="20"/>
          <w:szCs w:val="20"/>
        </w:rPr>
        <w:t xml:space="preserve"> Инна Сергеевна</w:t>
      </w:r>
      <w:r w:rsidR="00912AEE">
        <w:rPr>
          <w:sz w:val="20"/>
          <w:szCs w:val="20"/>
        </w:rPr>
        <w:t>.</w:t>
      </w:r>
    </w:p>
    <w:p w14:paraId="19F58382" w14:textId="7DBA46E7" w:rsidR="00C00999" w:rsidRPr="00DF77EB" w:rsidRDefault="00C00999" w:rsidP="000E4572">
      <w:pPr>
        <w:pStyle w:val="afa"/>
        <w:numPr>
          <w:ilvl w:val="0"/>
          <w:numId w:val="15"/>
        </w:numPr>
        <w:rPr>
          <w:sz w:val="20"/>
          <w:szCs w:val="20"/>
        </w:rPr>
      </w:pPr>
      <w:r w:rsidRPr="00DF77EB">
        <w:rPr>
          <w:sz w:val="20"/>
          <w:szCs w:val="20"/>
        </w:rPr>
        <w:t xml:space="preserve">Индивидуальный предприниматель </w:t>
      </w:r>
      <w:r w:rsidR="000103FB">
        <w:rPr>
          <w:sz w:val="20"/>
          <w:szCs w:val="20"/>
        </w:rPr>
        <w:t>Староста Ирина Григорьевн</w:t>
      </w:r>
      <w:r w:rsidR="00912AEE">
        <w:rPr>
          <w:sz w:val="20"/>
          <w:szCs w:val="20"/>
        </w:rPr>
        <w:t>.</w:t>
      </w:r>
    </w:p>
    <w:p w14:paraId="7AC2D403" w14:textId="206D4391" w:rsidR="00C00999" w:rsidRPr="00DF77EB" w:rsidRDefault="00C00999" w:rsidP="000E4572">
      <w:pPr>
        <w:pStyle w:val="afa"/>
        <w:numPr>
          <w:ilvl w:val="0"/>
          <w:numId w:val="15"/>
        </w:numPr>
        <w:rPr>
          <w:sz w:val="20"/>
          <w:szCs w:val="20"/>
        </w:rPr>
      </w:pPr>
      <w:r w:rsidRPr="00DF77EB">
        <w:rPr>
          <w:sz w:val="20"/>
          <w:szCs w:val="20"/>
        </w:rPr>
        <w:t>Автономная некоммерческая организация социального обслуживания «Радуга»</w:t>
      </w:r>
      <w:r w:rsidR="00912AEE">
        <w:rPr>
          <w:sz w:val="20"/>
          <w:szCs w:val="20"/>
        </w:rPr>
        <w:t>.</w:t>
      </w:r>
    </w:p>
    <w:p w14:paraId="1F4C635D" w14:textId="1AC5C59B" w:rsidR="00C00999" w:rsidRPr="00DF77EB" w:rsidRDefault="00C00999" w:rsidP="000E4572">
      <w:pPr>
        <w:pStyle w:val="afa"/>
        <w:numPr>
          <w:ilvl w:val="0"/>
          <w:numId w:val="15"/>
        </w:numPr>
        <w:rPr>
          <w:sz w:val="20"/>
          <w:szCs w:val="20"/>
        </w:rPr>
      </w:pPr>
      <w:r w:rsidRPr="00DF77EB">
        <w:rPr>
          <w:sz w:val="20"/>
          <w:szCs w:val="20"/>
        </w:rPr>
        <w:t xml:space="preserve">Индивидуальный предприниматель </w:t>
      </w:r>
      <w:proofErr w:type="spellStart"/>
      <w:r w:rsidRPr="00DF77EB">
        <w:rPr>
          <w:sz w:val="20"/>
          <w:szCs w:val="20"/>
        </w:rPr>
        <w:t>Уклеин</w:t>
      </w:r>
      <w:proofErr w:type="spellEnd"/>
      <w:r w:rsidRPr="00DF77EB">
        <w:rPr>
          <w:sz w:val="20"/>
          <w:szCs w:val="20"/>
        </w:rPr>
        <w:t xml:space="preserve"> Александр Викторович</w:t>
      </w:r>
      <w:r w:rsidR="00912AEE">
        <w:rPr>
          <w:sz w:val="20"/>
          <w:szCs w:val="20"/>
        </w:rPr>
        <w:t>.</w:t>
      </w:r>
    </w:p>
    <w:p w14:paraId="3D10E8CE" w14:textId="7B45F145" w:rsidR="007605E9" w:rsidRDefault="007605E9" w:rsidP="008A4B8E">
      <w:pPr>
        <w:pStyle w:val="afa"/>
        <w:rPr>
          <w:sz w:val="20"/>
          <w:szCs w:val="20"/>
        </w:rPr>
      </w:pPr>
      <w:r>
        <w:rPr>
          <w:sz w:val="20"/>
          <w:szCs w:val="20"/>
        </w:rPr>
        <w:t>Снижение р</w:t>
      </w:r>
      <w:r w:rsidRPr="007605E9">
        <w:rPr>
          <w:sz w:val="20"/>
          <w:szCs w:val="20"/>
        </w:rPr>
        <w:t>езультат</w:t>
      </w:r>
      <w:r>
        <w:rPr>
          <w:sz w:val="20"/>
          <w:szCs w:val="20"/>
        </w:rPr>
        <w:t xml:space="preserve">ов у выше перечисленных 11 негосударственных поставщиков </w:t>
      </w:r>
      <w:r w:rsidRPr="007605E9">
        <w:rPr>
          <w:sz w:val="20"/>
          <w:szCs w:val="20"/>
        </w:rPr>
        <w:t>связан</w:t>
      </w:r>
      <w:r>
        <w:rPr>
          <w:sz w:val="20"/>
          <w:szCs w:val="20"/>
        </w:rPr>
        <w:t xml:space="preserve">о </w:t>
      </w:r>
      <w:r>
        <w:rPr>
          <w:sz w:val="20"/>
          <w:szCs w:val="20"/>
        </w:rPr>
        <w:br/>
      </w:r>
      <w:r w:rsidRPr="007605E9">
        <w:rPr>
          <w:sz w:val="20"/>
          <w:szCs w:val="20"/>
        </w:rPr>
        <w:t xml:space="preserve">с </w:t>
      </w:r>
      <w:r>
        <w:rPr>
          <w:sz w:val="20"/>
          <w:szCs w:val="20"/>
        </w:rPr>
        <w:t xml:space="preserve">отсутствием </w:t>
      </w:r>
      <w:r w:rsidRPr="007605E9">
        <w:rPr>
          <w:sz w:val="20"/>
          <w:szCs w:val="20"/>
        </w:rPr>
        <w:t xml:space="preserve">помещения </w:t>
      </w:r>
      <w:r>
        <w:rPr>
          <w:sz w:val="20"/>
          <w:szCs w:val="20"/>
        </w:rPr>
        <w:t>для приема получателей услуг, так как услуги оказываются на дому у граждан.</w:t>
      </w:r>
    </w:p>
    <w:p w14:paraId="508CAC65" w14:textId="010CD94C" w:rsidR="00C00999" w:rsidRPr="00DF77EB" w:rsidRDefault="00C00999" w:rsidP="008A4B8E">
      <w:pPr>
        <w:pStyle w:val="afa"/>
        <w:rPr>
          <w:sz w:val="20"/>
          <w:szCs w:val="20"/>
        </w:rPr>
      </w:pPr>
      <w:r w:rsidRPr="00DF77EB">
        <w:rPr>
          <w:sz w:val="20"/>
          <w:szCs w:val="20"/>
        </w:rPr>
        <w:t>Организации со средними, ниже среднего или неудовлетворительными результатами отсутствуют.</w:t>
      </w:r>
    </w:p>
    <w:p w14:paraId="3FBE6EB7" w14:textId="77777777" w:rsidR="00C00999" w:rsidRPr="00DF77EB" w:rsidRDefault="00C00999" w:rsidP="008A4B8E">
      <w:pPr>
        <w:pStyle w:val="afa"/>
        <w:rPr>
          <w:sz w:val="20"/>
          <w:szCs w:val="20"/>
        </w:rPr>
      </w:pPr>
    </w:p>
    <w:p w14:paraId="07AA3C06" w14:textId="55FC938A" w:rsidR="00C00999" w:rsidRPr="00491479" w:rsidRDefault="00C00999" w:rsidP="00DF77EB">
      <w:pPr>
        <w:pStyle w:val="20"/>
        <w:ind w:firstLine="0"/>
        <w:rPr>
          <w:rStyle w:val="22"/>
          <w:b/>
          <w:sz w:val="22"/>
          <w:szCs w:val="22"/>
        </w:rPr>
      </w:pPr>
      <w:bookmarkStart w:id="22" w:name="_Toc119408982"/>
      <w:r w:rsidRPr="00491479">
        <w:rPr>
          <w:b w:val="0"/>
          <w:sz w:val="22"/>
          <w:szCs w:val="22"/>
        </w:rPr>
        <w:t>Критерий 3. Доступность услуг для инвалидов</w:t>
      </w:r>
      <w:bookmarkEnd w:id="22"/>
    </w:p>
    <w:p w14:paraId="28CD67FB" w14:textId="77777777" w:rsidR="00C00999" w:rsidRPr="00F91C52" w:rsidRDefault="00C00999" w:rsidP="008A4B8E">
      <w:pPr>
        <w:pStyle w:val="afa"/>
        <w:rPr>
          <w:sz w:val="20"/>
          <w:szCs w:val="20"/>
        </w:rPr>
      </w:pPr>
      <w:r w:rsidRPr="00F91C52">
        <w:rPr>
          <w:sz w:val="20"/>
          <w:szCs w:val="20"/>
        </w:rPr>
        <w:t>Критерий характеризуется следующими показателями:</w:t>
      </w:r>
    </w:p>
    <w:p w14:paraId="6B1ACBB1" w14:textId="4AA43317" w:rsidR="00C00999" w:rsidRPr="00F91C52" w:rsidRDefault="00C00999" w:rsidP="008A4B8E">
      <w:pPr>
        <w:pStyle w:val="afa"/>
        <w:rPr>
          <w:sz w:val="20"/>
          <w:szCs w:val="20"/>
        </w:rPr>
      </w:pPr>
      <w:r w:rsidRPr="00F91C52">
        <w:rPr>
          <w:sz w:val="20"/>
          <w:szCs w:val="20"/>
        </w:rPr>
        <w:t>Показатель 3.1 – Оборудование помещений организации социальной сферы и прилегающей к ней территории с учетом доступности для инвалидов</w:t>
      </w:r>
      <w:r w:rsidR="00404E4F" w:rsidRPr="00F91C52">
        <w:rPr>
          <w:sz w:val="20"/>
          <w:szCs w:val="20"/>
        </w:rPr>
        <w:t>.</w:t>
      </w:r>
    </w:p>
    <w:p w14:paraId="7E053863" w14:textId="1848D3CC" w:rsidR="00C00999" w:rsidRPr="00F91C52" w:rsidRDefault="00C00999" w:rsidP="008A4B8E">
      <w:pPr>
        <w:pStyle w:val="afa"/>
        <w:rPr>
          <w:sz w:val="20"/>
          <w:szCs w:val="20"/>
        </w:rPr>
      </w:pPr>
      <w:r w:rsidRPr="00F91C52">
        <w:rPr>
          <w:sz w:val="20"/>
          <w:szCs w:val="20"/>
        </w:rPr>
        <w:t>Показатель 3.2 – Обеспечение в организации социальной сферы условий доступности, позволяющих инвалидам получать услуги наравне с другими</w:t>
      </w:r>
      <w:r w:rsidR="00404E4F" w:rsidRPr="00F91C52">
        <w:rPr>
          <w:sz w:val="20"/>
          <w:szCs w:val="20"/>
        </w:rPr>
        <w:t>.</w:t>
      </w:r>
    </w:p>
    <w:p w14:paraId="29512E2B" w14:textId="296F9842" w:rsidR="00C00999" w:rsidRPr="00DF77EB" w:rsidRDefault="00C00999" w:rsidP="008A4B8E">
      <w:pPr>
        <w:pStyle w:val="afa"/>
        <w:rPr>
          <w:sz w:val="20"/>
          <w:szCs w:val="20"/>
        </w:rPr>
      </w:pPr>
      <w:r w:rsidRPr="00F91C52">
        <w:rPr>
          <w:sz w:val="20"/>
          <w:szCs w:val="20"/>
        </w:rPr>
        <w:t xml:space="preserve">Показатель 3.3 – Доля получателей услуг, удовлетворенных доступностью услуг для инвалидов </w:t>
      </w:r>
      <w:r w:rsidR="00345882" w:rsidRPr="00F91C52">
        <w:rPr>
          <w:sz w:val="20"/>
          <w:szCs w:val="20"/>
        </w:rPr>
        <w:br/>
      </w:r>
      <w:r w:rsidRPr="00F91C52">
        <w:rPr>
          <w:sz w:val="20"/>
          <w:szCs w:val="20"/>
        </w:rPr>
        <w:t>(в % от общего числа опрошенных</w:t>
      </w:r>
      <w:r w:rsidRPr="00DF77EB">
        <w:rPr>
          <w:sz w:val="20"/>
          <w:szCs w:val="20"/>
        </w:rPr>
        <w:t xml:space="preserve"> получателей услуг – инвалидов).</w:t>
      </w:r>
    </w:p>
    <w:p w14:paraId="2A64F95F" w14:textId="78CF3F23" w:rsidR="00C00999" w:rsidRDefault="00C00999" w:rsidP="008A4B8E">
      <w:pPr>
        <w:pStyle w:val="afa"/>
        <w:rPr>
          <w:sz w:val="20"/>
          <w:szCs w:val="20"/>
        </w:rPr>
      </w:pPr>
      <w:r w:rsidRPr="001C0AF7">
        <w:rPr>
          <w:sz w:val="20"/>
          <w:szCs w:val="20"/>
        </w:rPr>
        <w:t>Средн</w:t>
      </w:r>
      <w:r w:rsidR="00404E4F" w:rsidRPr="001C0AF7">
        <w:rPr>
          <w:sz w:val="20"/>
          <w:szCs w:val="20"/>
        </w:rPr>
        <w:t>ее</w:t>
      </w:r>
      <w:r w:rsidRPr="001C0AF7">
        <w:rPr>
          <w:sz w:val="20"/>
          <w:szCs w:val="20"/>
        </w:rPr>
        <w:t xml:space="preserve"> </w:t>
      </w:r>
      <w:r w:rsidR="00404E4F" w:rsidRPr="001C0AF7">
        <w:rPr>
          <w:sz w:val="20"/>
          <w:szCs w:val="20"/>
        </w:rPr>
        <w:t>значение</w:t>
      </w:r>
      <w:r w:rsidRPr="001C0AF7">
        <w:rPr>
          <w:sz w:val="20"/>
          <w:szCs w:val="20"/>
        </w:rPr>
        <w:t xml:space="preserve"> критерия составил</w:t>
      </w:r>
      <w:r w:rsidR="00404E4F" w:rsidRPr="001C0AF7">
        <w:rPr>
          <w:sz w:val="20"/>
          <w:szCs w:val="20"/>
        </w:rPr>
        <w:t>о</w:t>
      </w:r>
      <w:r w:rsidRPr="001C0AF7">
        <w:rPr>
          <w:sz w:val="20"/>
          <w:szCs w:val="20"/>
        </w:rPr>
        <w:t xml:space="preserve"> </w:t>
      </w:r>
      <w:r w:rsidR="00F91C52">
        <w:rPr>
          <w:sz w:val="20"/>
          <w:szCs w:val="20"/>
        </w:rPr>
        <w:t>77,8</w:t>
      </w:r>
      <w:r w:rsidR="00FA0AEE">
        <w:rPr>
          <w:sz w:val="20"/>
          <w:szCs w:val="20"/>
        </w:rPr>
        <w:t>1</w:t>
      </w:r>
      <w:r w:rsidRPr="001C0AF7">
        <w:rPr>
          <w:sz w:val="20"/>
          <w:szCs w:val="20"/>
        </w:rPr>
        <w:t xml:space="preserve"> балла. Значение показателя 3.1 составило </w:t>
      </w:r>
      <w:r w:rsidR="005A1D09">
        <w:rPr>
          <w:sz w:val="20"/>
          <w:szCs w:val="20"/>
        </w:rPr>
        <w:t>6</w:t>
      </w:r>
      <w:r w:rsidR="00FA0AEE">
        <w:rPr>
          <w:sz w:val="20"/>
          <w:szCs w:val="20"/>
        </w:rPr>
        <w:t>0,94</w:t>
      </w:r>
      <w:r w:rsidRPr="001C0AF7">
        <w:rPr>
          <w:sz w:val="20"/>
          <w:szCs w:val="20"/>
        </w:rPr>
        <w:t xml:space="preserve"> балла; показателя 3.2 – </w:t>
      </w:r>
      <w:r w:rsidR="001C0AF7" w:rsidRPr="001C0AF7">
        <w:rPr>
          <w:sz w:val="20"/>
          <w:szCs w:val="20"/>
        </w:rPr>
        <w:t>73,88</w:t>
      </w:r>
      <w:r w:rsidRPr="001C0AF7">
        <w:rPr>
          <w:sz w:val="20"/>
          <w:szCs w:val="20"/>
        </w:rPr>
        <w:t xml:space="preserve"> </w:t>
      </w:r>
      <w:r w:rsidR="00DF77EB" w:rsidRPr="001C0AF7">
        <w:rPr>
          <w:sz w:val="20"/>
          <w:szCs w:val="20"/>
        </w:rPr>
        <w:t>балла; показателя</w:t>
      </w:r>
      <w:r w:rsidRPr="001C0AF7">
        <w:rPr>
          <w:sz w:val="20"/>
          <w:szCs w:val="20"/>
        </w:rPr>
        <w:t xml:space="preserve"> 3.3 – </w:t>
      </w:r>
      <w:r w:rsidR="005C4579" w:rsidRPr="001C0AF7">
        <w:rPr>
          <w:sz w:val="20"/>
          <w:szCs w:val="20"/>
        </w:rPr>
        <w:t>99,94</w:t>
      </w:r>
      <w:r w:rsidRPr="001C0AF7">
        <w:rPr>
          <w:sz w:val="20"/>
          <w:szCs w:val="20"/>
        </w:rPr>
        <w:t xml:space="preserve"> балла.</w:t>
      </w:r>
      <w:r w:rsidRPr="00DF77EB">
        <w:rPr>
          <w:sz w:val="20"/>
          <w:szCs w:val="20"/>
        </w:rPr>
        <w:t xml:space="preserve"> </w:t>
      </w:r>
      <w:bookmarkStart w:id="23" w:name="_Hlk116886324"/>
      <w:r w:rsidRPr="00DF77EB">
        <w:rPr>
          <w:sz w:val="20"/>
          <w:szCs w:val="20"/>
        </w:rPr>
        <w:t xml:space="preserve">Показательно, что субъективная оценка </w:t>
      </w:r>
      <w:r w:rsidRPr="00DF77EB">
        <w:rPr>
          <w:sz w:val="20"/>
          <w:szCs w:val="20"/>
        </w:rPr>
        <w:lastRenderedPageBreak/>
        <w:t xml:space="preserve">в данном </w:t>
      </w:r>
      <w:proofErr w:type="gramStart"/>
      <w:r w:rsidRPr="00DF77EB">
        <w:rPr>
          <w:sz w:val="20"/>
          <w:szCs w:val="20"/>
        </w:rPr>
        <w:t>случае</w:t>
      </w:r>
      <w:proofErr w:type="gramEnd"/>
      <w:r w:rsidRPr="00DF77EB">
        <w:rPr>
          <w:sz w:val="20"/>
          <w:szCs w:val="20"/>
        </w:rPr>
        <w:t xml:space="preserve"> </w:t>
      </w:r>
      <w:r w:rsidR="00DF77EB" w:rsidRPr="00DF77EB">
        <w:rPr>
          <w:sz w:val="20"/>
          <w:szCs w:val="20"/>
        </w:rPr>
        <w:t>намного выше</w:t>
      </w:r>
      <w:r w:rsidRPr="00DF77EB">
        <w:rPr>
          <w:sz w:val="20"/>
          <w:szCs w:val="20"/>
        </w:rPr>
        <w:t xml:space="preserve"> объективной – это обусловлено тем, </w:t>
      </w:r>
      <w:r w:rsidR="00DF77EB" w:rsidRPr="00DF77EB">
        <w:rPr>
          <w:sz w:val="20"/>
          <w:szCs w:val="20"/>
        </w:rPr>
        <w:t>что поставщики</w:t>
      </w:r>
      <w:r w:rsidRPr="00DF77EB">
        <w:rPr>
          <w:sz w:val="20"/>
          <w:szCs w:val="20"/>
        </w:rPr>
        <w:t xml:space="preserve">, которые не имеют ресурсов </w:t>
      </w:r>
      <w:r w:rsidR="002750DB">
        <w:rPr>
          <w:sz w:val="20"/>
          <w:szCs w:val="20"/>
        </w:rPr>
        <w:br/>
      </w:r>
      <w:r w:rsidRPr="00DF77EB">
        <w:rPr>
          <w:sz w:val="20"/>
          <w:szCs w:val="20"/>
        </w:rPr>
        <w:t>на техническое оборудование/</w:t>
      </w:r>
      <w:r w:rsidR="00DF77EB" w:rsidRPr="00DF77EB">
        <w:rPr>
          <w:sz w:val="20"/>
          <w:szCs w:val="20"/>
        </w:rPr>
        <w:t>переоборудование помещений, компенсируют</w:t>
      </w:r>
      <w:r w:rsidRPr="00DF77EB">
        <w:rPr>
          <w:sz w:val="20"/>
          <w:szCs w:val="20"/>
        </w:rPr>
        <w:t xml:space="preserve"> это </w:t>
      </w:r>
      <w:r w:rsidR="00DF77EB" w:rsidRPr="00DF77EB">
        <w:rPr>
          <w:sz w:val="20"/>
          <w:szCs w:val="20"/>
        </w:rPr>
        <w:t>отношением к</w:t>
      </w:r>
      <w:r w:rsidRPr="00DF77EB">
        <w:rPr>
          <w:sz w:val="20"/>
          <w:szCs w:val="20"/>
        </w:rPr>
        <w:t xml:space="preserve"> людям </w:t>
      </w:r>
      <w:r w:rsidR="002750DB">
        <w:rPr>
          <w:sz w:val="20"/>
          <w:szCs w:val="20"/>
        </w:rPr>
        <w:br/>
      </w:r>
      <w:r w:rsidRPr="00DF77EB">
        <w:rPr>
          <w:sz w:val="20"/>
          <w:szCs w:val="20"/>
        </w:rPr>
        <w:t>с инвалидностью – внимательностью доброжелательностью, готовностью оказать помощь.</w:t>
      </w:r>
    </w:p>
    <w:p w14:paraId="04D59AD2" w14:textId="77777777" w:rsidR="00591674" w:rsidRDefault="00591674" w:rsidP="008A4B8E">
      <w:pPr>
        <w:pStyle w:val="afa"/>
        <w:rPr>
          <w:sz w:val="20"/>
          <w:szCs w:val="20"/>
        </w:rPr>
      </w:pPr>
    </w:p>
    <w:p w14:paraId="1D77E33F" w14:textId="024D29FD" w:rsidR="00591674" w:rsidRPr="00DF77EB" w:rsidRDefault="00591674" w:rsidP="003103E2">
      <w:pPr>
        <w:pStyle w:val="afa"/>
        <w:ind w:firstLine="0"/>
        <w:rPr>
          <w:sz w:val="20"/>
          <w:szCs w:val="20"/>
        </w:rPr>
      </w:pPr>
      <w:r>
        <w:rPr>
          <w:noProof/>
          <w:sz w:val="20"/>
          <w:szCs w:val="20"/>
          <w:lang w:eastAsia="ru-RU"/>
        </w:rPr>
        <w:drawing>
          <wp:inline distT="0" distB="0" distL="0" distR="0" wp14:anchorId="65507832" wp14:editId="01A790DC">
            <wp:extent cx="5808785" cy="2426335"/>
            <wp:effectExtent l="0" t="0" r="1905" b="1206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23"/>
    <w:p w14:paraId="0E48FE0E" w14:textId="1E44768D" w:rsidR="00C00999" w:rsidRPr="00DF77EB" w:rsidRDefault="00C00999" w:rsidP="00062874">
      <w:pPr>
        <w:pStyle w:val="afffd"/>
        <w:rPr>
          <w:rFonts w:cs="Times New Roman"/>
          <w:sz w:val="20"/>
          <w:szCs w:val="20"/>
        </w:rPr>
      </w:pPr>
      <w:r w:rsidRPr="00DF77EB">
        <w:rPr>
          <w:rFonts w:cs="Times New Roman"/>
          <w:sz w:val="20"/>
          <w:szCs w:val="20"/>
        </w:rPr>
        <w:t xml:space="preserve">Рисунок </w:t>
      </w:r>
      <w:r w:rsidR="002475A5">
        <w:rPr>
          <w:rFonts w:cs="Times New Roman"/>
          <w:sz w:val="20"/>
          <w:szCs w:val="20"/>
        </w:rPr>
        <w:t>10</w:t>
      </w:r>
      <w:r w:rsidRPr="00DF77EB">
        <w:rPr>
          <w:rFonts w:cs="Times New Roman"/>
          <w:sz w:val="20"/>
          <w:szCs w:val="20"/>
        </w:rPr>
        <w:t xml:space="preserve">. </w:t>
      </w:r>
      <w:r w:rsidR="002725B4" w:rsidRPr="00DF77EB">
        <w:rPr>
          <w:rFonts w:cs="Times New Roman"/>
          <w:sz w:val="20"/>
          <w:szCs w:val="20"/>
        </w:rPr>
        <w:t>Оценка доступности</w:t>
      </w:r>
      <w:r w:rsidRPr="00DF77EB">
        <w:rPr>
          <w:rFonts w:cs="Times New Roman"/>
          <w:sz w:val="20"/>
          <w:szCs w:val="20"/>
        </w:rPr>
        <w:t xml:space="preserve"> услуг для инвалидов</w:t>
      </w:r>
    </w:p>
    <w:p w14:paraId="0B732BB7" w14:textId="77777777" w:rsidR="00062874" w:rsidRPr="00DF77EB" w:rsidRDefault="00062874" w:rsidP="00062874"/>
    <w:p w14:paraId="2147273E" w14:textId="16C241A4" w:rsidR="00C00999" w:rsidRPr="00DF77EB" w:rsidRDefault="00C00999" w:rsidP="008A4B8E">
      <w:pPr>
        <w:pStyle w:val="afa"/>
        <w:rPr>
          <w:sz w:val="20"/>
          <w:szCs w:val="20"/>
        </w:rPr>
      </w:pPr>
      <w:r w:rsidRPr="00DF77EB">
        <w:rPr>
          <w:sz w:val="20"/>
          <w:szCs w:val="20"/>
        </w:rPr>
        <w:t xml:space="preserve">По критерию </w:t>
      </w:r>
      <w:r w:rsidR="008A4B8E" w:rsidRPr="00DF77EB">
        <w:rPr>
          <w:sz w:val="20"/>
          <w:szCs w:val="20"/>
        </w:rPr>
        <w:t>доступности услуг для инвалидов</w:t>
      </w:r>
      <w:r w:rsidR="00062874" w:rsidRPr="00DF77EB">
        <w:rPr>
          <w:sz w:val="20"/>
          <w:szCs w:val="20"/>
        </w:rPr>
        <w:t xml:space="preserve"> </w:t>
      </w:r>
      <w:r w:rsidRPr="00DF77EB">
        <w:rPr>
          <w:sz w:val="20"/>
          <w:szCs w:val="20"/>
        </w:rPr>
        <w:t>высокие баллы (81-100 баллов) получил</w:t>
      </w:r>
      <w:r w:rsidR="005963A9">
        <w:rPr>
          <w:sz w:val="20"/>
          <w:szCs w:val="20"/>
        </w:rPr>
        <w:t xml:space="preserve">и </w:t>
      </w:r>
      <w:r w:rsidRPr="00DF77EB">
        <w:rPr>
          <w:sz w:val="20"/>
          <w:szCs w:val="20"/>
        </w:rPr>
        <w:t>5</w:t>
      </w:r>
      <w:r w:rsidR="005963A9">
        <w:rPr>
          <w:sz w:val="20"/>
          <w:szCs w:val="20"/>
        </w:rPr>
        <w:t>0</w:t>
      </w:r>
      <w:r w:rsidRPr="00DF77EB">
        <w:rPr>
          <w:sz w:val="20"/>
          <w:szCs w:val="20"/>
        </w:rPr>
        <w:t xml:space="preserve"> </w:t>
      </w:r>
      <w:r w:rsidR="002725B4" w:rsidRPr="00DF77EB">
        <w:rPr>
          <w:sz w:val="20"/>
          <w:szCs w:val="20"/>
        </w:rPr>
        <w:t>поставщик</w:t>
      </w:r>
      <w:r w:rsidR="005963A9">
        <w:rPr>
          <w:sz w:val="20"/>
          <w:szCs w:val="20"/>
        </w:rPr>
        <w:t>ов</w:t>
      </w:r>
      <w:r w:rsidR="002725B4" w:rsidRPr="00DF77EB">
        <w:rPr>
          <w:sz w:val="20"/>
          <w:szCs w:val="20"/>
        </w:rPr>
        <w:t>, из</w:t>
      </w:r>
      <w:r w:rsidRPr="00DF77EB">
        <w:rPr>
          <w:sz w:val="20"/>
          <w:szCs w:val="20"/>
        </w:rPr>
        <w:t xml:space="preserve"> них наивысшие баллы</w:t>
      </w:r>
      <w:r w:rsidR="00357E6C">
        <w:rPr>
          <w:sz w:val="20"/>
          <w:szCs w:val="20"/>
        </w:rPr>
        <w:t xml:space="preserve"> (по 100 баллов)</w:t>
      </w:r>
      <w:r w:rsidRPr="00DF77EB">
        <w:rPr>
          <w:sz w:val="20"/>
          <w:szCs w:val="20"/>
        </w:rPr>
        <w:t xml:space="preserve"> получил</w:t>
      </w:r>
      <w:r w:rsidR="005963A9">
        <w:rPr>
          <w:sz w:val="20"/>
          <w:szCs w:val="20"/>
        </w:rPr>
        <w:t>и</w:t>
      </w:r>
      <w:r w:rsidRPr="00DF77EB">
        <w:rPr>
          <w:sz w:val="20"/>
          <w:szCs w:val="20"/>
        </w:rPr>
        <w:t xml:space="preserve"> </w:t>
      </w:r>
      <w:r w:rsidR="005963A9">
        <w:rPr>
          <w:sz w:val="20"/>
          <w:szCs w:val="20"/>
        </w:rPr>
        <w:t>29</w:t>
      </w:r>
      <w:r w:rsidR="00146F7F">
        <w:rPr>
          <w:sz w:val="20"/>
          <w:szCs w:val="20"/>
        </w:rPr>
        <w:t xml:space="preserve"> </w:t>
      </w:r>
      <w:r w:rsidR="00F71174">
        <w:rPr>
          <w:sz w:val="20"/>
          <w:szCs w:val="20"/>
        </w:rPr>
        <w:t>государственны</w:t>
      </w:r>
      <w:r w:rsidR="005963A9">
        <w:rPr>
          <w:sz w:val="20"/>
          <w:szCs w:val="20"/>
        </w:rPr>
        <w:t>х</w:t>
      </w:r>
      <w:r w:rsidR="00F71174">
        <w:rPr>
          <w:sz w:val="20"/>
          <w:szCs w:val="20"/>
        </w:rPr>
        <w:t xml:space="preserve"> </w:t>
      </w:r>
      <w:r w:rsidR="00146F7F">
        <w:rPr>
          <w:sz w:val="20"/>
          <w:szCs w:val="20"/>
        </w:rPr>
        <w:t>поставщик</w:t>
      </w:r>
      <w:r w:rsidR="005963A9">
        <w:rPr>
          <w:sz w:val="20"/>
          <w:szCs w:val="20"/>
        </w:rPr>
        <w:t>ов</w:t>
      </w:r>
      <w:r w:rsidRPr="00DF77EB">
        <w:rPr>
          <w:sz w:val="20"/>
          <w:szCs w:val="20"/>
        </w:rPr>
        <w:t>.</w:t>
      </w:r>
    </w:p>
    <w:p w14:paraId="41B94C4A" w14:textId="69EB3A47" w:rsidR="00C00999" w:rsidRPr="00DF77EB" w:rsidRDefault="00C00999" w:rsidP="008A4B8E">
      <w:pPr>
        <w:pStyle w:val="afa"/>
        <w:rPr>
          <w:sz w:val="20"/>
          <w:szCs w:val="20"/>
        </w:rPr>
      </w:pPr>
      <w:r w:rsidRPr="00DF77EB">
        <w:rPr>
          <w:sz w:val="20"/>
          <w:szCs w:val="20"/>
        </w:rPr>
        <w:t xml:space="preserve">Баллы </w:t>
      </w:r>
      <w:r w:rsidR="00146F7F">
        <w:rPr>
          <w:sz w:val="20"/>
          <w:szCs w:val="20"/>
        </w:rPr>
        <w:t>выше среднего (61-80) получили 11</w:t>
      </w:r>
      <w:r w:rsidRPr="00DF77EB">
        <w:rPr>
          <w:sz w:val="20"/>
          <w:szCs w:val="20"/>
        </w:rPr>
        <w:t xml:space="preserve"> поставщиков, а именно:</w:t>
      </w:r>
    </w:p>
    <w:p w14:paraId="23F345B3" w14:textId="08FE8FD7" w:rsidR="00146F7F" w:rsidRPr="005963A9" w:rsidRDefault="00146F7F" w:rsidP="000E4572">
      <w:pPr>
        <w:pStyle w:val="afa"/>
        <w:numPr>
          <w:ilvl w:val="0"/>
          <w:numId w:val="31"/>
        </w:numPr>
        <w:rPr>
          <w:sz w:val="20"/>
          <w:szCs w:val="20"/>
        </w:rPr>
      </w:pPr>
      <w:r w:rsidRPr="005963A9">
        <w:rPr>
          <w:sz w:val="20"/>
          <w:szCs w:val="20"/>
        </w:rPr>
        <w:t xml:space="preserve">Индивидуальный предприниматель </w:t>
      </w:r>
      <w:proofErr w:type="spellStart"/>
      <w:r w:rsidRPr="005963A9">
        <w:rPr>
          <w:sz w:val="20"/>
          <w:szCs w:val="20"/>
        </w:rPr>
        <w:t>Кулдашева</w:t>
      </w:r>
      <w:proofErr w:type="spellEnd"/>
      <w:r w:rsidRPr="005963A9">
        <w:rPr>
          <w:sz w:val="20"/>
          <w:szCs w:val="20"/>
        </w:rPr>
        <w:t xml:space="preserve"> </w:t>
      </w:r>
      <w:proofErr w:type="spellStart"/>
      <w:r w:rsidRPr="005963A9">
        <w:rPr>
          <w:sz w:val="20"/>
          <w:szCs w:val="20"/>
        </w:rPr>
        <w:t>Малохат</w:t>
      </w:r>
      <w:proofErr w:type="spellEnd"/>
      <w:r w:rsidRPr="005963A9">
        <w:rPr>
          <w:sz w:val="20"/>
          <w:szCs w:val="20"/>
        </w:rPr>
        <w:t xml:space="preserve"> </w:t>
      </w:r>
      <w:proofErr w:type="spellStart"/>
      <w:r w:rsidRPr="005963A9">
        <w:rPr>
          <w:sz w:val="20"/>
          <w:szCs w:val="20"/>
        </w:rPr>
        <w:t>Сулаймоновна</w:t>
      </w:r>
      <w:proofErr w:type="spellEnd"/>
      <w:r w:rsidR="000258CD" w:rsidRPr="005963A9">
        <w:rPr>
          <w:sz w:val="20"/>
          <w:szCs w:val="20"/>
        </w:rPr>
        <w:t>.</w:t>
      </w:r>
    </w:p>
    <w:p w14:paraId="46C599AD" w14:textId="28E0E181" w:rsidR="00146F7F" w:rsidRPr="005963A9" w:rsidRDefault="00146F7F" w:rsidP="000E4572">
      <w:pPr>
        <w:pStyle w:val="afa"/>
        <w:numPr>
          <w:ilvl w:val="0"/>
          <w:numId w:val="31"/>
        </w:numPr>
        <w:rPr>
          <w:sz w:val="20"/>
          <w:szCs w:val="20"/>
        </w:rPr>
      </w:pPr>
      <w:r w:rsidRPr="005963A9">
        <w:rPr>
          <w:sz w:val="20"/>
          <w:szCs w:val="20"/>
        </w:rPr>
        <w:t>Автономная некоммерческая организация «Центр социального обслуживания «Помощь без границ»</w:t>
      </w:r>
      <w:r w:rsidR="000258CD" w:rsidRPr="005963A9">
        <w:rPr>
          <w:sz w:val="20"/>
          <w:szCs w:val="20"/>
        </w:rPr>
        <w:t>.</w:t>
      </w:r>
    </w:p>
    <w:p w14:paraId="25A55DC9" w14:textId="5637E6C2" w:rsidR="00146F7F" w:rsidRPr="005963A9" w:rsidRDefault="00146F7F" w:rsidP="000E4572">
      <w:pPr>
        <w:pStyle w:val="afa"/>
        <w:numPr>
          <w:ilvl w:val="0"/>
          <w:numId w:val="31"/>
        </w:numPr>
        <w:rPr>
          <w:sz w:val="20"/>
          <w:szCs w:val="20"/>
        </w:rPr>
      </w:pPr>
      <w:r w:rsidRPr="005963A9">
        <w:rPr>
          <w:sz w:val="20"/>
          <w:szCs w:val="20"/>
        </w:rPr>
        <w:t>Индивидуальный предприниматель Бондаренко Наталья Петровна</w:t>
      </w:r>
      <w:r w:rsidR="000258CD" w:rsidRPr="005963A9">
        <w:rPr>
          <w:sz w:val="20"/>
          <w:szCs w:val="20"/>
        </w:rPr>
        <w:t>.</w:t>
      </w:r>
    </w:p>
    <w:p w14:paraId="540BBCFD" w14:textId="399C7299" w:rsidR="00146F7F" w:rsidRPr="005963A9" w:rsidRDefault="00146F7F" w:rsidP="000E4572">
      <w:pPr>
        <w:pStyle w:val="afa"/>
        <w:numPr>
          <w:ilvl w:val="0"/>
          <w:numId w:val="31"/>
        </w:numPr>
        <w:rPr>
          <w:sz w:val="20"/>
          <w:szCs w:val="20"/>
        </w:rPr>
      </w:pPr>
      <w:r w:rsidRPr="005963A9">
        <w:rPr>
          <w:sz w:val="20"/>
          <w:szCs w:val="20"/>
        </w:rPr>
        <w:t xml:space="preserve">Автономная некоммерческая организация «Центр </w:t>
      </w:r>
      <w:proofErr w:type="gramStart"/>
      <w:r w:rsidRPr="005963A9">
        <w:rPr>
          <w:sz w:val="20"/>
          <w:szCs w:val="20"/>
        </w:rPr>
        <w:t>комплексной</w:t>
      </w:r>
      <w:proofErr w:type="gramEnd"/>
      <w:r w:rsidRPr="005963A9">
        <w:rPr>
          <w:sz w:val="20"/>
          <w:szCs w:val="20"/>
        </w:rPr>
        <w:t xml:space="preserve"> социальной помощи гражданам, попавшим в трудную жизненную ситуацию «Территория помощи»</w:t>
      </w:r>
      <w:r w:rsidR="000258CD" w:rsidRPr="005963A9">
        <w:rPr>
          <w:sz w:val="20"/>
          <w:szCs w:val="20"/>
        </w:rPr>
        <w:t>.</w:t>
      </w:r>
    </w:p>
    <w:p w14:paraId="615E0F00" w14:textId="41E5346B" w:rsidR="00146F7F" w:rsidRPr="005963A9" w:rsidRDefault="00146F7F" w:rsidP="000E4572">
      <w:pPr>
        <w:pStyle w:val="afa"/>
        <w:numPr>
          <w:ilvl w:val="0"/>
          <w:numId w:val="31"/>
        </w:numPr>
        <w:rPr>
          <w:sz w:val="20"/>
          <w:szCs w:val="20"/>
        </w:rPr>
      </w:pPr>
      <w:r w:rsidRPr="005963A9">
        <w:rPr>
          <w:sz w:val="20"/>
          <w:szCs w:val="20"/>
        </w:rPr>
        <w:t>Индивидуальный предприниматель Ерёмина Анастасия Витальевна</w:t>
      </w:r>
      <w:r w:rsidR="000258CD" w:rsidRPr="005963A9">
        <w:rPr>
          <w:sz w:val="20"/>
          <w:szCs w:val="20"/>
        </w:rPr>
        <w:t>.</w:t>
      </w:r>
    </w:p>
    <w:p w14:paraId="70724BB6" w14:textId="1118C8BD" w:rsidR="00146F7F" w:rsidRPr="005963A9" w:rsidRDefault="00146F7F" w:rsidP="000E4572">
      <w:pPr>
        <w:pStyle w:val="afa"/>
        <w:numPr>
          <w:ilvl w:val="0"/>
          <w:numId w:val="31"/>
        </w:numPr>
        <w:rPr>
          <w:sz w:val="20"/>
          <w:szCs w:val="20"/>
        </w:rPr>
      </w:pPr>
      <w:r w:rsidRPr="005963A9">
        <w:rPr>
          <w:sz w:val="20"/>
          <w:szCs w:val="20"/>
        </w:rPr>
        <w:t xml:space="preserve">Ассоциация </w:t>
      </w:r>
      <w:proofErr w:type="gramStart"/>
      <w:r w:rsidRPr="005963A9">
        <w:rPr>
          <w:sz w:val="20"/>
          <w:szCs w:val="20"/>
        </w:rPr>
        <w:t>Медико-социальной</w:t>
      </w:r>
      <w:proofErr w:type="gramEnd"/>
      <w:r w:rsidRPr="005963A9">
        <w:rPr>
          <w:sz w:val="20"/>
          <w:szCs w:val="20"/>
        </w:rPr>
        <w:t xml:space="preserve"> помощи «</w:t>
      </w:r>
      <w:proofErr w:type="spellStart"/>
      <w:r w:rsidRPr="005963A9">
        <w:rPr>
          <w:sz w:val="20"/>
          <w:szCs w:val="20"/>
        </w:rPr>
        <w:t>Наджа</w:t>
      </w:r>
      <w:proofErr w:type="spellEnd"/>
      <w:r w:rsidRPr="005963A9">
        <w:rPr>
          <w:sz w:val="20"/>
          <w:szCs w:val="20"/>
        </w:rPr>
        <w:t xml:space="preserve"> Альянс»</w:t>
      </w:r>
      <w:r w:rsidR="000258CD" w:rsidRPr="005963A9">
        <w:rPr>
          <w:sz w:val="20"/>
          <w:szCs w:val="20"/>
        </w:rPr>
        <w:t>.</w:t>
      </w:r>
    </w:p>
    <w:p w14:paraId="6BCF87B7" w14:textId="2FF5C2A1" w:rsidR="00146F7F" w:rsidRPr="005963A9" w:rsidRDefault="00146F7F" w:rsidP="000E4572">
      <w:pPr>
        <w:pStyle w:val="afa"/>
        <w:numPr>
          <w:ilvl w:val="0"/>
          <w:numId w:val="31"/>
        </w:numPr>
        <w:rPr>
          <w:sz w:val="20"/>
          <w:szCs w:val="20"/>
        </w:rPr>
      </w:pPr>
      <w:r w:rsidRPr="005963A9">
        <w:rPr>
          <w:sz w:val="20"/>
          <w:szCs w:val="20"/>
        </w:rPr>
        <w:t xml:space="preserve">Индивидуальный предприниматель </w:t>
      </w:r>
      <w:proofErr w:type="spellStart"/>
      <w:r w:rsidRPr="005963A9">
        <w:rPr>
          <w:sz w:val="20"/>
          <w:szCs w:val="20"/>
        </w:rPr>
        <w:t>Кулебякина</w:t>
      </w:r>
      <w:proofErr w:type="spellEnd"/>
      <w:r w:rsidRPr="005963A9">
        <w:rPr>
          <w:sz w:val="20"/>
          <w:szCs w:val="20"/>
        </w:rPr>
        <w:t xml:space="preserve"> Алла Николаевна</w:t>
      </w:r>
      <w:r w:rsidR="000258CD" w:rsidRPr="005963A9">
        <w:rPr>
          <w:sz w:val="20"/>
          <w:szCs w:val="20"/>
        </w:rPr>
        <w:t>.</w:t>
      </w:r>
    </w:p>
    <w:p w14:paraId="13966867" w14:textId="02387A53" w:rsidR="00146F7F" w:rsidRPr="005963A9" w:rsidRDefault="00146F7F" w:rsidP="000E4572">
      <w:pPr>
        <w:pStyle w:val="afa"/>
        <w:numPr>
          <w:ilvl w:val="0"/>
          <w:numId w:val="31"/>
        </w:numPr>
        <w:rPr>
          <w:sz w:val="20"/>
          <w:szCs w:val="20"/>
        </w:rPr>
      </w:pPr>
      <w:r w:rsidRPr="005963A9">
        <w:rPr>
          <w:sz w:val="20"/>
          <w:szCs w:val="20"/>
        </w:rPr>
        <w:t xml:space="preserve">Индивидуальный предприниматель </w:t>
      </w:r>
      <w:proofErr w:type="spellStart"/>
      <w:r w:rsidRPr="005963A9">
        <w:rPr>
          <w:sz w:val="20"/>
          <w:szCs w:val="20"/>
        </w:rPr>
        <w:t>Дармороз</w:t>
      </w:r>
      <w:proofErr w:type="spellEnd"/>
      <w:r w:rsidRPr="005963A9">
        <w:rPr>
          <w:sz w:val="20"/>
          <w:szCs w:val="20"/>
        </w:rPr>
        <w:t xml:space="preserve"> Татьяна Леонидовна</w:t>
      </w:r>
      <w:r w:rsidR="000258CD" w:rsidRPr="005963A9">
        <w:rPr>
          <w:sz w:val="20"/>
          <w:szCs w:val="20"/>
        </w:rPr>
        <w:t>.</w:t>
      </w:r>
    </w:p>
    <w:p w14:paraId="0C2FE0B5" w14:textId="4BB981D7" w:rsidR="00146F7F" w:rsidRPr="005963A9" w:rsidRDefault="00146F7F" w:rsidP="000E4572">
      <w:pPr>
        <w:pStyle w:val="afa"/>
        <w:numPr>
          <w:ilvl w:val="0"/>
          <w:numId w:val="31"/>
        </w:numPr>
        <w:rPr>
          <w:sz w:val="20"/>
          <w:szCs w:val="20"/>
        </w:rPr>
      </w:pPr>
      <w:r w:rsidRPr="005963A9">
        <w:rPr>
          <w:sz w:val="20"/>
          <w:szCs w:val="20"/>
        </w:rPr>
        <w:t>Индивидуальный предприниматель Донина Елена Ивановна</w:t>
      </w:r>
      <w:r w:rsidR="000258CD" w:rsidRPr="005963A9">
        <w:rPr>
          <w:sz w:val="20"/>
          <w:szCs w:val="20"/>
        </w:rPr>
        <w:t>.</w:t>
      </w:r>
    </w:p>
    <w:p w14:paraId="23CC3674" w14:textId="26B6FE16" w:rsidR="00146F7F" w:rsidRPr="005963A9" w:rsidRDefault="00146F7F" w:rsidP="000E4572">
      <w:pPr>
        <w:pStyle w:val="afa"/>
        <w:numPr>
          <w:ilvl w:val="0"/>
          <w:numId w:val="31"/>
        </w:numPr>
        <w:rPr>
          <w:sz w:val="20"/>
          <w:szCs w:val="20"/>
        </w:rPr>
      </w:pPr>
      <w:r w:rsidRPr="005963A9">
        <w:rPr>
          <w:sz w:val="20"/>
          <w:szCs w:val="20"/>
        </w:rPr>
        <w:t>Индивидуальный предприниматель Терехова Людмила Владимировна</w:t>
      </w:r>
      <w:r w:rsidR="000258CD" w:rsidRPr="005963A9">
        <w:rPr>
          <w:sz w:val="20"/>
          <w:szCs w:val="20"/>
        </w:rPr>
        <w:t>.</w:t>
      </w:r>
      <w:r w:rsidRPr="005963A9">
        <w:rPr>
          <w:sz w:val="20"/>
          <w:szCs w:val="20"/>
        </w:rPr>
        <w:t xml:space="preserve"> </w:t>
      </w:r>
    </w:p>
    <w:p w14:paraId="18D41E80" w14:textId="77777777" w:rsidR="00146F7F" w:rsidRPr="005963A9" w:rsidRDefault="00146F7F" w:rsidP="000E4572">
      <w:pPr>
        <w:pStyle w:val="afa"/>
        <w:numPr>
          <w:ilvl w:val="0"/>
          <w:numId w:val="31"/>
        </w:numPr>
        <w:rPr>
          <w:sz w:val="20"/>
          <w:szCs w:val="20"/>
        </w:rPr>
      </w:pPr>
      <w:r w:rsidRPr="005963A9">
        <w:rPr>
          <w:sz w:val="20"/>
          <w:szCs w:val="20"/>
        </w:rPr>
        <w:t>Автономная некоммерческая организация социального обслуживания «</w:t>
      </w:r>
      <w:proofErr w:type="spellStart"/>
      <w:r w:rsidRPr="005963A9">
        <w:rPr>
          <w:sz w:val="20"/>
          <w:szCs w:val="20"/>
        </w:rPr>
        <w:t>Абиликс</w:t>
      </w:r>
      <w:proofErr w:type="spellEnd"/>
      <w:r w:rsidRPr="005963A9">
        <w:rPr>
          <w:sz w:val="20"/>
          <w:szCs w:val="20"/>
        </w:rPr>
        <w:t>».</w:t>
      </w:r>
    </w:p>
    <w:p w14:paraId="32448DBF" w14:textId="1CA2CC79" w:rsidR="00C00999" w:rsidRPr="00DF77EB" w:rsidRDefault="00C00999" w:rsidP="00146F7F">
      <w:pPr>
        <w:pStyle w:val="afa"/>
        <w:rPr>
          <w:sz w:val="20"/>
          <w:szCs w:val="20"/>
        </w:rPr>
      </w:pPr>
      <w:r w:rsidRPr="005963A9">
        <w:rPr>
          <w:sz w:val="20"/>
          <w:szCs w:val="20"/>
        </w:rPr>
        <w:t>Средние баллы (41-60) получили 11 поставщиков, а именно:</w:t>
      </w:r>
    </w:p>
    <w:p w14:paraId="43B86DB3" w14:textId="553E4877" w:rsidR="00F71174" w:rsidRPr="00F71174" w:rsidRDefault="00F71174" w:rsidP="000E4572">
      <w:pPr>
        <w:pStyle w:val="afa"/>
        <w:numPr>
          <w:ilvl w:val="0"/>
          <w:numId w:val="32"/>
        </w:numPr>
        <w:rPr>
          <w:sz w:val="20"/>
          <w:szCs w:val="20"/>
        </w:rPr>
      </w:pPr>
      <w:r w:rsidRPr="00F71174">
        <w:rPr>
          <w:sz w:val="20"/>
          <w:szCs w:val="20"/>
        </w:rPr>
        <w:t xml:space="preserve">Индивидуальный предприниматель </w:t>
      </w:r>
      <w:proofErr w:type="spellStart"/>
      <w:r w:rsidRPr="00F71174">
        <w:rPr>
          <w:sz w:val="20"/>
          <w:szCs w:val="20"/>
        </w:rPr>
        <w:t>Курамшина</w:t>
      </w:r>
      <w:proofErr w:type="spellEnd"/>
      <w:r w:rsidRPr="00F71174">
        <w:rPr>
          <w:sz w:val="20"/>
          <w:szCs w:val="20"/>
        </w:rPr>
        <w:t xml:space="preserve"> Лилия </w:t>
      </w:r>
      <w:proofErr w:type="spellStart"/>
      <w:r w:rsidRPr="00F71174">
        <w:rPr>
          <w:sz w:val="20"/>
          <w:szCs w:val="20"/>
        </w:rPr>
        <w:t>Ринатовна</w:t>
      </w:r>
      <w:proofErr w:type="spellEnd"/>
      <w:r w:rsidR="000258CD">
        <w:rPr>
          <w:sz w:val="20"/>
          <w:szCs w:val="20"/>
        </w:rPr>
        <w:t>.</w:t>
      </w:r>
    </w:p>
    <w:p w14:paraId="15553263" w14:textId="516ED918" w:rsidR="00F71174" w:rsidRPr="00F71174" w:rsidRDefault="00F71174" w:rsidP="000E4572">
      <w:pPr>
        <w:pStyle w:val="afa"/>
        <w:numPr>
          <w:ilvl w:val="0"/>
          <w:numId w:val="32"/>
        </w:numPr>
        <w:rPr>
          <w:sz w:val="20"/>
          <w:szCs w:val="20"/>
        </w:rPr>
      </w:pPr>
      <w:r w:rsidRPr="00F71174">
        <w:rPr>
          <w:sz w:val="20"/>
          <w:szCs w:val="20"/>
        </w:rPr>
        <w:t xml:space="preserve">Индивидуальный предприниматель Валеев Артур </w:t>
      </w:r>
      <w:proofErr w:type="spellStart"/>
      <w:r w:rsidRPr="00F71174">
        <w:rPr>
          <w:sz w:val="20"/>
          <w:szCs w:val="20"/>
        </w:rPr>
        <w:t>Салаватович</w:t>
      </w:r>
      <w:proofErr w:type="spellEnd"/>
      <w:r w:rsidR="000258CD">
        <w:rPr>
          <w:sz w:val="20"/>
          <w:szCs w:val="20"/>
        </w:rPr>
        <w:t>.</w:t>
      </w:r>
      <w:r w:rsidRPr="00F71174">
        <w:rPr>
          <w:sz w:val="20"/>
          <w:szCs w:val="20"/>
        </w:rPr>
        <w:t xml:space="preserve"> </w:t>
      </w:r>
    </w:p>
    <w:p w14:paraId="007AC8F3" w14:textId="248B3BB9" w:rsidR="00F71174" w:rsidRPr="00F71174" w:rsidRDefault="00F71174" w:rsidP="000E4572">
      <w:pPr>
        <w:pStyle w:val="afa"/>
        <w:numPr>
          <w:ilvl w:val="0"/>
          <w:numId w:val="32"/>
        </w:numPr>
        <w:rPr>
          <w:sz w:val="20"/>
          <w:szCs w:val="20"/>
        </w:rPr>
      </w:pPr>
      <w:proofErr w:type="gramStart"/>
      <w:r w:rsidRPr="00F71174">
        <w:rPr>
          <w:sz w:val="20"/>
          <w:szCs w:val="20"/>
        </w:rPr>
        <w:t>Индивидуальный предприниматель Самарская Татьяна Васильевна</w:t>
      </w:r>
      <w:r w:rsidR="000258CD">
        <w:rPr>
          <w:sz w:val="20"/>
          <w:szCs w:val="20"/>
        </w:rPr>
        <w:t>.</w:t>
      </w:r>
      <w:r w:rsidRPr="00F71174">
        <w:rPr>
          <w:sz w:val="20"/>
          <w:szCs w:val="20"/>
        </w:rPr>
        <w:t xml:space="preserve"> </w:t>
      </w:r>
      <w:proofErr w:type="gramEnd"/>
    </w:p>
    <w:p w14:paraId="017BC29C" w14:textId="0C7EDF0F" w:rsidR="00F71174" w:rsidRPr="00F71174" w:rsidRDefault="00F71174" w:rsidP="000E4572">
      <w:pPr>
        <w:pStyle w:val="afa"/>
        <w:numPr>
          <w:ilvl w:val="0"/>
          <w:numId w:val="32"/>
        </w:numPr>
        <w:rPr>
          <w:sz w:val="20"/>
          <w:szCs w:val="20"/>
        </w:rPr>
      </w:pPr>
      <w:r w:rsidRPr="00F71174">
        <w:rPr>
          <w:sz w:val="20"/>
          <w:szCs w:val="20"/>
        </w:rPr>
        <w:t>Индивидуальный предприниматель Федоренко Галина Федоровна</w:t>
      </w:r>
      <w:r w:rsidR="000258CD">
        <w:rPr>
          <w:sz w:val="20"/>
          <w:szCs w:val="20"/>
        </w:rPr>
        <w:t>.</w:t>
      </w:r>
    </w:p>
    <w:p w14:paraId="03E59439" w14:textId="7A3FF46C" w:rsidR="00F71174" w:rsidRPr="00F71174" w:rsidRDefault="00F71174" w:rsidP="000E4572">
      <w:pPr>
        <w:pStyle w:val="afa"/>
        <w:numPr>
          <w:ilvl w:val="0"/>
          <w:numId w:val="32"/>
        </w:numPr>
        <w:rPr>
          <w:sz w:val="20"/>
          <w:szCs w:val="20"/>
        </w:rPr>
      </w:pPr>
      <w:r w:rsidRPr="00F71174">
        <w:rPr>
          <w:sz w:val="20"/>
          <w:szCs w:val="20"/>
        </w:rPr>
        <w:t>Частное учреждение социального обслуживания «Подъемная сила»</w:t>
      </w:r>
      <w:r w:rsidR="000258CD">
        <w:rPr>
          <w:sz w:val="20"/>
          <w:szCs w:val="20"/>
        </w:rPr>
        <w:t>.</w:t>
      </w:r>
      <w:r w:rsidRPr="00F71174">
        <w:rPr>
          <w:sz w:val="20"/>
          <w:szCs w:val="20"/>
        </w:rPr>
        <w:t xml:space="preserve"> </w:t>
      </w:r>
    </w:p>
    <w:p w14:paraId="1973FA81" w14:textId="0290D95C" w:rsidR="00F71174" w:rsidRPr="00F71174" w:rsidRDefault="00F71174" w:rsidP="000E4572">
      <w:pPr>
        <w:pStyle w:val="afa"/>
        <w:numPr>
          <w:ilvl w:val="0"/>
          <w:numId w:val="32"/>
        </w:numPr>
        <w:rPr>
          <w:sz w:val="20"/>
          <w:szCs w:val="20"/>
        </w:rPr>
      </w:pPr>
      <w:r w:rsidRPr="00F71174">
        <w:rPr>
          <w:sz w:val="20"/>
          <w:szCs w:val="20"/>
        </w:rPr>
        <w:t>Индивидуальный предприниматель Бочкарева Валентина Владимировна</w:t>
      </w:r>
      <w:r w:rsidR="000258CD">
        <w:rPr>
          <w:sz w:val="20"/>
          <w:szCs w:val="20"/>
        </w:rPr>
        <w:t>.</w:t>
      </w:r>
    </w:p>
    <w:p w14:paraId="115DDD03" w14:textId="09EF574C" w:rsidR="00F71174" w:rsidRPr="00F71174" w:rsidRDefault="00F71174" w:rsidP="000E4572">
      <w:pPr>
        <w:pStyle w:val="afa"/>
        <w:numPr>
          <w:ilvl w:val="0"/>
          <w:numId w:val="32"/>
        </w:numPr>
        <w:rPr>
          <w:sz w:val="20"/>
          <w:szCs w:val="20"/>
        </w:rPr>
      </w:pPr>
      <w:r w:rsidRPr="00F71174">
        <w:rPr>
          <w:sz w:val="20"/>
          <w:szCs w:val="20"/>
        </w:rPr>
        <w:t>Индивидуальный предприниматель Глухова Оксана Сергеевна</w:t>
      </w:r>
      <w:r w:rsidR="000258CD">
        <w:rPr>
          <w:sz w:val="20"/>
          <w:szCs w:val="20"/>
        </w:rPr>
        <w:t>.</w:t>
      </w:r>
    </w:p>
    <w:p w14:paraId="58F474A9" w14:textId="3DF4ACEB" w:rsidR="00F71174" w:rsidRPr="00F71174" w:rsidRDefault="00F71174" w:rsidP="000E4572">
      <w:pPr>
        <w:pStyle w:val="afa"/>
        <w:numPr>
          <w:ilvl w:val="0"/>
          <w:numId w:val="32"/>
        </w:numPr>
        <w:rPr>
          <w:sz w:val="20"/>
          <w:szCs w:val="20"/>
        </w:rPr>
      </w:pPr>
      <w:r w:rsidRPr="00F71174">
        <w:rPr>
          <w:sz w:val="20"/>
          <w:szCs w:val="20"/>
        </w:rPr>
        <w:t>Индивидуальный предприниматель Андрианова Анна Геннадьевна</w:t>
      </w:r>
      <w:r w:rsidR="000258CD">
        <w:rPr>
          <w:sz w:val="20"/>
          <w:szCs w:val="20"/>
        </w:rPr>
        <w:t>.</w:t>
      </w:r>
    </w:p>
    <w:p w14:paraId="352C568E" w14:textId="6E9A8794" w:rsidR="00F71174" w:rsidRPr="00F71174" w:rsidRDefault="00F71174" w:rsidP="000E4572">
      <w:pPr>
        <w:pStyle w:val="afa"/>
        <w:numPr>
          <w:ilvl w:val="0"/>
          <w:numId w:val="32"/>
        </w:numPr>
        <w:rPr>
          <w:sz w:val="20"/>
          <w:szCs w:val="20"/>
        </w:rPr>
      </w:pPr>
      <w:r w:rsidRPr="00F71174">
        <w:rPr>
          <w:sz w:val="20"/>
          <w:szCs w:val="20"/>
        </w:rPr>
        <w:t>Индивидуальный предприниматель Денисова Анна Владимировна</w:t>
      </w:r>
      <w:r w:rsidR="000258CD">
        <w:rPr>
          <w:sz w:val="20"/>
          <w:szCs w:val="20"/>
        </w:rPr>
        <w:t>.</w:t>
      </w:r>
    </w:p>
    <w:p w14:paraId="0101534A" w14:textId="39502FFA" w:rsidR="00F71174" w:rsidRPr="00F71174" w:rsidRDefault="00F71174" w:rsidP="000E4572">
      <w:pPr>
        <w:pStyle w:val="afa"/>
        <w:numPr>
          <w:ilvl w:val="0"/>
          <w:numId w:val="32"/>
        </w:numPr>
        <w:rPr>
          <w:sz w:val="20"/>
          <w:szCs w:val="20"/>
        </w:rPr>
      </w:pPr>
      <w:r w:rsidRPr="00F71174">
        <w:rPr>
          <w:sz w:val="20"/>
          <w:szCs w:val="20"/>
        </w:rPr>
        <w:t xml:space="preserve">Индивидуальный предприниматель </w:t>
      </w:r>
      <w:proofErr w:type="spellStart"/>
      <w:r w:rsidRPr="00F71174">
        <w:rPr>
          <w:sz w:val="20"/>
          <w:szCs w:val="20"/>
        </w:rPr>
        <w:t>Лажинцев</w:t>
      </w:r>
      <w:proofErr w:type="spellEnd"/>
      <w:r w:rsidRPr="00F71174">
        <w:rPr>
          <w:sz w:val="20"/>
          <w:szCs w:val="20"/>
        </w:rPr>
        <w:t xml:space="preserve"> Демид Николаевич</w:t>
      </w:r>
      <w:r w:rsidR="000258CD">
        <w:rPr>
          <w:sz w:val="20"/>
          <w:szCs w:val="20"/>
        </w:rPr>
        <w:t>.</w:t>
      </w:r>
    </w:p>
    <w:p w14:paraId="2E1FF02C" w14:textId="544D635C" w:rsidR="00F71174" w:rsidRDefault="00F71174" w:rsidP="000E4572">
      <w:pPr>
        <w:pStyle w:val="afa"/>
        <w:numPr>
          <w:ilvl w:val="0"/>
          <w:numId w:val="32"/>
        </w:numPr>
        <w:rPr>
          <w:sz w:val="20"/>
          <w:szCs w:val="20"/>
        </w:rPr>
      </w:pPr>
      <w:r w:rsidRPr="00F71174">
        <w:rPr>
          <w:sz w:val="20"/>
          <w:szCs w:val="20"/>
        </w:rPr>
        <w:t>Индивидуальный предприниматель Моисеева Виктория Владимировна</w:t>
      </w:r>
      <w:r w:rsidR="000258CD">
        <w:rPr>
          <w:sz w:val="20"/>
          <w:szCs w:val="20"/>
        </w:rPr>
        <w:t>.</w:t>
      </w:r>
      <w:r w:rsidRPr="00F71174">
        <w:rPr>
          <w:sz w:val="20"/>
          <w:szCs w:val="20"/>
        </w:rPr>
        <w:t xml:space="preserve"> </w:t>
      </w:r>
    </w:p>
    <w:p w14:paraId="1EF706DA" w14:textId="1A4D8B63" w:rsidR="00C00999" w:rsidRPr="00DF77EB" w:rsidRDefault="00C00999" w:rsidP="00F71174">
      <w:pPr>
        <w:pStyle w:val="afa"/>
        <w:rPr>
          <w:sz w:val="20"/>
          <w:szCs w:val="20"/>
        </w:rPr>
      </w:pPr>
      <w:r w:rsidRPr="00DF77EB">
        <w:rPr>
          <w:sz w:val="20"/>
          <w:szCs w:val="20"/>
        </w:rPr>
        <w:t>Результаты ниже среднего (21-40) получили 12 поставщиков, а именно:</w:t>
      </w:r>
    </w:p>
    <w:p w14:paraId="3C59F98D" w14:textId="37E99C96" w:rsidR="00BA40F1" w:rsidRPr="00BA40F1" w:rsidRDefault="00BA40F1" w:rsidP="000E4572">
      <w:pPr>
        <w:pStyle w:val="afa"/>
        <w:numPr>
          <w:ilvl w:val="0"/>
          <w:numId w:val="33"/>
        </w:numPr>
        <w:rPr>
          <w:sz w:val="20"/>
          <w:szCs w:val="20"/>
        </w:rPr>
      </w:pPr>
      <w:r w:rsidRPr="00BA40F1">
        <w:rPr>
          <w:sz w:val="20"/>
          <w:szCs w:val="20"/>
        </w:rPr>
        <w:t>Индивидуальный предприниматель Лобов Александр Анатольевич</w:t>
      </w:r>
      <w:r w:rsidR="000258CD">
        <w:rPr>
          <w:sz w:val="20"/>
          <w:szCs w:val="20"/>
        </w:rPr>
        <w:t>.</w:t>
      </w:r>
    </w:p>
    <w:p w14:paraId="62C75922" w14:textId="1828EA01" w:rsidR="00BA40F1" w:rsidRPr="00BA40F1" w:rsidRDefault="00BA40F1" w:rsidP="000E4572">
      <w:pPr>
        <w:pStyle w:val="afa"/>
        <w:numPr>
          <w:ilvl w:val="0"/>
          <w:numId w:val="33"/>
        </w:numPr>
        <w:rPr>
          <w:sz w:val="20"/>
          <w:szCs w:val="20"/>
        </w:rPr>
      </w:pPr>
      <w:r w:rsidRPr="00BA40F1">
        <w:rPr>
          <w:sz w:val="20"/>
          <w:szCs w:val="20"/>
        </w:rPr>
        <w:t xml:space="preserve">Индивидуальный предприниматель </w:t>
      </w:r>
      <w:proofErr w:type="spellStart"/>
      <w:r w:rsidRPr="00BA40F1">
        <w:rPr>
          <w:sz w:val="20"/>
          <w:szCs w:val="20"/>
        </w:rPr>
        <w:t>Марагина</w:t>
      </w:r>
      <w:proofErr w:type="spellEnd"/>
      <w:r w:rsidRPr="00BA40F1">
        <w:rPr>
          <w:sz w:val="20"/>
          <w:szCs w:val="20"/>
        </w:rPr>
        <w:t xml:space="preserve"> Эльза Александровна</w:t>
      </w:r>
      <w:r w:rsidR="000258CD">
        <w:rPr>
          <w:sz w:val="20"/>
          <w:szCs w:val="20"/>
        </w:rPr>
        <w:t>.</w:t>
      </w:r>
    </w:p>
    <w:p w14:paraId="14B34F10" w14:textId="74A5F516" w:rsidR="00BA40F1" w:rsidRPr="00BA40F1" w:rsidRDefault="00BA40F1" w:rsidP="000E4572">
      <w:pPr>
        <w:pStyle w:val="afa"/>
        <w:numPr>
          <w:ilvl w:val="0"/>
          <w:numId w:val="33"/>
        </w:numPr>
        <w:rPr>
          <w:sz w:val="20"/>
          <w:szCs w:val="20"/>
        </w:rPr>
      </w:pPr>
      <w:r w:rsidRPr="00BA40F1">
        <w:rPr>
          <w:sz w:val="20"/>
          <w:szCs w:val="20"/>
        </w:rPr>
        <w:t>Индивидуальный предприниматель Дорофеева Елена Петровна</w:t>
      </w:r>
      <w:r w:rsidR="000258CD">
        <w:rPr>
          <w:sz w:val="20"/>
          <w:szCs w:val="20"/>
        </w:rPr>
        <w:t>.</w:t>
      </w:r>
    </w:p>
    <w:p w14:paraId="3DECC6E5" w14:textId="1DB84D32" w:rsidR="00BA40F1" w:rsidRPr="00BA40F1" w:rsidRDefault="00BA40F1" w:rsidP="000E4572">
      <w:pPr>
        <w:pStyle w:val="afa"/>
        <w:numPr>
          <w:ilvl w:val="0"/>
          <w:numId w:val="33"/>
        </w:numPr>
        <w:rPr>
          <w:sz w:val="20"/>
          <w:szCs w:val="20"/>
        </w:rPr>
      </w:pPr>
      <w:r w:rsidRPr="00BA40F1">
        <w:rPr>
          <w:sz w:val="20"/>
          <w:szCs w:val="20"/>
        </w:rPr>
        <w:t>Общество с ограниченной ответственностью «Любава»</w:t>
      </w:r>
      <w:r w:rsidR="000258CD">
        <w:rPr>
          <w:sz w:val="20"/>
          <w:szCs w:val="20"/>
        </w:rPr>
        <w:t>.</w:t>
      </w:r>
    </w:p>
    <w:p w14:paraId="3F970DDE" w14:textId="427648E9" w:rsidR="00BA40F1" w:rsidRPr="00BA40F1" w:rsidRDefault="00BA40F1" w:rsidP="000E4572">
      <w:pPr>
        <w:pStyle w:val="afa"/>
        <w:numPr>
          <w:ilvl w:val="0"/>
          <w:numId w:val="33"/>
        </w:numPr>
        <w:rPr>
          <w:sz w:val="20"/>
          <w:szCs w:val="20"/>
        </w:rPr>
      </w:pPr>
      <w:r w:rsidRPr="00BA40F1">
        <w:rPr>
          <w:sz w:val="20"/>
          <w:szCs w:val="20"/>
        </w:rPr>
        <w:t xml:space="preserve">Индивидуальный предприниматель </w:t>
      </w:r>
      <w:proofErr w:type="spellStart"/>
      <w:r w:rsidRPr="00BA40F1">
        <w:rPr>
          <w:sz w:val="20"/>
          <w:szCs w:val="20"/>
        </w:rPr>
        <w:t>Пасункина</w:t>
      </w:r>
      <w:proofErr w:type="spellEnd"/>
      <w:r w:rsidRPr="00BA40F1">
        <w:rPr>
          <w:sz w:val="20"/>
          <w:szCs w:val="20"/>
        </w:rPr>
        <w:t xml:space="preserve"> Татьяна Юрьевна</w:t>
      </w:r>
      <w:r w:rsidR="000258CD">
        <w:rPr>
          <w:sz w:val="20"/>
          <w:szCs w:val="20"/>
        </w:rPr>
        <w:t>.</w:t>
      </w:r>
    </w:p>
    <w:p w14:paraId="20FBCCDA" w14:textId="4ED7F300" w:rsidR="00BA40F1" w:rsidRPr="00BA40F1" w:rsidRDefault="00BA40F1" w:rsidP="000E4572">
      <w:pPr>
        <w:pStyle w:val="afa"/>
        <w:numPr>
          <w:ilvl w:val="0"/>
          <w:numId w:val="33"/>
        </w:numPr>
        <w:rPr>
          <w:sz w:val="20"/>
          <w:szCs w:val="20"/>
        </w:rPr>
      </w:pPr>
      <w:r w:rsidRPr="00BA40F1">
        <w:rPr>
          <w:sz w:val="20"/>
          <w:szCs w:val="20"/>
        </w:rPr>
        <w:t xml:space="preserve">Индивидуальный предприниматель </w:t>
      </w:r>
      <w:proofErr w:type="spellStart"/>
      <w:r w:rsidRPr="00BA40F1">
        <w:rPr>
          <w:sz w:val="20"/>
          <w:szCs w:val="20"/>
        </w:rPr>
        <w:t>Замахайлова</w:t>
      </w:r>
      <w:proofErr w:type="spellEnd"/>
      <w:r w:rsidRPr="00BA40F1">
        <w:rPr>
          <w:sz w:val="20"/>
          <w:szCs w:val="20"/>
        </w:rPr>
        <w:t xml:space="preserve"> Римма </w:t>
      </w:r>
      <w:proofErr w:type="spellStart"/>
      <w:r w:rsidRPr="00BA40F1">
        <w:rPr>
          <w:sz w:val="20"/>
          <w:szCs w:val="20"/>
        </w:rPr>
        <w:t>Ильсуровна</w:t>
      </w:r>
      <w:proofErr w:type="spellEnd"/>
      <w:r w:rsidR="000258CD">
        <w:rPr>
          <w:sz w:val="20"/>
          <w:szCs w:val="20"/>
        </w:rPr>
        <w:t>.</w:t>
      </w:r>
      <w:r w:rsidRPr="00BA40F1">
        <w:rPr>
          <w:sz w:val="20"/>
          <w:szCs w:val="20"/>
        </w:rPr>
        <w:t xml:space="preserve"> </w:t>
      </w:r>
    </w:p>
    <w:p w14:paraId="76EE7A71" w14:textId="4D923778" w:rsidR="00BA40F1" w:rsidRPr="00BA40F1" w:rsidRDefault="00BA40F1" w:rsidP="000E4572">
      <w:pPr>
        <w:pStyle w:val="afa"/>
        <w:numPr>
          <w:ilvl w:val="0"/>
          <w:numId w:val="33"/>
        </w:numPr>
        <w:rPr>
          <w:sz w:val="20"/>
          <w:szCs w:val="20"/>
        </w:rPr>
      </w:pPr>
      <w:r w:rsidRPr="00BA40F1">
        <w:rPr>
          <w:sz w:val="20"/>
          <w:szCs w:val="20"/>
        </w:rPr>
        <w:t>Индивидуальный предприниматель Хмелевский Данила Евгеньевич</w:t>
      </w:r>
      <w:r w:rsidR="000258CD">
        <w:rPr>
          <w:sz w:val="20"/>
          <w:szCs w:val="20"/>
        </w:rPr>
        <w:t>.</w:t>
      </w:r>
    </w:p>
    <w:p w14:paraId="35DC4A8C" w14:textId="7D66C2B8" w:rsidR="00BA40F1" w:rsidRPr="00BA40F1" w:rsidRDefault="00BA40F1" w:rsidP="000E4572">
      <w:pPr>
        <w:pStyle w:val="afa"/>
        <w:numPr>
          <w:ilvl w:val="0"/>
          <w:numId w:val="33"/>
        </w:numPr>
        <w:rPr>
          <w:sz w:val="20"/>
          <w:szCs w:val="20"/>
        </w:rPr>
      </w:pPr>
      <w:r w:rsidRPr="00BA40F1">
        <w:rPr>
          <w:sz w:val="20"/>
          <w:szCs w:val="20"/>
        </w:rPr>
        <w:t xml:space="preserve">Индивидуальный предприниматель </w:t>
      </w:r>
      <w:proofErr w:type="spellStart"/>
      <w:r w:rsidRPr="00BA40F1">
        <w:rPr>
          <w:sz w:val="20"/>
          <w:szCs w:val="20"/>
        </w:rPr>
        <w:t>Бизина</w:t>
      </w:r>
      <w:proofErr w:type="spellEnd"/>
      <w:r w:rsidRPr="00BA40F1">
        <w:rPr>
          <w:sz w:val="20"/>
          <w:szCs w:val="20"/>
        </w:rPr>
        <w:t xml:space="preserve"> Инна Сергеевна</w:t>
      </w:r>
      <w:r w:rsidR="000258CD">
        <w:rPr>
          <w:sz w:val="20"/>
          <w:szCs w:val="20"/>
        </w:rPr>
        <w:t>.</w:t>
      </w:r>
    </w:p>
    <w:p w14:paraId="5F249C52" w14:textId="0198EBD8" w:rsidR="00BA40F1" w:rsidRPr="00BA40F1" w:rsidRDefault="00BA40F1" w:rsidP="000E4572">
      <w:pPr>
        <w:pStyle w:val="afa"/>
        <w:numPr>
          <w:ilvl w:val="0"/>
          <w:numId w:val="33"/>
        </w:numPr>
        <w:rPr>
          <w:sz w:val="20"/>
          <w:szCs w:val="20"/>
        </w:rPr>
      </w:pPr>
      <w:r w:rsidRPr="00BA40F1">
        <w:rPr>
          <w:sz w:val="20"/>
          <w:szCs w:val="20"/>
        </w:rPr>
        <w:t xml:space="preserve">Индивидуальный предприниматель </w:t>
      </w:r>
      <w:r w:rsidR="000103FB">
        <w:rPr>
          <w:sz w:val="20"/>
          <w:szCs w:val="20"/>
        </w:rPr>
        <w:t>Староста Ирина Григорьевн</w:t>
      </w:r>
      <w:r w:rsidR="000258CD">
        <w:rPr>
          <w:sz w:val="20"/>
          <w:szCs w:val="20"/>
        </w:rPr>
        <w:t>.</w:t>
      </w:r>
    </w:p>
    <w:p w14:paraId="1A8DF039" w14:textId="0CEB751D" w:rsidR="00BA40F1" w:rsidRPr="00BA40F1" w:rsidRDefault="00BA40F1" w:rsidP="000E4572">
      <w:pPr>
        <w:pStyle w:val="afa"/>
        <w:numPr>
          <w:ilvl w:val="0"/>
          <w:numId w:val="33"/>
        </w:numPr>
        <w:rPr>
          <w:sz w:val="20"/>
          <w:szCs w:val="20"/>
        </w:rPr>
      </w:pPr>
      <w:r w:rsidRPr="00BA40F1">
        <w:rPr>
          <w:sz w:val="20"/>
          <w:szCs w:val="20"/>
        </w:rPr>
        <w:t>Индивидуальный предприниматель Морозова Анна Николаевна</w:t>
      </w:r>
      <w:r w:rsidR="000258CD">
        <w:rPr>
          <w:sz w:val="20"/>
          <w:szCs w:val="20"/>
        </w:rPr>
        <w:t>.</w:t>
      </w:r>
      <w:r w:rsidRPr="00BA40F1">
        <w:rPr>
          <w:sz w:val="20"/>
          <w:szCs w:val="20"/>
        </w:rPr>
        <w:t xml:space="preserve"> </w:t>
      </w:r>
    </w:p>
    <w:p w14:paraId="52458CE7" w14:textId="3FF89088" w:rsidR="00BA40F1" w:rsidRPr="00BA40F1" w:rsidRDefault="00BA40F1" w:rsidP="000E4572">
      <w:pPr>
        <w:pStyle w:val="afa"/>
        <w:numPr>
          <w:ilvl w:val="0"/>
          <w:numId w:val="33"/>
        </w:numPr>
        <w:rPr>
          <w:sz w:val="20"/>
          <w:szCs w:val="20"/>
        </w:rPr>
      </w:pPr>
      <w:r w:rsidRPr="00BA40F1">
        <w:rPr>
          <w:sz w:val="20"/>
          <w:szCs w:val="20"/>
        </w:rPr>
        <w:lastRenderedPageBreak/>
        <w:t>Автономная некоммерческая организация социального обслуживания «Радуга»</w:t>
      </w:r>
      <w:r w:rsidR="000258CD">
        <w:rPr>
          <w:sz w:val="20"/>
          <w:szCs w:val="20"/>
        </w:rPr>
        <w:t>.</w:t>
      </w:r>
    </w:p>
    <w:p w14:paraId="6D8759F2" w14:textId="77777777" w:rsidR="00BA40F1" w:rsidRDefault="00BA40F1" w:rsidP="000E4572">
      <w:pPr>
        <w:pStyle w:val="afa"/>
        <w:numPr>
          <w:ilvl w:val="0"/>
          <w:numId w:val="33"/>
        </w:numPr>
        <w:rPr>
          <w:sz w:val="20"/>
          <w:szCs w:val="20"/>
        </w:rPr>
      </w:pPr>
      <w:r w:rsidRPr="00BA40F1">
        <w:rPr>
          <w:sz w:val="20"/>
          <w:szCs w:val="20"/>
        </w:rPr>
        <w:t xml:space="preserve">Индивидуальный предприниматель </w:t>
      </w:r>
      <w:proofErr w:type="spellStart"/>
      <w:r w:rsidRPr="00BA40F1">
        <w:rPr>
          <w:sz w:val="20"/>
          <w:szCs w:val="20"/>
        </w:rPr>
        <w:t>Уклеин</w:t>
      </w:r>
      <w:proofErr w:type="spellEnd"/>
      <w:r w:rsidRPr="00BA40F1">
        <w:rPr>
          <w:sz w:val="20"/>
          <w:szCs w:val="20"/>
        </w:rPr>
        <w:t xml:space="preserve"> Александр Викторович</w:t>
      </w:r>
    </w:p>
    <w:p w14:paraId="30208186" w14:textId="2619C103" w:rsidR="00C00999" w:rsidRPr="00DF77EB" w:rsidRDefault="00C00999" w:rsidP="00BA40F1">
      <w:pPr>
        <w:pStyle w:val="afa"/>
        <w:rPr>
          <w:sz w:val="20"/>
          <w:szCs w:val="20"/>
        </w:rPr>
      </w:pPr>
      <w:r w:rsidRPr="00DF77EB">
        <w:rPr>
          <w:sz w:val="20"/>
          <w:szCs w:val="20"/>
        </w:rPr>
        <w:t xml:space="preserve">Организации с </w:t>
      </w:r>
      <w:r w:rsidRPr="005963A9">
        <w:rPr>
          <w:b/>
          <w:sz w:val="20"/>
          <w:szCs w:val="20"/>
        </w:rPr>
        <w:t>неудовлетворительными</w:t>
      </w:r>
      <w:r w:rsidRPr="00DF77EB">
        <w:rPr>
          <w:sz w:val="20"/>
          <w:szCs w:val="20"/>
        </w:rPr>
        <w:t xml:space="preserve"> результатами отсутствуют</w:t>
      </w:r>
      <w:r w:rsidR="00FE2E5F">
        <w:rPr>
          <w:sz w:val="20"/>
          <w:szCs w:val="20"/>
        </w:rPr>
        <w:t>.</w:t>
      </w:r>
    </w:p>
    <w:p w14:paraId="5E0B8312" w14:textId="4E6C224B" w:rsidR="00C00999" w:rsidRPr="00491479" w:rsidRDefault="00C00999" w:rsidP="00115C3E">
      <w:pPr>
        <w:pStyle w:val="20"/>
        <w:ind w:firstLine="0"/>
        <w:rPr>
          <w:b w:val="0"/>
          <w:sz w:val="22"/>
          <w:szCs w:val="22"/>
        </w:rPr>
      </w:pPr>
      <w:bookmarkStart w:id="24" w:name="_Toc119408983"/>
      <w:r w:rsidRPr="00491479">
        <w:rPr>
          <w:b w:val="0"/>
          <w:sz w:val="22"/>
          <w:szCs w:val="22"/>
        </w:rPr>
        <w:t>Критерий 4. Доброжелательность, вежливость работников организаци</w:t>
      </w:r>
      <w:r w:rsidR="00115C3E" w:rsidRPr="00491479">
        <w:rPr>
          <w:b w:val="0"/>
          <w:sz w:val="22"/>
          <w:szCs w:val="22"/>
        </w:rPr>
        <w:t>й</w:t>
      </w:r>
      <w:bookmarkEnd w:id="24"/>
    </w:p>
    <w:p w14:paraId="7AB021CD" w14:textId="0D84FACB" w:rsidR="00C00999" w:rsidRPr="00115C3E" w:rsidRDefault="00FE2E5F" w:rsidP="008A4B8E">
      <w:pPr>
        <w:pStyle w:val="afa"/>
        <w:rPr>
          <w:sz w:val="20"/>
          <w:szCs w:val="20"/>
        </w:rPr>
      </w:pPr>
      <w:r>
        <w:rPr>
          <w:sz w:val="20"/>
          <w:szCs w:val="20"/>
        </w:rPr>
        <w:t>Критерий «</w:t>
      </w:r>
      <w:r w:rsidR="00C00999" w:rsidRPr="00115C3E">
        <w:rPr>
          <w:sz w:val="20"/>
          <w:szCs w:val="20"/>
        </w:rPr>
        <w:t>Доброжелательность, вежливость работников организаций</w:t>
      </w:r>
      <w:r>
        <w:rPr>
          <w:sz w:val="20"/>
          <w:szCs w:val="20"/>
        </w:rPr>
        <w:t>» рассматривается по следующим показателям:</w:t>
      </w:r>
      <w:r w:rsidR="00C00999" w:rsidRPr="00115C3E">
        <w:rPr>
          <w:sz w:val="20"/>
          <w:szCs w:val="20"/>
        </w:rPr>
        <w:t xml:space="preserve"> </w:t>
      </w:r>
    </w:p>
    <w:p w14:paraId="520DB4A0" w14:textId="2C129B07" w:rsidR="00C00999" w:rsidRPr="00115C3E" w:rsidRDefault="00C00999" w:rsidP="008A4B8E">
      <w:pPr>
        <w:pStyle w:val="afa"/>
        <w:rPr>
          <w:sz w:val="20"/>
          <w:szCs w:val="20"/>
        </w:rPr>
      </w:pPr>
      <w:proofErr w:type="gramStart"/>
      <w:r w:rsidRPr="00FE2E5F">
        <w:rPr>
          <w:sz w:val="20"/>
          <w:szCs w:val="20"/>
        </w:rPr>
        <w:t>Показатель 4.1</w:t>
      </w:r>
      <w:r w:rsidRPr="00115C3E">
        <w:rPr>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r w:rsidR="00533C56">
        <w:rPr>
          <w:sz w:val="20"/>
          <w:szCs w:val="20"/>
        </w:rPr>
        <w:t>.</w:t>
      </w:r>
      <w:r w:rsidRPr="00115C3E">
        <w:rPr>
          <w:sz w:val="20"/>
          <w:szCs w:val="20"/>
        </w:rPr>
        <w:t xml:space="preserve"> </w:t>
      </w:r>
      <w:proofErr w:type="gramEnd"/>
    </w:p>
    <w:p w14:paraId="72D74167" w14:textId="60D2232C" w:rsidR="00C00999" w:rsidRPr="00115C3E" w:rsidRDefault="00C00999" w:rsidP="008A4B8E">
      <w:pPr>
        <w:pStyle w:val="afa"/>
        <w:rPr>
          <w:sz w:val="20"/>
          <w:szCs w:val="20"/>
        </w:rPr>
      </w:pPr>
      <w:proofErr w:type="gramStart"/>
      <w:r w:rsidRPr="00533C56">
        <w:rPr>
          <w:sz w:val="20"/>
          <w:szCs w:val="20"/>
        </w:rPr>
        <w:t>Показатель 4.2</w:t>
      </w:r>
      <w:r w:rsidRPr="00115C3E">
        <w:rPr>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r w:rsidR="00533C56">
        <w:rPr>
          <w:sz w:val="20"/>
          <w:szCs w:val="20"/>
        </w:rPr>
        <w:t>.</w:t>
      </w:r>
      <w:r w:rsidRPr="00115C3E">
        <w:rPr>
          <w:sz w:val="20"/>
          <w:szCs w:val="20"/>
        </w:rPr>
        <w:t xml:space="preserve"> </w:t>
      </w:r>
      <w:proofErr w:type="gramEnd"/>
    </w:p>
    <w:p w14:paraId="46F5001B" w14:textId="358435D9" w:rsidR="00C00999" w:rsidRPr="00115C3E" w:rsidRDefault="00C00999" w:rsidP="008A4B8E">
      <w:pPr>
        <w:pStyle w:val="afa"/>
        <w:rPr>
          <w:sz w:val="20"/>
          <w:szCs w:val="20"/>
        </w:rPr>
      </w:pPr>
      <w:r w:rsidRPr="00533C56">
        <w:rPr>
          <w:sz w:val="20"/>
          <w:szCs w:val="20"/>
        </w:rPr>
        <w:t>Показатель 4.3</w:t>
      </w:r>
      <w:r w:rsidRPr="00115C3E">
        <w:rPr>
          <w:sz w:val="20"/>
          <w:szCs w:val="20"/>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4011F708" w14:textId="77777777" w:rsidR="00C00999" w:rsidRPr="00115C3E" w:rsidRDefault="00C00999" w:rsidP="008A4B8E">
      <w:pPr>
        <w:pStyle w:val="afa"/>
        <w:rPr>
          <w:sz w:val="20"/>
          <w:szCs w:val="20"/>
        </w:rPr>
      </w:pPr>
      <w:r w:rsidRPr="00115C3E">
        <w:rPr>
          <w:sz w:val="20"/>
          <w:szCs w:val="20"/>
        </w:rPr>
        <w:t xml:space="preserve">По данному критерию в </w:t>
      </w:r>
      <w:proofErr w:type="gramStart"/>
      <w:r w:rsidRPr="00115C3E">
        <w:rPr>
          <w:sz w:val="20"/>
          <w:szCs w:val="20"/>
        </w:rPr>
        <w:t>среднем</w:t>
      </w:r>
      <w:proofErr w:type="gramEnd"/>
      <w:r w:rsidRPr="00115C3E">
        <w:rPr>
          <w:sz w:val="20"/>
          <w:szCs w:val="20"/>
        </w:rPr>
        <w:t xml:space="preserve"> по совокупности поставщиков было получено 99,98 баллов. При этом оценка по показателю 4.1. составила 99,99; по критерию 4.2 – 99, 97; по критерию 4.3. – 100 баллов.</w:t>
      </w:r>
    </w:p>
    <w:p w14:paraId="0C3EC4FA" w14:textId="77777777" w:rsidR="00C00999" w:rsidRPr="003635A2" w:rsidRDefault="00C00999" w:rsidP="008A4B8E">
      <w:pPr>
        <w:pStyle w:val="afa"/>
      </w:pPr>
    </w:p>
    <w:p w14:paraId="5F1760D8" w14:textId="77777777" w:rsidR="00C00999" w:rsidRPr="003635A2" w:rsidRDefault="00C00999" w:rsidP="00115C3E">
      <w:pPr>
        <w:pStyle w:val="afa"/>
        <w:ind w:firstLine="0"/>
      </w:pPr>
      <w:r w:rsidRPr="003635A2">
        <w:rPr>
          <w:noProof/>
          <w:lang w:eastAsia="ru-RU"/>
        </w:rPr>
        <w:drawing>
          <wp:inline distT="0" distB="0" distL="0" distR="0" wp14:anchorId="378026EF" wp14:editId="798606CC">
            <wp:extent cx="5791200" cy="2555631"/>
            <wp:effectExtent l="0" t="0" r="0" b="16510"/>
            <wp:docPr id="26" name="Диаграмма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EB16E3" w14:textId="56A8591A" w:rsidR="00C00999" w:rsidRPr="00115C3E" w:rsidRDefault="00C00999" w:rsidP="00D04945">
      <w:pPr>
        <w:pStyle w:val="afffd"/>
        <w:rPr>
          <w:rFonts w:cs="Times New Roman"/>
          <w:sz w:val="20"/>
          <w:szCs w:val="20"/>
        </w:rPr>
      </w:pPr>
      <w:r w:rsidRPr="00115C3E">
        <w:rPr>
          <w:rFonts w:cs="Times New Roman"/>
          <w:sz w:val="20"/>
          <w:szCs w:val="20"/>
        </w:rPr>
        <w:t xml:space="preserve">Рисунок </w:t>
      </w:r>
      <w:r w:rsidR="002475A5">
        <w:rPr>
          <w:rFonts w:cs="Times New Roman"/>
          <w:sz w:val="20"/>
          <w:szCs w:val="20"/>
        </w:rPr>
        <w:t>11</w:t>
      </w:r>
      <w:r w:rsidRPr="00115C3E">
        <w:rPr>
          <w:rFonts w:cs="Times New Roman"/>
          <w:sz w:val="20"/>
          <w:szCs w:val="20"/>
        </w:rPr>
        <w:t xml:space="preserve">. </w:t>
      </w:r>
      <w:r w:rsidR="00115C3E" w:rsidRPr="00115C3E">
        <w:rPr>
          <w:rFonts w:cs="Times New Roman"/>
          <w:sz w:val="20"/>
          <w:szCs w:val="20"/>
        </w:rPr>
        <w:t>Оценка доброжелательности</w:t>
      </w:r>
      <w:r w:rsidRPr="00115C3E">
        <w:rPr>
          <w:rFonts w:cs="Times New Roman"/>
          <w:sz w:val="20"/>
          <w:szCs w:val="20"/>
        </w:rPr>
        <w:t xml:space="preserve"> и вежливости работников организации</w:t>
      </w:r>
    </w:p>
    <w:p w14:paraId="16D38263" w14:textId="77777777" w:rsidR="00A1688B" w:rsidRDefault="00A1688B" w:rsidP="008A4B8E">
      <w:pPr>
        <w:pStyle w:val="afa"/>
        <w:rPr>
          <w:sz w:val="20"/>
          <w:szCs w:val="20"/>
        </w:rPr>
      </w:pPr>
    </w:p>
    <w:p w14:paraId="2C1419FB" w14:textId="0D02C138" w:rsidR="00C00999" w:rsidRPr="00115C3E" w:rsidRDefault="00C00999" w:rsidP="008A4B8E">
      <w:pPr>
        <w:pStyle w:val="afa"/>
        <w:rPr>
          <w:sz w:val="20"/>
          <w:szCs w:val="20"/>
        </w:rPr>
      </w:pPr>
      <w:r w:rsidRPr="00115C3E">
        <w:rPr>
          <w:sz w:val="20"/>
          <w:szCs w:val="20"/>
        </w:rPr>
        <w:t xml:space="preserve">По критерию «Доброжелательность, вежливость работников организаций» высокие баллы (81-100 баллов) получили все 85 </w:t>
      </w:r>
      <w:r w:rsidR="00115C3E" w:rsidRPr="00115C3E">
        <w:rPr>
          <w:sz w:val="20"/>
          <w:szCs w:val="20"/>
        </w:rPr>
        <w:t>поставщиков</w:t>
      </w:r>
      <w:r w:rsidR="00DA6985">
        <w:rPr>
          <w:sz w:val="20"/>
          <w:szCs w:val="20"/>
        </w:rPr>
        <w:t>. По 100 баллов</w:t>
      </w:r>
      <w:r w:rsidR="00115C3E" w:rsidRPr="00115C3E">
        <w:rPr>
          <w:sz w:val="20"/>
          <w:szCs w:val="20"/>
        </w:rPr>
        <w:t xml:space="preserve"> </w:t>
      </w:r>
      <w:r w:rsidR="001B40F3">
        <w:rPr>
          <w:sz w:val="20"/>
          <w:szCs w:val="20"/>
        </w:rPr>
        <w:t>получили</w:t>
      </w:r>
      <w:r w:rsidRPr="00115C3E">
        <w:rPr>
          <w:sz w:val="20"/>
          <w:szCs w:val="20"/>
        </w:rPr>
        <w:t xml:space="preserve"> 74 поставщика</w:t>
      </w:r>
      <w:r w:rsidR="00DA6985">
        <w:rPr>
          <w:sz w:val="20"/>
          <w:szCs w:val="20"/>
        </w:rPr>
        <w:t>, из них 31 государственный поставщик и 43 негосударственных поставщиков</w:t>
      </w:r>
      <w:r w:rsidRPr="00115C3E">
        <w:rPr>
          <w:sz w:val="20"/>
          <w:szCs w:val="20"/>
        </w:rPr>
        <w:t xml:space="preserve">. </w:t>
      </w:r>
    </w:p>
    <w:p w14:paraId="27CB0474" w14:textId="2B061CAD" w:rsidR="00E173D5" w:rsidRPr="002475A5" w:rsidRDefault="00DA6985" w:rsidP="00E173D5">
      <w:pPr>
        <w:pStyle w:val="afa"/>
        <w:rPr>
          <w:sz w:val="20"/>
          <w:szCs w:val="20"/>
        </w:rPr>
      </w:pPr>
      <w:r w:rsidRPr="002475A5">
        <w:rPr>
          <w:sz w:val="20"/>
          <w:szCs w:val="20"/>
        </w:rPr>
        <w:t xml:space="preserve">Поставщики с результатами </w:t>
      </w:r>
      <w:r w:rsidRPr="002475A5">
        <w:rPr>
          <w:b/>
          <w:sz w:val="20"/>
          <w:szCs w:val="20"/>
        </w:rPr>
        <w:t>выше среднего</w:t>
      </w:r>
      <w:r w:rsidRPr="002475A5">
        <w:rPr>
          <w:sz w:val="20"/>
          <w:szCs w:val="20"/>
        </w:rPr>
        <w:t xml:space="preserve">, </w:t>
      </w:r>
      <w:r w:rsidRPr="002475A5">
        <w:rPr>
          <w:b/>
          <w:sz w:val="20"/>
          <w:szCs w:val="20"/>
        </w:rPr>
        <w:t>среднего</w:t>
      </w:r>
      <w:r w:rsidRPr="002475A5">
        <w:rPr>
          <w:sz w:val="20"/>
          <w:szCs w:val="20"/>
        </w:rPr>
        <w:t xml:space="preserve">, </w:t>
      </w:r>
      <w:r w:rsidRPr="002475A5">
        <w:rPr>
          <w:b/>
          <w:sz w:val="20"/>
          <w:szCs w:val="20"/>
        </w:rPr>
        <w:t>ниже среднего</w:t>
      </w:r>
      <w:r w:rsidRPr="002475A5">
        <w:rPr>
          <w:sz w:val="20"/>
          <w:szCs w:val="20"/>
        </w:rPr>
        <w:t xml:space="preserve"> и </w:t>
      </w:r>
      <w:r w:rsidRPr="002475A5">
        <w:rPr>
          <w:b/>
          <w:sz w:val="20"/>
          <w:szCs w:val="20"/>
        </w:rPr>
        <w:t>неудовлетворительными</w:t>
      </w:r>
      <w:r w:rsidRPr="002475A5">
        <w:rPr>
          <w:sz w:val="20"/>
          <w:szCs w:val="20"/>
        </w:rPr>
        <w:t xml:space="preserve"> </w:t>
      </w:r>
      <w:r w:rsidR="00E97930" w:rsidRPr="002475A5">
        <w:rPr>
          <w:sz w:val="20"/>
          <w:szCs w:val="20"/>
        </w:rPr>
        <w:t>отсутствуют</w:t>
      </w:r>
      <w:r w:rsidRPr="002475A5">
        <w:rPr>
          <w:sz w:val="20"/>
          <w:szCs w:val="20"/>
        </w:rPr>
        <w:t>.</w:t>
      </w:r>
    </w:p>
    <w:p w14:paraId="715B7274" w14:textId="77777777" w:rsidR="00E173D5" w:rsidRPr="003635A2" w:rsidRDefault="00E173D5" w:rsidP="008A4B8E">
      <w:pPr>
        <w:pStyle w:val="afa"/>
      </w:pPr>
    </w:p>
    <w:p w14:paraId="107AF430" w14:textId="77777777" w:rsidR="00C00999" w:rsidRPr="00491479" w:rsidRDefault="00C00999" w:rsidP="00115C3E">
      <w:pPr>
        <w:pStyle w:val="20"/>
        <w:ind w:firstLine="0"/>
        <w:rPr>
          <w:b w:val="0"/>
          <w:sz w:val="22"/>
          <w:szCs w:val="22"/>
        </w:rPr>
      </w:pPr>
      <w:bookmarkStart w:id="25" w:name="_Toc119408984"/>
      <w:r w:rsidRPr="00491479">
        <w:rPr>
          <w:b w:val="0"/>
          <w:sz w:val="22"/>
          <w:szCs w:val="22"/>
        </w:rPr>
        <w:t>Критерий 5. Удовлетворенность</w:t>
      </w:r>
      <w:r w:rsidRPr="00491479">
        <w:rPr>
          <w:b w:val="0"/>
          <w:i/>
          <w:sz w:val="22"/>
          <w:szCs w:val="22"/>
        </w:rPr>
        <w:t xml:space="preserve"> </w:t>
      </w:r>
      <w:r w:rsidRPr="00491479">
        <w:rPr>
          <w:b w:val="0"/>
          <w:sz w:val="22"/>
          <w:szCs w:val="22"/>
        </w:rPr>
        <w:t>условиями оказания услуг</w:t>
      </w:r>
      <w:bookmarkEnd w:id="25"/>
    </w:p>
    <w:p w14:paraId="57F682EB" w14:textId="77777777" w:rsidR="00C00999" w:rsidRPr="00115C3E" w:rsidRDefault="00C00999" w:rsidP="008A4B8E">
      <w:pPr>
        <w:pStyle w:val="afa"/>
        <w:rPr>
          <w:sz w:val="20"/>
          <w:szCs w:val="20"/>
        </w:rPr>
      </w:pPr>
      <w:r w:rsidRPr="00115C3E">
        <w:rPr>
          <w:sz w:val="20"/>
          <w:szCs w:val="20"/>
        </w:rPr>
        <w:t>Критерий представлен следующими показателями:</w:t>
      </w:r>
    </w:p>
    <w:p w14:paraId="27095507" w14:textId="58AF941C" w:rsidR="00C00999" w:rsidRPr="00E97930" w:rsidRDefault="00C00999" w:rsidP="008A4B8E">
      <w:pPr>
        <w:pStyle w:val="afa"/>
        <w:rPr>
          <w:sz w:val="20"/>
          <w:szCs w:val="20"/>
        </w:rPr>
      </w:pPr>
      <w:r w:rsidRPr="00E97930">
        <w:rPr>
          <w:sz w:val="20"/>
          <w:szCs w:val="20"/>
        </w:rPr>
        <w:t>Показатель 5.1</w:t>
      </w:r>
      <w:r w:rsidR="00E97930">
        <w:rPr>
          <w:sz w:val="20"/>
          <w:szCs w:val="20"/>
        </w:rPr>
        <w:t xml:space="preserve"> </w:t>
      </w:r>
      <w:r w:rsidRPr="00E97930">
        <w:rPr>
          <w:sz w:val="20"/>
          <w:szCs w:val="20"/>
        </w:rPr>
        <w:t>–</w:t>
      </w:r>
      <w:r w:rsidR="00E97930">
        <w:rPr>
          <w:sz w:val="20"/>
          <w:szCs w:val="20"/>
        </w:rPr>
        <w:t xml:space="preserve"> </w:t>
      </w:r>
      <w:r w:rsidRPr="00E97930">
        <w:rPr>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00E97930">
        <w:rPr>
          <w:sz w:val="20"/>
          <w:szCs w:val="20"/>
        </w:rPr>
        <w:t>.</w:t>
      </w:r>
    </w:p>
    <w:p w14:paraId="2C0FB759" w14:textId="5888B0D1" w:rsidR="00C00999" w:rsidRPr="00E97930" w:rsidRDefault="00C00999" w:rsidP="008A4B8E">
      <w:pPr>
        <w:pStyle w:val="afa"/>
        <w:rPr>
          <w:sz w:val="20"/>
          <w:szCs w:val="20"/>
        </w:rPr>
      </w:pPr>
      <w:proofErr w:type="gramStart"/>
      <w:r w:rsidRPr="00E97930">
        <w:rPr>
          <w:sz w:val="20"/>
          <w:szCs w:val="20"/>
        </w:rPr>
        <w:t>Показатель 5.2</w:t>
      </w:r>
      <w:r w:rsidR="00243CD8">
        <w:rPr>
          <w:sz w:val="20"/>
          <w:szCs w:val="20"/>
        </w:rPr>
        <w:t xml:space="preserve"> –</w:t>
      </w:r>
      <w:r w:rsidR="00E97930">
        <w:rPr>
          <w:sz w:val="20"/>
          <w:szCs w:val="20"/>
        </w:rPr>
        <w:t xml:space="preserve"> </w:t>
      </w:r>
      <w:r w:rsidRPr="00E97930">
        <w:rPr>
          <w:sz w:val="20"/>
          <w:szCs w:val="20"/>
        </w:rPr>
        <w:t>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r w:rsidR="00E97930">
        <w:rPr>
          <w:sz w:val="20"/>
          <w:szCs w:val="20"/>
        </w:rPr>
        <w:t>.</w:t>
      </w:r>
      <w:proofErr w:type="gramEnd"/>
    </w:p>
    <w:p w14:paraId="71F9A7F2" w14:textId="49FEB027" w:rsidR="00C00999" w:rsidRPr="00115C3E" w:rsidRDefault="00C00999" w:rsidP="008A4B8E">
      <w:pPr>
        <w:pStyle w:val="afa"/>
        <w:rPr>
          <w:sz w:val="20"/>
          <w:szCs w:val="20"/>
        </w:rPr>
      </w:pPr>
      <w:r w:rsidRPr="00E97930">
        <w:rPr>
          <w:sz w:val="20"/>
          <w:szCs w:val="20"/>
        </w:rPr>
        <w:t>Показатель 5.3</w:t>
      </w:r>
      <w:r w:rsidR="00243CD8">
        <w:rPr>
          <w:sz w:val="20"/>
          <w:szCs w:val="20"/>
        </w:rPr>
        <w:t xml:space="preserve"> –</w:t>
      </w:r>
      <w:r w:rsidR="00E97930">
        <w:rPr>
          <w:sz w:val="20"/>
          <w:szCs w:val="20"/>
        </w:rPr>
        <w:t xml:space="preserve"> </w:t>
      </w:r>
      <w:r w:rsidRPr="00E97930">
        <w:rPr>
          <w:sz w:val="20"/>
          <w:szCs w:val="20"/>
        </w:rPr>
        <w:t>Доля</w:t>
      </w:r>
      <w:r w:rsidRPr="00115C3E">
        <w:rPr>
          <w:sz w:val="20"/>
          <w:szCs w:val="20"/>
        </w:rPr>
        <w:t xml:space="preserve"> получателей услуг, удовлетворенных в </w:t>
      </w:r>
      <w:proofErr w:type="gramStart"/>
      <w:r w:rsidRPr="00115C3E">
        <w:rPr>
          <w:sz w:val="20"/>
          <w:szCs w:val="20"/>
        </w:rPr>
        <w:t>целом</w:t>
      </w:r>
      <w:proofErr w:type="gramEnd"/>
      <w:r w:rsidRPr="00115C3E">
        <w:rPr>
          <w:sz w:val="20"/>
          <w:szCs w:val="20"/>
        </w:rPr>
        <w:t xml:space="preserve"> условиями оказания услуг</w:t>
      </w:r>
      <w:r w:rsidR="00E97930">
        <w:rPr>
          <w:sz w:val="20"/>
          <w:szCs w:val="20"/>
        </w:rPr>
        <w:t>.</w:t>
      </w:r>
      <w:r w:rsidRPr="00115C3E">
        <w:rPr>
          <w:sz w:val="20"/>
          <w:szCs w:val="20"/>
        </w:rPr>
        <w:t xml:space="preserve"> </w:t>
      </w:r>
    </w:p>
    <w:p w14:paraId="11ACEE38" w14:textId="2B39535B" w:rsidR="00C00999" w:rsidRPr="00115C3E" w:rsidRDefault="00C00999" w:rsidP="008A4B8E">
      <w:pPr>
        <w:pStyle w:val="afa"/>
        <w:rPr>
          <w:sz w:val="20"/>
          <w:szCs w:val="20"/>
        </w:rPr>
      </w:pPr>
      <w:r w:rsidRPr="00115C3E">
        <w:rPr>
          <w:sz w:val="20"/>
          <w:szCs w:val="20"/>
        </w:rPr>
        <w:t xml:space="preserve">По данному критерию в </w:t>
      </w:r>
      <w:proofErr w:type="gramStart"/>
      <w:r w:rsidRPr="00115C3E">
        <w:rPr>
          <w:sz w:val="20"/>
          <w:szCs w:val="20"/>
        </w:rPr>
        <w:t>среднем</w:t>
      </w:r>
      <w:proofErr w:type="gramEnd"/>
      <w:r w:rsidRPr="00115C3E">
        <w:rPr>
          <w:sz w:val="20"/>
          <w:szCs w:val="20"/>
        </w:rPr>
        <w:t xml:space="preserve"> по совокупности поставщиков было получено 99,98 баллов. При этом оценка по показателю 4.1 составила 99,99; по критерию 4.2 – 99, 97; по критерию 4.3 – 100 баллов.</w:t>
      </w:r>
    </w:p>
    <w:p w14:paraId="3276AA70" w14:textId="77777777" w:rsidR="00E173D5" w:rsidRDefault="00E173D5" w:rsidP="008A4B8E">
      <w:pPr>
        <w:pStyle w:val="afa"/>
      </w:pPr>
    </w:p>
    <w:p w14:paraId="5362C460" w14:textId="77777777" w:rsidR="00491114" w:rsidRDefault="00491114" w:rsidP="008A4B8E">
      <w:pPr>
        <w:pStyle w:val="afa"/>
      </w:pPr>
    </w:p>
    <w:p w14:paraId="0F148579" w14:textId="77777777" w:rsidR="00491114" w:rsidRDefault="00491114" w:rsidP="008A4B8E">
      <w:pPr>
        <w:pStyle w:val="afa"/>
      </w:pPr>
    </w:p>
    <w:p w14:paraId="21512A55" w14:textId="77777777" w:rsidR="00491114" w:rsidRDefault="00491114" w:rsidP="008A4B8E">
      <w:pPr>
        <w:pStyle w:val="afa"/>
      </w:pPr>
    </w:p>
    <w:p w14:paraId="41D1BB45" w14:textId="77777777" w:rsidR="00491114" w:rsidRDefault="00491114" w:rsidP="008A4B8E">
      <w:pPr>
        <w:pStyle w:val="afa"/>
      </w:pPr>
    </w:p>
    <w:p w14:paraId="260A2F58" w14:textId="0EECF30D" w:rsidR="00491114" w:rsidRDefault="00491114" w:rsidP="008A4B8E">
      <w:pPr>
        <w:pStyle w:val="afa"/>
      </w:pPr>
    </w:p>
    <w:p w14:paraId="6FC6FE4F" w14:textId="77777777" w:rsidR="00491114" w:rsidRPr="003635A2" w:rsidRDefault="00491114" w:rsidP="008A4B8E">
      <w:pPr>
        <w:pStyle w:val="afa"/>
      </w:pPr>
    </w:p>
    <w:p w14:paraId="323BA533" w14:textId="77777777" w:rsidR="00C00999" w:rsidRPr="003635A2" w:rsidRDefault="00C00999" w:rsidP="00115C3E">
      <w:pPr>
        <w:ind w:firstLine="0"/>
      </w:pPr>
      <w:r w:rsidRPr="003635A2">
        <w:rPr>
          <w:noProof/>
        </w:rPr>
        <w:drawing>
          <wp:inline distT="0" distB="0" distL="0" distR="0" wp14:anchorId="3D3DABA2" wp14:editId="14B6BBBA">
            <wp:extent cx="5695950" cy="2377440"/>
            <wp:effectExtent l="0" t="0" r="0" b="3810"/>
            <wp:docPr id="27" name="Диаграмма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3D5A9D" w14:textId="27B1E2F6" w:rsidR="00C00999" w:rsidRPr="00115C3E" w:rsidRDefault="00C00999" w:rsidP="00D04945">
      <w:pPr>
        <w:pStyle w:val="afffd"/>
        <w:rPr>
          <w:rFonts w:cs="Times New Roman"/>
          <w:sz w:val="20"/>
          <w:szCs w:val="20"/>
        </w:rPr>
      </w:pPr>
      <w:r w:rsidRPr="00115C3E">
        <w:rPr>
          <w:rFonts w:cs="Times New Roman"/>
          <w:sz w:val="20"/>
          <w:szCs w:val="20"/>
        </w:rPr>
        <w:t xml:space="preserve">Рисунок </w:t>
      </w:r>
      <w:r w:rsidRPr="00115C3E">
        <w:rPr>
          <w:rFonts w:cs="Times New Roman"/>
          <w:sz w:val="20"/>
          <w:szCs w:val="20"/>
        </w:rPr>
        <w:fldChar w:fldCharType="begin"/>
      </w:r>
      <w:r w:rsidRPr="00115C3E">
        <w:rPr>
          <w:rFonts w:cs="Times New Roman"/>
          <w:sz w:val="20"/>
          <w:szCs w:val="20"/>
        </w:rPr>
        <w:instrText xml:space="preserve"> SEQ Рисунок \* ARABIC </w:instrText>
      </w:r>
      <w:r w:rsidRPr="00115C3E">
        <w:rPr>
          <w:rFonts w:cs="Times New Roman"/>
          <w:sz w:val="20"/>
          <w:szCs w:val="20"/>
        </w:rPr>
        <w:fldChar w:fldCharType="separate"/>
      </w:r>
      <w:r w:rsidR="004B264F">
        <w:rPr>
          <w:rFonts w:cs="Times New Roman"/>
          <w:noProof/>
          <w:sz w:val="20"/>
          <w:szCs w:val="20"/>
        </w:rPr>
        <w:t>1</w:t>
      </w:r>
      <w:r w:rsidR="002475A5">
        <w:rPr>
          <w:rFonts w:cs="Times New Roman"/>
          <w:noProof/>
          <w:sz w:val="20"/>
          <w:szCs w:val="20"/>
        </w:rPr>
        <w:t>2</w:t>
      </w:r>
      <w:r w:rsidRPr="00115C3E">
        <w:rPr>
          <w:rFonts w:cs="Times New Roman"/>
          <w:sz w:val="20"/>
          <w:szCs w:val="20"/>
        </w:rPr>
        <w:fldChar w:fldCharType="end"/>
      </w:r>
      <w:r w:rsidRPr="00115C3E">
        <w:rPr>
          <w:rFonts w:cs="Times New Roman"/>
          <w:sz w:val="20"/>
          <w:szCs w:val="20"/>
        </w:rPr>
        <w:t xml:space="preserve">. Оценка </w:t>
      </w:r>
      <w:r w:rsidR="00AA7533" w:rsidRPr="00115C3E">
        <w:rPr>
          <w:rFonts w:cs="Times New Roman"/>
          <w:sz w:val="20"/>
          <w:szCs w:val="20"/>
        </w:rPr>
        <w:t>удовлетворённости условиями оказания услуг</w:t>
      </w:r>
    </w:p>
    <w:p w14:paraId="513E0626" w14:textId="77777777" w:rsidR="00FD097B" w:rsidRDefault="00FD097B" w:rsidP="00D04945"/>
    <w:p w14:paraId="193ACFF8" w14:textId="601A6C8E" w:rsidR="00C00999" w:rsidRPr="00115C3E" w:rsidRDefault="00C00999" w:rsidP="00D04945">
      <w:r w:rsidRPr="00115C3E">
        <w:t>По критерию «</w:t>
      </w:r>
      <w:r w:rsidR="00115C3E" w:rsidRPr="00115C3E">
        <w:t>Удовлетворённость условиями</w:t>
      </w:r>
      <w:r w:rsidR="00AA7533" w:rsidRPr="00115C3E">
        <w:t xml:space="preserve"> оказания услуг</w:t>
      </w:r>
      <w:r w:rsidRPr="00115C3E">
        <w:t xml:space="preserve">» высокие баллы (81-100 баллов) получили все 85 </w:t>
      </w:r>
      <w:r w:rsidR="00115C3E" w:rsidRPr="00115C3E">
        <w:t>поставщиков, из</w:t>
      </w:r>
      <w:r w:rsidRPr="00115C3E">
        <w:t xml:space="preserve"> них наивысшие баллы получили 70 поставщиков</w:t>
      </w:r>
      <w:r w:rsidR="008E386B">
        <w:t>, из них государственные – 27, негосударственные – 43</w:t>
      </w:r>
      <w:r w:rsidRPr="00115C3E">
        <w:t xml:space="preserve">. </w:t>
      </w:r>
    </w:p>
    <w:p w14:paraId="02984A06" w14:textId="55DA4022" w:rsidR="00B47283" w:rsidRPr="00491479" w:rsidRDefault="00B47283" w:rsidP="00A721E8">
      <w:pPr>
        <w:pStyle w:val="20"/>
        <w:ind w:firstLine="0"/>
        <w:rPr>
          <w:b w:val="0"/>
          <w:sz w:val="22"/>
          <w:szCs w:val="22"/>
        </w:rPr>
      </w:pPr>
      <w:bookmarkStart w:id="26" w:name="_Toc119408985"/>
      <w:r w:rsidRPr="00491479">
        <w:rPr>
          <w:b w:val="0"/>
          <w:sz w:val="22"/>
          <w:szCs w:val="22"/>
        </w:rPr>
        <w:t xml:space="preserve">Итоговые </w:t>
      </w:r>
      <w:r w:rsidR="008531DD" w:rsidRPr="00491479">
        <w:rPr>
          <w:b w:val="0"/>
          <w:sz w:val="22"/>
          <w:szCs w:val="22"/>
        </w:rPr>
        <w:t>результаты</w:t>
      </w:r>
      <w:bookmarkEnd w:id="26"/>
    </w:p>
    <w:p w14:paraId="275C7FDA" w14:textId="77777777" w:rsidR="00B47283" w:rsidRPr="003635A2" w:rsidRDefault="00B47283" w:rsidP="00B47283"/>
    <w:p w14:paraId="22A1A677" w14:textId="3F1B24D9" w:rsidR="00B47283" w:rsidRDefault="00B47283" w:rsidP="00B47283">
      <w:r w:rsidRPr="00570989">
        <w:t>Значения критериев НОК для организаций социального обслуживания ХМАО</w:t>
      </w:r>
      <w:r w:rsidR="00960EBE" w:rsidRPr="00570989">
        <w:t xml:space="preserve"> – </w:t>
      </w:r>
      <w:r w:rsidRPr="00570989">
        <w:t xml:space="preserve">Югры довольно высоки. </w:t>
      </w:r>
      <w:r w:rsidR="009802E2" w:rsidRPr="00570989">
        <w:t>Средний и</w:t>
      </w:r>
      <w:r w:rsidRPr="00570989">
        <w:t xml:space="preserve">тоговый балл по всем поставщикам составил </w:t>
      </w:r>
      <w:r w:rsidR="00BE7EA5" w:rsidRPr="00570989">
        <w:t>92,</w:t>
      </w:r>
      <w:r w:rsidR="00550BF1">
        <w:t>7</w:t>
      </w:r>
      <w:r w:rsidR="00FA0AEE">
        <w:t>6</w:t>
      </w:r>
      <w:r w:rsidRPr="00570989">
        <w:t>. Наиболее высокие значения принимают критерии доброжелательности и вежливости</w:t>
      </w:r>
      <w:r w:rsidR="009802E2" w:rsidRPr="00570989">
        <w:t>, а также</w:t>
      </w:r>
      <w:r w:rsidRPr="00570989">
        <w:t xml:space="preserve"> удовлетворённости условиями оказания услуг</w:t>
      </w:r>
      <w:r w:rsidR="009802E2" w:rsidRPr="00570989">
        <w:t xml:space="preserve">, значение которых для каждого составил </w:t>
      </w:r>
      <w:r w:rsidRPr="00570989">
        <w:t>99,98 балл</w:t>
      </w:r>
      <w:r w:rsidR="002975E6" w:rsidRPr="00570989">
        <w:t>а</w:t>
      </w:r>
      <w:r w:rsidRPr="00570989">
        <w:t xml:space="preserve">. Далее следуют критерии комфортности условий </w:t>
      </w:r>
      <w:r w:rsidR="002975E6" w:rsidRPr="00570989">
        <w:t xml:space="preserve">– </w:t>
      </w:r>
      <w:r w:rsidRPr="00570989">
        <w:t>95,99</w:t>
      </w:r>
      <w:r w:rsidR="002975E6" w:rsidRPr="00570989">
        <w:t xml:space="preserve"> балла, </w:t>
      </w:r>
      <w:r w:rsidRPr="00570989">
        <w:t xml:space="preserve">открытости и доступности информации </w:t>
      </w:r>
      <w:r w:rsidR="002975E6" w:rsidRPr="00570989">
        <w:t xml:space="preserve">– </w:t>
      </w:r>
      <w:r w:rsidRPr="00570989">
        <w:t>90,</w:t>
      </w:r>
      <w:r w:rsidR="002975E6" w:rsidRPr="00570989">
        <w:t>05 балла</w:t>
      </w:r>
      <w:r w:rsidRPr="00570989">
        <w:t xml:space="preserve">. Наименьшее значение принимает критерий доступности для инвалидов </w:t>
      </w:r>
      <w:r w:rsidR="002975E6" w:rsidRPr="00570989">
        <w:t xml:space="preserve">– </w:t>
      </w:r>
      <w:r w:rsidR="00550BF1">
        <w:t>77,8</w:t>
      </w:r>
      <w:r w:rsidR="00FA0AEE">
        <w:t>1</w:t>
      </w:r>
      <w:r w:rsidR="002975E6" w:rsidRPr="00570989">
        <w:t xml:space="preserve"> балла</w:t>
      </w:r>
      <w:r w:rsidRPr="00570989">
        <w:t>.</w:t>
      </w:r>
      <w:r w:rsidRPr="00EF634C">
        <w:t xml:space="preserve"> </w:t>
      </w:r>
    </w:p>
    <w:p w14:paraId="725552A4" w14:textId="77777777" w:rsidR="002975E6" w:rsidRDefault="002975E6" w:rsidP="002975E6">
      <w:pPr>
        <w:pStyle w:val="afa"/>
      </w:pPr>
    </w:p>
    <w:p w14:paraId="0706A744" w14:textId="5C7C0381" w:rsidR="006809CE" w:rsidRPr="003635A2" w:rsidRDefault="006809CE" w:rsidP="00C42E5D">
      <w:pPr>
        <w:pStyle w:val="afa"/>
        <w:ind w:firstLine="0"/>
      </w:pPr>
      <w:r>
        <w:rPr>
          <w:noProof/>
          <w:lang w:eastAsia="ru-RU"/>
        </w:rPr>
        <w:drawing>
          <wp:inline distT="0" distB="0" distL="0" distR="0" wp14:anchorId="1C9F6014" wp14:editId="5B7A082D">
            <wp:extent cx="5937738" cy="2707640"/>
            <wp:effectExtent l="0" t="0" r="6350" b="165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32E988" w14:textId="54E9FB90" w:rsidR="00B47283" w:rsidRPr="00EF634C" w:rsidRDefault="00B47283" w:rsidP="00B47283">
      <w:pPr>
        <w:pStyle w:val="afffd"/>
        <w:rPr>
          <w:rFonts w:cs="Times New Roman"/>
          <w:sz w:val="20"/>
          <w:szCs w:val="20"/>
        </w:rPr>
      </w:pPr>
      <w:bookmarkStart w:id="27" w:name="_Hlk116881141"/>
      <w:r w:rsidRPr="00EF634C">
        <w:rPr>
          <w:rFonts w:cs="Times New Roman"/>
          <w:sz w:val="20"/>
          <w:szCs w:val="20"/>
        </w:rPr>
        <w:t xml:space="preserve">Рисунок </w:t>
      </w:r>
      <w:r w:rsidR="002975E6">
        <w:rPr>
          <w:rFonts w:cs="Times New Roman"/>
          <w:sz w:val="20"/>
          <w:szCs w:val="20"/>
        </w:rPr>
        <w:t>1</w:t>
      </w:r>
      <w:r w:rsidR="002475A5">
        <w:rPr>
          <w:rFonts w:cs="Times New Roman"/>
          <w:sz w:val="20"/>
          <w:szCs w:val="20"/>
        </w:rPr>
        <w:t>3</w:t>
      </w:r>
      <w:r w:rsidRPr="00EF634C">
        <w:rPr>
          <w:rFonts w:cs="Times New Roman"/>
          <w:sz w:val="20"/>
          <w:szCs w:val="20"/>
        </w:rPr>
        <w:t>. Значения критериев НОК по организациям</w:t>
      </w:r>
    </w:p>
    <w:bookmarkEnd w:id="27"/>
    <w:p w14:paraId="5B41B5CA" w14:textId="77777777" w:rsidR="00A1688B" w:rsidRDefault="00A1688B" w:rsidP="00B47283">
      <w:pPr>
        <w:pStyle w:val="afa"/>
        <w:rPr>
          <w:sz w:val="20"/>
          <w:szCs w:val="20"/>
        </w:rPr>
      </w:pPr>
    </w:p>
    <w:p w14:paraId="3335F3F4" w14:textId="3F0A6138" w:rsidR="00B47283" w:rsidRPr="00EF634C" w:rsidRDefault="00B47283" w:rsidP="00B47283">
      <w:pPr>
        <w:pStyle w:val="afa"/>
        <w:rPr>
          <w:sz w:val="20"/>
          <w:szCs w:val="20"/>
        </w:rPr>
      </w:pPr>
      <w:r w:rsidRPr="00EF634C">
        <w:rPr>
          <w:sz w:val="20"/>
          <w:szCs w:val="20"/>
        </w:rPr>
        <w:t xml:space="preserve">Рассмотрим показатели по каждому критерию в сравнении со следующей градацией баллов на сайте </w:t>
      </w:r>
      <w:r w:rsidRPr="00EF634C">
        <w:rPr>
          <w:sz w:val="20"/>
          <w:szCs w:val="20"/>
          <w:lang w:val="en-US"/>
        </w:rPr>
        <w:t>bus</w:t>
      </w:r>
      <w:r w:rsidRPr="00EF634C">
        <w:rPr>
          <w:sz w:val="20"/>
          <w:szCs w:val="20"/>
        </w:rPr>
        <w:t>.</w:t>
      </w:r>
      <w:proofErr w:type="spellStart"/>
      <w:r w:rsidRPr="00EF634C">
        <w:rPr>
          <w:sz w:val="20"/>
          <w:szCs w:val="20"/>
          <w:lang w:val="en-US"/>
        </w:rPr>
        <w:t>gov</w:t>
      </w:r>
      <w:proofErr w:type="spellEnd"/>
      <w:r w:rsidRPr="00EF634C">
        <w:rPr>
          <w:sz w:val="20"/>
          <w:szCs w:val="20"/>
        </w:rPr>
        <w:t xml:space="preserve">, где результат </w:t>
      </w:r>
      <w:proofErr w:type="gramStart"/>
      <w:r w:rsidRPr="00EF634C">
        <w:rPr>
          <w:sz w:val="20"/>
          <w:szCs w:val="20"/>
        </w:rPr>
        <w:t>от</w:t>
      </w:r>
      <w:proofErr w:type="gramEnd"/>
      <w:r w:rsidRPr="00EF634C">
        <w:rPr>
          <w:sz w:val="20"/>
          <w:szCs w:val="20"/>
        </w:rPr>
        <w:t>:</w:t>
      </w:r>
    </w:p>
    <w:p w14:paraId="37DCA08C" w14:textId="77777777" w:rsidR="00B47283" w:rsidRPr="00EF634C" w:rsidRDefault="00B47283" w:rsidP="00B47283">
      <w:pPr>
        <w:pStyle w:val="afa"/>
        <w:rPr>
          <w:sz w:val="20"/>
          <w:szCs w:val="20"/>
        </w:rPr>
      </w:pPr>
      <w:r w:rsidRPr="00EF634C">
        <w:rPr>
          <w:sz w:val="20"/>
          <w:szCs w:val="20"/>
        </w:rPr>
        <w:t xml:space="preserve">от 81 до 100 баллов считается </w:t>
      </w:r>
      <w:proofErr w:type="gramStart"/>
      <w:r w:rsidRPr="00EF634C">
        <w:rPr>
          <w:sz w:val="20"/>
          <w:szCs w:val="20"/>
        </w:rPr>
        <w:t>высокий</w:t>
      </w:r>
      <w:proofErr w:type="gramEnd"/>
      <w:r w:rsidRPr="00EF634C">
        <w:rPr>
          <w:sz w:val="20"/>
          <w:szCs w:val="20"/>
        </w:rPr>
        <w:t xml:space="preserve"> или «Отлично»;</w:t>
      </w:r>
    </w:p>
    <w:p w14:paraId="2607EA96" w14:textId="2226FBB6" w:rsidR="00B47283" w:rsidRPr="00EF634C" w:rsidRDefault="00B47283" w:rsidP="00B47283">
      <w:pPr>
        <w:pStyle w:val="afa"/>
        <w:rPr>
          <w:sz w:val="20"/>
          <w:szCs w:val="20"/>
        </w:rPr>
      </w:pPr>
      <w:r w:rsidRPr="00EF634C">
        <w:rPr>
          <w:sz w:val="20"/>
          <w:szCs w:val="20"/>
        </w:rPr>
        <w:t>от 61 до 8</w:t>
      </w:r>
      <w:r w:rsidR="002975E6">
        <w:rPr>
          <w:sz w:val="20"/>
          <w:szCs w:val="20"/>
        </w:rPr>
        <w:t>0</w:t>
      </w:r>
      <w:r w:rsidRPr="00EF634C">
        <w:rPr>
          <w:sz w:val="20"/>
          <w:szCs w:val="20"/>
        </w:rPr>
        <w:t xml:space="preserve"> баллов – выше среднего или «Хорошо»;</w:t>
      </w:r>
    </w:p>
    <w:p w14:paraId="18BF3A29" w14:textId="77777777" w:rsidR="00B47283" w:rsidRPr="00EF634C" w:rsidRDefault="00B47283" w:rsidP="00B47283">
      <w:pPr>
        <w:pStyle w:val="afa"/>
        <w:rPr>
          <w:sz w:val="20"/>
          <w:szCs w:val="20"/>
        </w:rPr>
      </w:pPr>
      <w:r w:rsidRPr="00EF634C">
        <w:rPr>
          <w:sz w:val="20"/>
          <w:szCs w:val="20"/>
        </w:rPr>
        <w:t xml:space="preserve">от 40 до 60 баллов – </w:t>
      </w:r>
      <w:proofErr w:type="gramStart"/>
      <w:r w:rsidRPr="00EF634C">
        <w:rPr>
          <w:sz w:val="20"/>
          <w:szCs w:val="20"/>
        </w:rPr>
        <w:t>средний</w:t>
      </w:r>
      <w:proofErr w:type="gramEnd"/>
      <w:r w:rsidRPr="00EF634C">
        <w:rPr>
          <w:sz w:val="20"/>
          <w:szCs w:val="20"/>
        </w:rPr>
        <w:t xml:space="preserve"> или «Удовлетворительно»;</w:t>
      </w:r>
    </w:p>
    <w:p w14:paraId="7B26FD2D" w14:textId="77777777" w:rsidR="00B47283" w:rsidRPr="00EF634C" w:rsidRDefault="00B47283" w:rsidP="00B47283">
      <w:pPr>
        <w:pStyle w:val="afa"/>
        <w:rPr>
          <w:sz w:val="20"/>
          <w:szCs w:val="20"/>
        </w:rPr>
      </w:pPr>
      <w:r w:rsidRPr="00EF634C">
        <w:rPr>
          <w:sz w:val="20"/>
          <w:szCs w:val="20"/>
        </w:rPr>
        <w:lastRenderedPageBreak/>
        <w:t>от 20 до 39 баллов – ниже среднего;</w:t>
      </w:r>
    </w:p>
    <w:p w14:paraId="21CB8FBA" w14:textId="77777777" w:rsidR="00B47283" w:rsidRPr="00EF634C" w:rsidRDefault="00B47283" w:rsidP="00B47283">
      <w:pPr>
        <w:pStyle w:val="afa"/>
        <w:rPr>
          <w:sz w:val="20"/>
          <w:szCs w:val="20"/>
        </w:rPr>
      </w:pPr>
      <w:proofErr w:type="gramStart"/>
      <w:r w:rsidRPr="00EF634C">
        <w:rPr>
          <w:sz w:val="20"/>
          <w:szCs w:val="20"/>
        </w:rPr>
        <w:t>от 0 до 19 – неудовлетворительный.</w:t>
      </w:r>
      <w:proofErr w:type="gramEnd"/>
    </w:p>
    <w:p w14:paraId="051DE720" w14:textId="26335D68" w:rsidR="00325DC8" w:rsidRPr="00FB06BA" w:rsidRDefault="00B47283" w:rsidP="00B47283">
      <w:pPr>
        <w:pStyle w:val="afa"/>
        <w:rPr>
          <w:sz w:val="20"/>
          <w:szCs w:val="20"/>
        </w:rPr>
      </w:pPr>
      <w:proofErr w:type="gramStart"/>
      <w:r w:rsidRPr="00FB06BA">
        <w:rPr>
          <w:b/>
          <w:sz w:val="20"/>
          <w:szCs w:val="20"/>
        </w:rPr>
        <w:t xml:space="preserve">Высокий результат </w:t>
      </w:r>
      <w:r w:rsidRPr="00FB06BA">
        <w:rPr>
          <w:sz w:val="20"/>
          <w:szCs w:val="20"/>
        </w:rPr>
        <w:t>(от 81 до 100) получили 7</w:t>
      </w:r>
      <w:r w:rsidR="00325DC8" w:rsidRPr="00FB06BA">
        <w:rPr>
          <w:sz w:val="20"/>
          <w:szCs w:val="20"/>
        </w:rPr>
        <w:t>2</w:t>
      </w:r>
      <w:r w:rsidRPr="00FB06BA">
        <w:rPr>
          <w:sz w:val="20"/>
          <w:szCs w:val="20"/>
        </w:rPr>
        <w:t xml:space="preserve"> поставщик</w:t>
      </w:r>
      <w:r w:rsidR="00B223EA" w:rsidRPr="00FB06BA">
        <w:rPr>
          <w:sz w:val="20"/>
          <w:szCs w:val="20"/>
        </w:rPr>
        <w:t>а, из них: государственные – 42, негосударственные –</w:t>
      </w:r>
      <w:r w:rsidR="00325DC8" w:rsidRPr="00FB06BA">
        <w:rPr>
          <w:sz w:val="20"/>
          <w:szCs w:val="20"/>
        </w:rPr>
        <w:t xml:space="preserve"> 30.</w:t>
      </w:r>
      <w:proofErr w:type="gramEnd"/>
      <w:r w:rsidR="00325DC8" w:rsidRPr="00FB06BA">
        <w:rPr>
          <w:sz w:val="20"/>
          <w:szCs w:val="20"/>
        </w:rPr>
        <w:t xml:space="preserve"> По 100 баллов </w:t>
      </w:r>
      <w:r w:rsidR="00D11172" w:rsidRPr="00FB06BA">
        <w:rPr>
          <w:sz w:val="20"/>
          <w:szCs w:val="20"/>
        </w:rPr>
        <w:t>получили государственных</w:t>
      </w:r>
      <w:r w:rsidR="00FB06BA" w:rsidRPr="00FB06BA">
        <w:rPr>
          <w:sz w:val="20"/>
          <w:szCs w:val="20"/>
        </w:rPr>
        <w:t xml:space="preserve"> поставщиков</w:t>
      </w:r>
      <w:r w:rsidR="00325DC8" w:rsidRPr="00FB06BA">
        <w:rPr>
          <w:sz w:val="20"/>
          <w:szCs w:val="20"/>
        </w:rPr>
        <w:t>:</w:t>
      </w:r>
    </w:p>
    <w:p w14:paraId="7E8102FD" w14:textId="19FF1651" w:rsidR="00325DC8" w:rsidRPr="00FB06BA" w:rsidRDefault="00325DC8" w:rsidP="000E4572">
      <w:pPr>
        <w:pStyle w:val="afa"/>
        <w:numPr>
          <w:ilvl w:val="0"/>
          <w:numId w:val="34"/>
        </w:numPr>
        <w:rPr>
          <w:sz w:val="20"/>
          <w:szCs w:val="20"/>
        </w:rPr>
      </w:pPr>
      <w:r w:rsidRPr="00FB06BA">
        <w:rPr>
          <w:sz w:val="20"/>
          <w:szCs w:val="20"/>
        </w:rPr>
        <w:t>Бюджетное учреждение Ханты-Мансийского автономного округа – Югры «Нижневартовский дом-интернат для престарелых и инвалидов».</w:t>
      </w:r>
    </w:p>
    <w:p w14:paraId="365CA157" w14:textId="6A07D367" w:rsidR="00325DC8" w:rsidRPr="00FB06BA" w:rsidRDefault="00325DC8" w:rsidP="000E4572">
      <w:pPr>
        <w:pStyle w:val="afa"/>
        <w:numPr>
          <w:ilvl w:val="0"/>
          <w:numId w:val="34"/>
        </w:numPr>
        <w:rPr>
          <w:sz w:val="20"/>
          <w:szCs w:val="20"/>
        </w:rPr>
      </w:pPr>
      <w:r w:rsidRPr="00FB06BA">
        <w:rPr>
          <w:sz w:val="20"/>
          <w:szCs w:val="20"/>
        </w:rPr>
        <w:t>Бюджетное учреждение Ханты-Мансийского автономного округ</w:t>
      </w:r>
      <w:proofErr w:type="gramStart"/>
      <w:r w:rsidRPr="00FB06BA">
        <w:rPr>
          <w:sz w:val="20"/>
          <w:szCs w:val="20"/>
        </w:rPr>
        <w:t>а-</w:t>
      </w:r>
      <w:proofErr w:type="gramEnd"/>
      <w:r w:rsidRPr="00FB06BA">
        <w:rPr>
          <w:sz w:val="20"/>
          <w:szCs w:val="20"/>
        </w:rPr>
        <w:t xml:space="preserve"> Югры «Нижневартовский многопрофильный реабилитационный центр для инвалидов».</w:t>
      </w:r>
    </w:p>
    <w:p w14:paraId="1AA66325" w14:textId="1C01FB6F" w:rsidR="00325DC8" w:rsidRPr="00FB06BA" w:rsidRDefault="00325DC8" w:rsidP="000E4572">
      <w:pPr>
        <w:pStyle w:val="afa"/>
        <w:numPr>
          <w:ilvl w:val="0"/>
          <w:numId w:val="34"/>
        </w:numPr>
        <w:rPr>
          <w:sz w:val="20"/>
          <w:szCs w:val="20"/>
        </w:rPr>
      </w:pPr>
      <w:r w:rsidRPr="00FB06BA">
        <w:rPr>
          <w:sz w:val="20"/>
          <w:szCs w:val="20"/>
        </w:rPr>
        <w:t>Бюджетное учреждение Ханты-Мансийского автономного округа – Югры «</w:t>
      </w:r>
      <w:proofErr w:type="spellStart"/>
      <w:r w:rsidRPr="00FB06BA">
        <w:rPr>
          <w:sz w:val="20"/>
          <w:szCs w:val="20"/>
        </w:rPr>
        <w:t>Няганский</w:t>
      </w:r>
      <w:proofErr w:type="spellEnd"/>
      <w:r w:rsidRPr="00FB06BA">
        <w:rPr>
          <w:sz w:val="20"/>
          <w:szCs w:val="20"/>
        </w:rPr>
        <w:t xml:space="preserve"> </w:t>
      </w:r>
      <w:proofErr w:type="gramStart"/>
      <w:r w:rsidRPr="00FB06BA">
        <w:rPr>
          <w:sz w:val="20"/>
          <w:szCs w:val="20"/>
        </w:rPr>
        <w:t>реабилитационный</w:t>
      </w:r>
      <w:proofErr w:type="gramEnd"/>
      <w:r w:rsidRPr="00FB06BA">
        <w:rPr>
          <w:sz w:val="20"/>
          <w:szCs w:val="20"/>
        </w:rPr>
        <w:t xml:space="preserve"> центр».</w:t>
      </w:r>
    </w:p>
    <w:p w14:paraId="7C36426D" w14:textId="1317980F" w:rsidR="00325DC8" w:rsidRPr="00FB06BA" w:rsidRDefault="00325DC8" w:rsidP="000E4572">
      <w:pPr>
        <w:pStyle w:val="afa"/>
        <w:numPr>
          <w:ilvl w:val="0"/>
          <w:numId w:val="34"/>
        </w:numPr>
        <w:rPr>
          <w:sz w:val="20"/>
          <w:szCs w:val="20"/>
        </w:rPr>
      </w:pPr>
      <w:r w:rsidRPr="00FB06BA">
        <w:rPr>
          <w:sz w:val="20"/>
          <w:szCs w:val="20"/>
        </w:rPr>
        <w:t>Бюджетное учреждение Ханты-Мансийского автономного округа – Югры «Советский дом-интернат для престарелых и инвалидов».</w:t>
      </w:r>
    </w:p>
    <w:p w14:paraId="489F5472" w14:textId="0B313CE9" w:rsidR="00325DC8" w:rsidRPr="00FB06BA" w:rsidRDefault="00325DC8" w:rsidP="000E4572">
      <w:pPr>
        <w:pStyle w:val="afa"/>
        <w:numPr>
          <w:ilvl w:val="0"/>
          <w:numId w:val="34"/>
        </w:numPr>
        <w:rPr>
          <w:sz w:val="20"/>
          <w:szCs w:val="20"/>
        </w:rPr>
      </w:pPr>
      <w:r w:rsidRPr="00FB06BA">
        <w:rPr>
          <w:sz w:val="20"/>
          <w:szCs w:val="20"/>
        </w:rPr>
        <w:t xml:space="preserve">Автономное учреждение Ханты-Мансийского автономного округа </w:t>
      </w:r>
      <w:proofErr w:type="gramStart"/>
      <w:r w:rsidRPr="00FB06BA">
        <w:rPr>
          <w:sz w:val="20"/>
          <w:szCs w:val="20"/>
        </w:rPr>
        <w:t>-Ю</w:t>
      </w:r>
      <w:proofErr w:type="gramEnd"/>
      <w:r w:rsidRPr="00FB06BA">
        <w:rPr>
          <w:sz w:val="20"/>
          <w:szCs w:val="20"/>
        </w:rPr>
        <w:t>гры «Сургутский социально-оздоровительный центр».</w:t>
      </w:r>
    </w:p>
    <w:p w14:paraId="38D812EC" w14:textId="75F67FB6" w:rsidR="00325DC8" w:rsidRPr="00FB06BA" w:rsidRDefault="00325DC8" w:rsidP="000E4572">
      <w:pPr>
        <w:pStyle w:val="afa"/>
        <w:numPr>
          <w:ilvl w:val="0"/>
          <w:numId w:val="34"/>
        </w:numPr>
        <w:rPr>
          <w:sz w:val="20"/>
          <w:szCs w:val="20"/>
        </w:rPr>
      </w:pPr>
      <w:r w:rsidRPr="00FB06BA">
        <w:rPr>
          <w:sz w:val="20"/>
          <w:szCs w:val="20"/>
        </w:rPr>
        <w:t xml:space="preserve">Бюджетное учреждение Ханты-Мансийского автономного округа-Югры «Сургутский </w:t>
      </w:r>
      <w:proofErr w:type="gramStart"/>
      <w:r w:rsidRPr="00FB06BA">
        <w:rPr>
          <w:sz w:val="20"/>
          <w:szCs w:val="20"/>
        </w:rPr>
        <w:t>реабилитационный</w:t>
      </w:r>
      <w:proofErr w:type="gramEnd"/>
      <w:r w:rsidRPr="00FB06BA">
        <w:rPr>
          <w:sz w:val="20"/>
          <w:szCs w:val="20"/>
        </w:rPr>
        <w:t xml:space="preserve"> центр».</w:t>
      </w:r>
    </w:p>
    <w:p w14:paraId="51E4DFD8" w14:textId="0C8E6AF9" w:rsidR="00325DC8" w:rsidRPr="00FB06BA" w:rsidRDefault="00325DC8" w:rsidP="000E4572">
      <w:pPr>
        <w:pStyle w:val="afa"/>
        <w:numPr>
          <w:ilvl w:val="0"/>
          <w:numId w:val="34"/>
        </w:numPr>
        <w:rPr>
          <w:sz w:val="20"/>
          <w:szCs w:val="20"/>
        </w:rPr>
      </w:pPr>
      <w:r w:rsidRPr="00FB06BA">
        <w:rPr>
          <w:sz w:val="20"/>
          <w:szCs w:val="20"/>
        </w:rPr>
        <w:t xml:space="preserve">Бюджетное учреждение Ханты-Мансийского автономного округа – Югры «Сургутский </w:t>
      </w:r>
      <w:proofErr w:type="gramStart"/>
      <w:r w:rsidRPr="00FB06BA">
        <w:rPr>
          <w:sz w:val="20"/>
          <w:szCs w:val="20"/>
        </w:rPr>
        <w:t>многопрофильный</w:t>
      </w:r>
      <w:proofErr w:type="gramEnd"/>
      <w:r w:rsidRPr="00FB06BA">
        <w:rPr>
          <w:sz w:val="20"/>
          <w:szCs w:val="20"/>
        </w:rPr>
        <w:t xml:space="preserve"> реабилитационный центр для инвалидов».</w:t>
      </w:r>
    </w:p>
    <w:p w14:paraId="433F3DB1" w14:textId="33B83477" w:rsidR="009F0AEF" w:rsidRDefault="009F0AEF" w:rsidP="00B47283">
      <w:pPr>
        <w:pStyle w:val="afa"/>
        <w:rPr>
          <w:sz w:val="20"/>
          <w:szCs w:val="20"/>
        </w:rPr>
      </w:pPr>
      <w:proofErr w:type="gramStart"/>
      <w:r w:rsidRPr="00FB06BA">
        <w:rPr>
          <w:sz w:val="20"/>
          <w:szCs w:val="20"/>
        </w:rPr>
        <w:t xml:space="preserve">У поставщиков, получивших высокий результат, </w:t>
      </w:r>
      <w:r w:rsidR="000B0959" w:rsidRPr="00FB06BA">
        <w:rPr>
          <w:sz w:val="20"/>
          <w:szCs w:val="20"/>
        </w:rPr>
        <w:t>могут отмечаться баллы высокие или выше среднего по критериям открытости и доступности информации и комфортности условий; баллы от среднего до высокого уровня по критерию доступности для инвалидов, только высокие баллы по критериям доброжелательности и вежливости работников и удовлетворённости условиями оказания услуг.</w:t>
      </w:r>
      <w:proofErr w:type="gramEnd"/>
    </w:p>
    <w:p w14:paraId="19558719" w14:textId="29D79F9F" w:rsidR="00B47283" w:rsidRPr="00EF634C" w:rsidRDefault="007B7905" w:rsidP="00B47283">
      <w:pPr>
        <w:pStyle w:val="afa"/>
        <w:rPr>
          <w:sz w:val="20"/>
          <w:szCs w:val="20"/>
        </w:rPr>
      </w:pPr>
      <w:r>
        <w:rPr>
          <w:sz w:val="20"/>
          <w:szCs w:val="20"/>
        </w:rPr>
        <w:t xml:space="preserve">Итоговый результат </w:t>
      </w:r>
      <w:r w:rsidRPr="007B7905">
        <w:rPr>
          <w:b/>
          <w:sz w:val="20"/>
          <w:szCs w:val="20"/>
        </w:rPr>
        <w:t>выше</w:t>
      </w:r>
      <w:r w:rsidRPr="00EF634C">
        <w:rPr>
          <w:b/>
          <w:bCs/>
          <w:sz w:val="20"/>
          <w:szCs w:val="20"/>
        </w:rPr>
        <w:t xml:space="preserve"> среднего</w:t>
      </w:r>
      <w:r>
        <w:rPr>
          <w:b/>
          <w:bCs/>
          <w:sz w:val="20"/>
          <w:szCs w:val="20"/>
        </w:rPr>
        <w:t xml:space="preserve">, </w:t>
      </w:r>
      <w:r w:rsidRPr="007B7905">
        <w:rPr>
          <w:bCs/>
          <w:sz w:val="20"/>
          <w:szCs w:val="20"/>
        </w:rPr>
        <w:t>то есть от 61 до 80 баллов</w:t>
      </w:r>
      <w:r w:rsidR="009F0AEF">
        <w:rPr>
          <w:bCs/>
          <w:sz w:val="20"/>
          <w:szCs w:val="20"/>
        </w:rPr>
        <w:t>,</w:t>
      </w:r>
      <w:r w:rsidRPr="00EF634C">
        <w:rPr>
          <w:sz w:val="20"/>
          <w:szCs w:val="20"/>
        </w:rPr>
        <w:t xml:space="preserve"> </w:t>
      </w:r>
      <w:r w:rsidR="00B47283" w:rsidRPr="00EF634C">
        <w:rPr>
          <w:sz w:val="20"/>
          <w:szCs w:val="20"/>
        </w:rPr>
        <w:t xml:space="preserve">получили </w:t>
      </w:r>
      <w:r>
        <w:rPr>
          <w:sz w:val="20"/>
          <w:szCs w:val="20"/>
        </w:rPr>
        <w:t>1</w:t>
      </w:r>
      <w:r w:rsidR="0026546F">
        <w:rPr>
          <w:sz w:val="20"/>
          <w:szCs w:val="20"/>
        </w:rPr>
        <w:t>3</w:t>
      </w:r>
      <w:r>
        <w:rPr>
          <w:sz w:val="20"/>
          <w:szCs w:val="20"/>
        </w:rPr>
        <w:t xml:space="preserve"> </w:t>
      </w:r>
      <w:r w:rsidR="00721CB1">
        <w:rPr>
          <w:sz w:val="20"/>
          <w:szCs w:val="20"/>
        </w:rPr>
        <w:t xml:space="preserve">негосударственных </w:t>
      </w:r>
      <w:r>
        <w:rPr>
          <w:sz w:val="20"/>
          <w:szCs w:val="20"/>
        </w:rPr>
        <w:t>поставщиков:</w:t>
      </w:r>
      <w:r w:rsidR="00B47283" w:rsidRPr="00EF634C">
        <w:rPr>
          <w:sz w:val="20"/>
          <w:szCs w:val="20"/>
        </w:rPr>
        <w:t xml:space="preserve"> </w:t>
      </w:r>
    </w:p>
    <w:p w14:paraId="073BC451" w14:textId="652514CD" w:rsidR="00721CB1" w:rsidRPr="00CF03D8" w:rsidRDefault="00721CB1" w:rsidP="000E4572">
      <w:pPr>
        <w:pStyle w:val="afa"/>
        <w:numPr>
          <w:ilvl w:val="0"/>
          <w:numId w:val="35"/>
        </w:numPr>
        <w:rPr>
          <w:sz w:val="20"/>
          <w:szCs w:val="20"/>
        </w:rPr>
      </w:pPr>
      <w:r w:rsidRPr="00721CB1">
        <w:rPr>
          <w:sz w:val="20"/>
          <w:szCs w:val="20"/>
        </w:rPr>
        <w:t xml:space="preserve">Индивидуальный </w:t>
      </w:r>
      <w:r w:rsidRPr="00CF03D8">
        <w:rPr>
          <w:sz w:val="20"/>
          <w:szCs w:val="20"/>
        </w:rPr>
        <w:t xml:space="preserve">предприниматель Валеев Артур </w:t>
      </w:r>
      <w:proofErr w:type="spellStart"/>
      <w:r w:rsidRPr="00CF03D8">
        <w:rPr>
          <w:sz w:val="20"/>
          <w:szCs w:val="20"/>
        </w:rPr>
        <w:t>Салаватович</w:t>
      </w:r>
      <w:proofErr w:type="spellEnd"/>
      <w:r w:rsidR="009F0AEF" w:rsidRPr="00CF03D8">
        <w:rPr>
          <w:sz w:val="20"/>
          <w:szCs w:val="20"/>
        </w:rPr>
        <w:t xml:space="preserve"> (низкий результат по критерию открытости и доступности информации, средний результат по критерию доступности </w:t>
      </w:r>
      <w:r w:rsidR="00275DAA">
        <w:rPr>
          <w:sz w:val="20"/>
          <w:szCs w:val="20"/>
        </w:rPr>
        <w:t xml:space="preserve">услуг </w:t>
      </w:r>
      <w:r w:rsidR="009F0AEF" w:rsidRPr="00CF03D8">
        <w:rPr>
          <w:sz w:val="20"/>
          <w:szCs w:val="20"/>
        </w:rPr>
        <w:t>для инвалидов и высоки</w:t>
      </w:r>
      <w:r w:rsidR="00CF03D8" w:rsidRPr="00CF03D8">
        <w:rPr>
          <w:sz w:val="20"/>
          <w:szCs w:val="20"/>
        </w:rPr>
        <w:t>е</w:t>
      </w:r>
      <w:r w:rsidR="009F0AEF" w:rsidRPr="00CF03D8">
        <w:rPr>
          <w:sz w:val="20"/>
          <w:szCs w:val="20"/>
        </w:rPr>
        <w:t xml:space="preserve"> результаты по остальным критериям)</w:t>
      </w:r>
      <w:r w:rsidRPr="00CF03D8">
        <w:rPr>
          <w:sz w:val="20"/>
          <w:szCs w:val="20"/>
        </w:rPr>
        <w:t xml:space="preserve">. </w:t>
      </w:r>
    </w:p>
    <w:p w14:paraId="1AE703C9" w14:textId="1C800B91" w:rsidR="00721CB1" w:rsidRPr="00CF03D8" w:rsidRDefault="00721CB1" w:rsidP="000E4572">
      <w:pPr>
        <w:pStyle w:val="afa"/>
        <w:numPr>
          <w:ilvl w:val="0"/>
          <w:numId w:val="35"/>
        </w:numPr>
        <w:rPr>
          <w:sz w:val="20"/>
          <w:szCs w:val="20"/>
        </w:rPr>
      </w:pPr>
      <w:r w:rsidRPr="00721CB1">
        <w:rPr>
          <w:sz w:val="20"/>
          <w:szCs w:val="20"/>
        </w:rPr>
        <w:t>Индивидуальный предприниматель Лобов Александр Анатольевич</w:t>
      </w:r>
      <w:r w:rsidR="009F0AEF">
        <w:rPr>
          <w:sz w:val="20"/>
          <w:szCs w:val="20"/>
        </w:rPr>
        <w:t xml:space="preserve"> </w:t>
      </w:r>
      <w:r w:rsidR="009F0AEF" w:rsidRPr="00CF03D8">
        <w:rPr>
          <w:sz w:val="20"/>
          <w:szCs w:val="20"/>
        </w:rPr>
        <w:t>(результат ниже среднего по критерию доступности</w:t>
      </w:r>
      <w:r w:rsidR="00275DAA">
        <w:rPr>
          <w:sz w:val="20"/>
          <w:szCs w:val="20"/>
        </w:rPr>
        <w:t xml:space="preserve"> услуг</w:t>
      </w:r>
      <w:r w:rsidR="009F0AEF" w:rsidRPr="00CF03D8">
        <w:rPr>
          <w:sz w:val="20"/>
          <w:szCs w:val="20"/>
        </w:rPr>
        <w:t xml:space="preserve"> для инвалидов, выше среднего – по критерию комфортности условий, по остальным критериям – высокий результат)</w:t>
      </w:r>
      <w:r w:rsidRPr="00CF03D8">
        <w:rPr>
          <w:sz w:val="20"/>
          <w:szCs w:val="20"/>
        </w:rPr>
        <w:t>.</w:t>
      </w:r>
    </w:p>
    <w:p w14:paraId="0805C1F8" w14:textId="77487684" w:rsidR="009F0AEF" w:rsidRPr="00CF03D8" w:rsidRDefault="00721CB1" w:rsidP="000E4572">
      <w:pPr>
        <w:pStyle w:val="afa"/>
        <w:numPr>
          <w:ilvl w:val="0"/>
          <w:numId w:val="35"/>
        </w:numPr>
        <w:rPr>
          <w:sz w:val="20"/>
          <w:szCs w:val="20"/>
        </w:rPr>
      </w:pPr>
      <w:r w:rsidRPr="00721CB1">
        <w:rPr>
          <w:sz w:val="20"/>
          <w:szCs w:val="20"/>
        </w:rPr>
        <w:t xml:space="preserve">Индивидуальный предприниматель </w:t>
      </w:r>
      <w:proofErr w:type="spellStart"/>
      <w:r w:rsidRPr="00721CB1">
        <w:rPr>
          <w:sz w:val="20"/>
          <w:szCs w:val="20"/>
        </w:rPr>
        <w:t>Марагина</w:t>
      </w:r>
      <w:proofErr w:type="spellEnd"/>
      <w:r w:rsidRPr="00721CB1">
        <w:rPr>
          <w:sz w:val="20"/>
          <w:szCs w:val="20"/>
        </w:rPr>
        <w:t xml:space="preserve"> Эльза Александровна</w:t>
      </w:r>
      <w:r w:rsidR="009F0AEF">
        <w:rPr>
          <w:sz w:val="20"/>
          <w:szCs w:val="20"/>
        </w:rPr>
        <w:t xml:space="preserve"> </w:t>
      </w:r>
      <w:r w:rsidR="009F0AEF" w:rsidRPr="00CF03D8">
        <w:rPr>
          <w:sz w:val="20"/>
          <w:szCs w:val="20"/>
        </w:rPr>
        <w:t>(результат ниже среднего по крите</w:t>
      </w:r>
      <w:r w:rsidR="00CF03D8" w:rsidRPr="00CF03D8">
        <w:rPr>
          <w:sz w:val="20"/>
          <w:szCs w:val="20"/>
        </w:rPr>
        <w:t xml:space="preserve">рию доступности </w:t>
      </w:r>
      <w:r w:rsidR="00275DAA">
        <w:rPr>
          <w:sz w:val="20"/>
          <w:szCs w:val="20"/>
        </w:rPr>
        <w:t xml:space="preserve">услуг </w:t>
      </w:r>
      <w:r w:rsidR="00CF03D8" w:rsidRPr="00CF03D8">
        <w:rPr>
          <w:sz w:val="20"/>
          <w:szCs w:val="20"/>
        </w:rPr>
        <w:t xml:space="preserve">для инвалидов, </w:t>
      </w:r>
      <w:r w:rsidR="009F0AEF" w:rsidRPr="00CF03D8">
        <w:rPr>
          <w:sz w:val="20"/>
          <w:szCs w:val="20"/>
        </w:rPr>
        <w:t>выше среднего – по критерию комфортности условий, по остальным критериям – высокий результат).</w:t>
      </w:r>
    </w:p>
    <w:p w14:paraId="41805BA2" w14:textId="2748DE95" w:rsidR="00721CB1" w:rsidRPr="00275DAA" w:rsidRDefault="00721CB1" w:rsidP="000E4572">
      <w:pPr>
        <w:pStyle w:val="afa"/>
        <w:numPr>
          <w:ilvl w:val="0"/>
          <w:numId w:val="35"/>
        </w:numPr>
        <w:rPr>
          <w:sz w:val="20"/>
          <w:szCs w:val="20"/>
        </w:rPr>
      </w:pPr>
      <w:proofErr w:type="gramStart"/>
      <w:r w:rsidRPr="00275DAA">
        <w:rPr>
          <w:sz w:val="20"/>
          <w:szCs w:val="20"/>
        </w:rPr>
        <w:t>Индивидуальный предприниматель Дорофеева Елена Петровна</w:t>
      </w:r>
      <w:r w:rsidR="009F0AEF" w:rsidRPr="00275DAA">
        <w:rPr>
          <w:sz w:val="20"/>
          <w:szCs w:val="20"/>
        </w:rPr>
        <w:t xml:space="preserve"> (низкий результат по критериям открытости и доступности информации, ниже среднего – по критерию доступности </w:t>
      </w:r>
      <w:r w:rsidR="00275DAA" w:rsidRPr="00275DAA">
        <w:rPr>
          <w:sz w:val="20"/>
          <w:szCs w:val="20"/>
        </w:rPr>
        <w:t xml:space="preserve">услуг </w:t>
      </w:r>
      <w:r w:rsidR="009F0AEF" w:rsidRPr="00275DAA">
        <w:rPr>
          <w:sz w:val="20"/>
          <w:szCs w:val="20"/>
        </w:rPr>
        <w:t xml:space="preserve">для </w:t>
      </w:r>
      <w:r w:rsidR="00275DAA" w:rsidRPr="00275DAA">
        <w:rPr>
          <w:sz w:val="20"/>
          <w:szCs w:val="20"/>
        </w:rPr>
        <w:t>инвалидов, выше</w:t>
      </w:r>
      <w:r w:rsidR="009F0AEF" w:rsidRPr="00275DAA">
        <w:rPr>
          <w:sz w:val="20"/>
          <w:szCs w:val="20"/>
        </w:rPr>
        <w:t xml:space="preserve"> среднего – по </w:t>
      </w:r>
      <w:r w:rsidR="00C36989" w:rsidRPr="00275DAA">
        <w:rPr>
          <w:sz w:val="20"/>
          <w:szCs w:val="20"/>
        </w:rPr>
        <w:t>критерию комфортности условий, по остальным критериям – высокий результат)</w:t>
      </w:r>
      <w:r w:rsidRPr="00275DAA">
        <w:rPr>
          <w:sz w:val="20"/>
          <w:szCs w:val="20"/>
        </w:rPr>
        <w:t>.</w:t>
      </w:r>
      <w:proofErr w:type="gramEnd"/>
    </w:p>
    <w:p w14:paraId="744826D9" w14:textId="318FAF8E" w:rsidR="00721CB1" w:rsidRPr="00275DAA" w:rsidRDefault="00721CB1" w:rsidP="000E4572">
      <w:pPr>
        <w:pStyle w:val="afa"/>
        <w:numPr>
          <w:ilvl w:val="0"/>
          <w:numId w:val="35"/>
        </w:numPr>
        <w:rPr>
          <w:sz w:val="20"/>
          <w:szCs w:val="20"/>
        </w:rPr>
      </w:pPr>
      <w:r w:rsidRPr="00721CB1">
        <w:rPr>
          <w:sz w:val="20"/>
          <w:szCs w:val="20"/>
        </w:rPr>
        <w:t>Общество с ограниченной ответственностью «Любава»</w:t>
      </w:r>
      <w:r w:rsidR="00C36989">
        <w:rPr>
          <w:sz w:val="20"/>
          <w:szCs w:val="20"/>
        </w:rPr>
        <w:t xml:space="preserve"> </w:t>
      </w:r>
      <w:r w:rsidR="00C36989" w:rsidRPr="00CF03D8">
        <w:rPr>
          <w:sz w:val="20"/>
          <w:szCs w:val="20"/>
        </w:rPr>
        <w:t>(результат ниже среднего по критериям открытости и доступности</w:t>
      </w:r>
      <w:r w:rsidR="000B0959" w:rsidRPr="00CF03D8">
        <w:rPr>
          <w:sz w:val="20"/>
          <w:szCs w:val="20"/>
        </w:rPr>
        <w:t xml:space="preserve"> информации </w:t>
      </w:r>
      <w:r w:rsidR="00C36989" w:rsidRPr="00CF03D8">
        <w:rPr>
          <w:sz w:val="20"/>
          <w:szCs w:val="20"/>
        </w:rPr>
        <w:t xml:space="preserve">и доступности </w:t>
      </w:r>
      <w:r w:rsidR="00275DAA">
        <w:rPr>
          <w:sz w:val="20"/>
          <w:szCs w:val="20"/>
        </w:rPr>
        <w:t xml:space="preserve">услуг </w:t>
      </w:r>
      <w:r w:rsidR="00C36989" w:rsidRPr="00CF03D8">
        <w:rPr>
          <w:sz w:val="20"/>
          <w:szCs w:val="20"/>
        </w:rPr>
        <w:t xml:space="preserve">для инвалидов, результат выше среднего по критерию комфортности условий, высокие результаты по </w:t>
      </w:r>
      <w:r w:rsidR="00C36989" w:rsidRPr="00275DAA">
        <w:rPr>
          <w:sz w:val="20"/>
          <w:szCs w:val="20"/>
        </w:rPr>
        <w:t>остальным критериям)</w:t>
      </w:r>
      <w:r w:rsidRPr="00275DAA">
        <w:rPr>
          <w:sz w:val="20"/>
          <w:szCs w:val="20"/>
        </w:rPr>
        <w:t>.</w:t>
      </w:r>
    </w:p>
    <w:p w14:paraId="0F073A3D" w14:textId="0F3A34D4" w:rsidR="00721CB1" w:rsidRPr="00275DAA" w:rsidRDefault="00721CB1" w:rsidP="000E4572">
      <w:pPr>
        <w:pStyle w:val="afa"/>
        <w:numPr>
          <w:ilvl w:val="0"/>
          <w:numId w:val="35"/>
        </w:numPr>
        <w:rPr>
          <w:sz w:val="20"/>
          <w:szCs w:val="20"/>
        </w:rPr>
      </w:pPr>
      <w:r w:rsidRPr="00275DAA">
        <w:rPr>
          <w:sz w:val="20"/>
          <w:szCs w:val="20"/>
        </w:rPr>
        <w:t xml:space="preserve">Индивидуальный предприниматель </w:t>
      </w:r>
      <w:proofErr w:type="spellStart"/>
      <w:r w:rsidRPr="00275DAA">
        <w:rPr>
          <w:sz w:val="20"/>
          <w:szCs w:val="20"/>
        </w:rPr>
        <w:t>Пасункина</w:t>
      </w:r>
      <w:proofErr w:type="spellEnd"/>
      <w:r w:rsidRPr="00275DAA">
        <w:rPr>
          <w:sz w:val="20"/>
          <w:szCs w:val="20"/>
        </w:rPr>
        <w:t xml:space="preserve"> Татьяна Юрьевна</w:t>
      </w:r>
      <w:r w:rsidR="00C36989" w:rsidRPr="00275DAA">
        <w:rPr>
          <w:sz w:val="20"/>
          <w:szCs w:val="20"/>
        </w:rPr>
        <w:t xml:space="preserve"> (низкий результат по критериям открытости и доступности информации, ниже среднего – по критерию доступности</w:t>
      </w:r>
      <w:r w:rsidR="00275DAA" w:rsidRPr="00275DAA">
        <w:rPr>
          <w:sz w:val="20"/>
          <w:szCs w:val="20"/>
        </w:rPr>
        <w:t xml:space="preserve"> услуг</w:t>
      </w:r>
      <w:r w:rsidR="00C36989" w:rsidRPr="00275DAA">
        <w:rPr>
          <w:sz w:val="20"/>
          <w:szCs w:val="20"/>
        </w:rPr>
        <w:t xml:space="preserve"> для </w:t>
      </w:r>
      <w:r w:rsidR="00275DAA" w:rsidRPr="00275DAA">
        <w:rPr>
          <w:sz w:val="20"/>
          <w:szCs w:val="20"/>
        </w:rPr>
        <w:t>инвалидов, выше</w:t>
      </w:r>
      <w:r w:rsidR="00C36989" w:rsidRPr="00275DAA">
        <w:rPr>
          <w:sz w:val="20"/>
          <w:szCs w:val="20"/>
        </w:rPr>
        <w:t xml:space="preserve"> среднего – по критерию комфортности условий, по остальным критериям – высокий результат).</w:t>
      </w:r>
    </w:p>
    <w:p w14:paraId="2351DCC0" w14:textId="4ECC0CD2" w:rsidR="00721CB1" w:rsidRPr="00CF03D8" w:rsidRDefault="00721CB1" w:rsidP="000E4572">
      <w:pPr>
        <w:pStyle w:val="afa"/>
        <w:numPr>
          <w:ilvl w:val="0"/>
          <w:numId w:val="35"/>
        </w:numPr>
        <w:rPr>
          <w:sz w:val="20"/>
          <w:szCs w:val="20"/>
        </w:rPr>
      </w:pPr>
      <w:r w:rsidRPr="00275DAA">
        <w:rPr>
          <w:sz w:val="20"/>
          <w:szCs w:val="20"/>
        </w:rPr>
        <w:t>Индивидуальный предприниматель Хмелевский Данила Евгеньевич</w:t>
      </w:r>
      <w:r w:rsidR="000B0959" w:rsidRPr="00275DAA">
        <w:rPr>
          <w:sz w:val="20"/>
          <w:szCs w:val="20"/>
        </w:rPr>
        <w:t xml:space="preserve"> (результат ниже среднего по критерию доступности</w:t>
      </w:r>
      <w:r w:rsidR="00275DAA">
        <w:rPr>
          <w:sz w:val="20"/>
          <w:szCs w:val="20"/>
        </w:rPr>
        <w:t xml:space="preserve"> услуг</w:t>
      </w:r>
      <w:r w:rsidR="000B0959" w:rsidRPr="00275DAA">
        <w:rPr>
          <w:sz w:val="20"/>
          <w:szCs w:val="20"/>
        </w:rPr>
        <w:t xml:space="preserve"> для инвалидов, выше среднего по критериям комфортности условий и открытости и доступности</w:t>
      </w:r>
      <w:r w:rsidR="000B0959" w:rsidRPr="00CF03D8">
        <w:rPr>
          <w:sz w:val="20"/>
          <w:szCs w:val="20"/>
        </w:rPr>
        <w:t xml:space="preserve"> информации)</w:t>
      </w:r>
      <w:r w:rsidRPr="00CF03D8">
        <w:rPr>
          <w:sz w:val="20"/>
          <w:szCs w:val="20"/>
        </w:rPr>
        <w:t>.</w:t>
      </w:r>
    </w:p>
    <w:p w14:paraId="168E7A22" w14:textId="376725E8" w:rsidR="00721CB1" w:rsidRPr="00CF03D8" w:rsidRDefault="00721CB1" w:rsidP="000E4572">
      <w:pPr>
        <w:pStyle w:val="afa"/>
        <w:numPr>
          <w:ilvl w:val="0"/>
          <w:numId w:val="35"/>
        </w:numPr>
        <w:rPr>
          <w:sz w:val="20"/>
          <w:szCs w:val="20"/>
        </w:rPr>
      </w:pPr>
      <w:r w:rsidRPr="00721CB1">
        <w:rPr>
          <w:sz w:val="20"/>
          <w:szCs w:val="20"/>
        </w:rPr>
        <w:t xml:space="preserve">Индивидуальный предприниматель </w:t>
      </w:r>
      <w:proofErr w:type="spellStart"/>
      <w:r w:rsidRPr="00721CB1">
        <w:rPr>
          <w:sz w:val="20"/>
          <w:szCs w:val="20"/>
        </w:rPr>
        <w:t>Бизина</w:t>
      </w:r>
      <w:proofErr w:type="spellEnd"/>
      <w:r w:rsidRPr="00721CB1">
        <w:rPr>
          <w:sz w:val="20"/>
          <w:szCs w:val="20"/>
        </w:rPr>
        <w:t xml:space="preserve"> Инна </w:t>
      </w:r>
      <w:r w:rsidRPr="00CF03D8">
        <w:rPr>
          <w:sz w:val="20"/>
          <w:szCs w:val="20"/>
        </w:rPr>
        <w:t>Сергеевна</w:t>
      </w:r>
      <w:r w:rsidR="000B0959" w:rsidRPr="00CF03D8">
        <w:rPr>
          <w:sz w:val="20"/>
          <w:szCs w:val="20"/>
        </w:rPr>
        <w:t xml:space="preserve"> (результат ниже среднего по критериям открытости и доступности информации и доступности </w:t>
      </w:r>
      <w:r w:rsidR="00CF03D8" w:rsidRPr="00CF03D8">
        <w:rPr>
          <w:sz w:val="20"/>
          <w:szCs w:val="20"/>
        </w:rPr>
        <w:t xml:space="preserve">услуг </w:t>
      </w:r>
      <w:r w:rsidR="000B0959" w:rsidRPr="00CF03D8">
        <w:rPr>
          <w:sz w:val="20"/>
          <w:szCs w:val="20"/>
        </w:rPr>
        <w:t>для инвалидов, результат выше среднего по критерию комфортности условий, высокие результаты по остальным критериям).</w:t>
      </w:r>
    </w:p>
    <w:p w14:paraId="72F02FA8" w14:textId="0514C210" w:rsidR="00721CB1" w:rsidRPr="00CF03D8" w:rsidRDefault="00721CB1" w:rsidP="000E4572">
      <w:pPr>
        <w:pStyle w:val="afa"/>
        <w:numPr>
          <w:ilvl w:val="0"/>
          <w:numId w:val="35"/>
        </w:numPr>
        <w:rPr>
          <w:sz w:val="20"/>
          <w:szCs w:val="20"/>
        </w:rPr>
      </w:pPr>
      <w:r w:rsidRPr="00721CB1">
        <w:rPr>
          <w:sz w:val="20"/>
          <w:szCs w:val="20"/>
        </w:rPr>
        <w:t>Индивидуальный предприниматель Староста Ирина Григорь</w:t>
      </w:r>
      <w:r w:rsidR="00CF03D8">
        <w:rPr>
          <w:sz w:val="20"/>
          <w:szCs w:val="20"/>
        </w:rPr>
        <w:t>е</w:t>
      </w:r>
      <w:r w:rsidRPr="00721CB1">
        <w:rPr>
          <w:sz w:val="20"/>
          <w:szCs w:val="20"/>
        </w:rPr>
        <w:t>вна</w:t>
      </w:r>
      <w:r w:rsidR="000B0959">
        <w:rPr>
          <w:sz w:val="20"/>
          <w:szCs w:val="20"/>
        </w:rPr>
        <w:t xml:space="preserve"> </w:t>
      </w:r>
      <w:r w:rsidR="000B0959" w:rsidRPr="00CF03D8">
        <w:rPr>
          <w:sz w:val="20"/>
          <w:szCs w:val="20"/>
        </w:rPr>
        <w:t xml:space="preserve">(результат ниже среднего по критерию доступности </w:t>
      </w:r>
      <w:r w:rsidR="00275DAA">
        <w:rPr>
          <w:sz w:val="20"/>
          <w:szCs w:val="20"/>
        </w:rPr>
        <w:t xml:space="preserve">услуг </w:t>
      </w:r>
      <w:r w:rsidR="000B0959" w:rsidRPr="00CF03D8">
        <w:rPr>
          <w:sz w:val="20"/>
          <w:szCs w:val="20"/>
        </w:rPr>
        <w:t>для инвалидов, выше среднего – по критерию комфортности условий, по остальным критериям – высокий результат).</w:t>
      </w:r>
    </w:p>
    <w:p w14:paraId="036140E9" w14:textId="08659743" w:rsidR="00721CB1" w:rsidRPr="00CF03D8" w:rsidRDefault="00721CB1" w:rsidP="000E4572">
      <w:pPr>
        <w:pStyle w:val="afa"/>
        <w:numPr>
          <w:ilvl w:val="0"/>
          <w:numId w:val="35"/>
        </w:numPr>
        <w:rPr>
          <w:sz w:val="20"/>
          <w:szCs w:val="20"/>
        </w:rPr>
      </w:pPr>
      <w:r w:rsidRPr="00721CB1">
        <w:rPr>
          <w:sz w:val="20"/>
          <w:szCs w:val="20"/>
        </w:rPr>
        <w:t xml:space="preserve">Индивидуальный предприниматель </w:t>
      </w:r>
      <w:proofErr w:type="spellStart"/>
      <w:r w:rsidRPr="00721CB1">
        <w:rPr>
          <w:sz w:val="20"/>
          <w:szCs w:val="20"/>
        </w:rPr>
        <w:t>Лажинцев</w:t>
      </w:r>
      <w:proofErr w:type="spellEnd"/>
      <w:r w:rsidRPr="00721CB1">
        <w:rPr>
          <w:sz w:val="20"/>
          <w:szCs w:val="20"/>
        </w:rPr>
        <w:t xml:space="preserve"> Демид Николаевич</w:t>
      </w:r>
      <w:r w:rsidR="000B0959">
        <w:rPr>
          <w:sz w:val="20"/>
          <w:szCs w:val="20"/>
        </w:rPr>
        <w:t xml:space="preserve"> </w:t>
      </w:r>
      <w:r w:rsidR="000B0959" w:rsidRPr="00CF03D8">
        <w:rPr>
          <w:sz w:val="20"/>
          <w:szCs w:val="20"/>
        </w:rPr>
        <w:t xml:space="preserve">(результат ниже среднего по критерию открытости и доступности информации, средний результат по критерию доступности </w:t>
      </w:r>
      <w:r w:rsidR="00275DAA">
        <w:rPr>
          <w:sz w:val="20"/>
          <w:szCs w:val="20"/>
        </w:rPr>
        <w:t xml:space="preserve">услуг </w:t>
      </w:r>
      <w:r w:rsidR="000B0959" w:rsidRPr="00CF03D8">
        <w:rPr>
          <w:sz w:val="20"/>
          <w:szCs w:val="20"/>
        </w:rPr>
        <w:t>для инвалидов и высоки</w:t>
      </w:r>
      <w:r w:rsidR="00CF03D8" w:rsidRPr="00CF03D8">
        <w:rPr>
          <w:sz w:val="20"/>
          <w:szCs w:val="20"/>
        </w:rPr>
        <w:t>е</w:t>
      </w:r>
      <w:r w:rsidR="000B0959" w:rsidRPr="00CF03D8">
        <w:rPr>
          <w:sz w:val="20"/>
          <w:szCs w:val="20"/>
        </w:rPr>
        <w:t xml:space="preserve"> результаты по остальным критериям).</w:t>
      </w:r>
    </w:p>
    <w:p w14:paraId="6920D6C4" w14:textId="078768A5" w:rsidR="000B0959" w:rsidRPr="00CF03D8" w:rsidRDefault="00721CB1" w:rsidP="000E4572">
      <w:pPr>
        <w:pStyle w:val="afa"/>
        <w:numPr>
          <w:ilvl w:val="0"/>
          <w:numId w:val="35"/>
        </w:numPr>
        <w:rPr>
          <w:sz w:val="20"/>
          <w:szCs w:val="20"/>
        </w:rPr>
      </w:pPr>
      <w:r w:rsidRPr="00721CB1">
        <w:rPr>
          <w:sz w:val="20"/>
          <w:szCs w:val="20"/>
        </w:rPr>
        <w:t>Индивидуальный предприниматель Моисеева Виктория Владимировна</w:t>
      </w:r>
      <w:r w:rsidR="000B0959">
        <w:rPr>
          <w:sz w:val="20"/>
          <w:szCs w:val="20"/>
        </w:rPr>
        <w:t xml:space="preserve"> </w:t>
      </w:r>
      <w:r w:rsidR="000B0959" w:rsidRPr="00CF03D8">
        <w:rPr>
          <w:sz w:val="20"/>
          <w:szCs w:val="20"/>
        </w:rPr>
        <w:t xml:space="preserve">(результат ниже среднего по критерию открытости и доступности информации, средний результат по </w:t>
      </w:r>
      <w:r w:rsidR="000B0959" w:rsidRPr="00CF03D8">
        <w:rPr>
          <w:sz w:val="20"/>
          <w:szCs w:val="20"/>
        </w:rPr>
        <w:lastRenderedPageBreak/>
        <w:t xml:space="preserve">критерию доступности </w:t>
      </w:r>
      <w:r w:rsidR="00CF03D8">
        <w:rPr>
          <w:sz w:val="20"/>
          <w:szCs w:val="20"/>
        </w:rPr>
        <w:t xml:space="preserve">услуг </w:t>
      </w:r>
      <w:r w:rsidR="000B0959" w:rsidRPr="00CF03D8">
        <w:rPr>
          <w:sz w:val="20"/>
          <w:szCs w:val="20"/>
        </w:rPr>
        <w:t>для инвалидов и высоки</w:t>
      </w:r>
      <w:r w:rsidR="00CF03D8">
        <w:rPr>
          <w:sz w:val="20"/>
          <w:szCs w:val="20"/>
        </w:rPr>
        <w:t>е</w:t>
      </w:r>
      <w:r w:rsidR="000B0959" w:rsidRPr="00CF03D8">
        <w:rPr>
          <w:sz w:val="20"/>
          <w:szCs w:val="20"/>
        </w:rPr>
        <w:t xml:space="preserve"> результаты по остальным критериям).</w:t>
      </w:r>
    </w:p>
    <w:p w14:paraId="26DDA602" w14:textId="3C68A8B3" w:rsidR="00022FB9" w:rsidRPr="00CF03D8" w:rsidRDefault="00721CB1" w:rsidP="000E4572">
      <w:pPr>
        <w:pStyle w:val="afa"/>
        <w:numPr>
          <w:ilvl w:val="0"/>
          <w:numId w:val="35"/>
        </w:numPr>
        <w:rPr>
          <w:sz w:val="20"/>
          <w:szCs w:val="20"/>
        </w:rPr>
      </w:pPr>
      <w:r w:rsidRPr="00721CB1">
        <w:rPr>
          <w:sz w:val="20"/>
          <w:szCs w:val="20"/>
        </w:rPr>
        <w:t>Автономная некоммерческая организация социального обслуживания «Радуга»</w:t>
      </w:r>
      <w:r w:rsidR="00022FB9">
        <w:rPr>
          <w:sz w:val="20"/>
          <w:szCs w:val="20"/>
        </w:rPr>
        <w:t xml:space="preserve"> </w:t>
      </w:r>
      <w:r w:rsidR="00022FB9" w:rsidRPr="00CF03D8">
        <w:rPr>
          <w:sz w:val="20"/>
          <w:szCs w:val="20"/>
        </w:rPr>
        <w:t xml:space="preserve">(результат ниже среднего по критерию доступности </w:t>
      </w:r>
      <w:r w:rsidR="00275DAA">
        <w:rPr>
          <w:sz w:val="20"/>
          <w:szCs w:val="20"/>
        </w:rPr>
        <w:t xml:space="preserve">услуг </w:t>
      </w:r>
      <w:r w:rsidR="00022FB9" w:rsidRPr="00CF03D8">
        <w:rPr>
          <w:sz w:val="20"/>
          <w:szCs w:val="20"/>
        </w:rPr>
        <w:t>для инвалидов, выше среднего – по критерию комфортности условий, по остальным критериям – высокий результат).</w:t>
      </w:r>
    </w:p>
    <w:p w14:paraId="04B97602" w14:textId="161CC02F" w:rsidR="00721CB1" w:rsidRDefault="00721CB1" w:rsidP="000E4572">
      <w:pPr>
        <w:pStyle w:val="afa"/>
        <w:numPr>
          <w:ilvl w:val="0"/>
          <w:numId w:val="35"/>
        </w:numPr>
        <w:rPr>
          <w:sz w:val="20"/>
          <w:szCs w:val="20"/>
        </w:rPr>
      </w:pPr>
      <w:r w:rsidRPr="00721CB1">
        <w:rPr>
          <w:sz w:val="20"/>
          <w:szCs w:val="20"/>
        </w:rPr>
        <w:t xml:space="preserve">Индивидуальный предприниматель </w:t>
      </w:r>
      <w:proofErr w:type="spellStart"/>
      <w:r w:rsidRPr="00721CB1">
        <w:rPr>
          <w:sz w:val="20"/>
          <w:szCs w:val="20"/>
        </w:rPr>
        <w:t>Уклеин</w:t>
      </w:r>
      <w:proofErr w:type="spellEnd"/>
      <w:r w:rsidRPr="00721CB1">
        <w:rPr>
          <w:sz w:val="20"/>
          <w:szCs w:val="20"/>
        </w:rPr>
        <w:t xml:space="preserve"> Александр </w:t>
      </w:r>
      <w:r w:rsidRPr="00CF03D8">
        <w:rPr>
          <w:sz w:val="20"/>
          <w:szCs w:val="20"/>
        </w:rPr>
        <w:t>Викторович</w:t>
      </w:r>
      <w:r w:rsidR="00022FB9" w:rsidRPr="00CF03D8">
        <w:rPr>
          <w:sz w:val="20"/>
          <w:szCs w:val="20"/>
        </w:rPr>
        <w:t xml:space="preserve"> (результат ниже среднего по критериям открытости и доступности информации и доступности </w:t>
      </w:r>
      <w:r w:rsidR="00275DAA">
        <w:rPr>
          <w:sz w:val="20"/>
          <w:szCs w:val="20"/>
        </w:rPr>
        <w:t xml:space="preserve">услуг </w:t>
      </w:r>
      <w:r w:rsidR="00022FB9" w:rsidRPr="00CF03D8">
        <w:rPr>
          <w:sz w:val="20"/>
          <w:szCs w:val="20"/>
        </w:rPr>
        <w:t xml:space="preserve">для инвалидов, результат выше среднего по критерию комфортности условий, высокие </w:t>
      </w:r>
      <w:r w:rsidR="0026546F" w:rsidRPr="00CF03D8">
        <w:rPr>
          <w:sz w:val="20"/>
          <w:szCs w:val="20"/>
        </w:rPr>
        <w:t>результаты по</w:t>
      </w:r>
      <w:r w:rsidR="00022FB9" w:rsidRPr="00CF03D8">
        <w:rPr>
          <w:sz w:val="20"/>
          <w:szCs w:val="20"/>
        </w:rPr>
        <w:t xml:space="preserve"> остальным критериям).</w:t>
      </w:r>
    </w:p>
    <w:p w14:paraId="5E456F9F" w14:textId="68B4BC73" w:rsidR="00721CB1" w:rsidRDefault="00721CB1" w:rsidP="00721CB1">
      <w:pPr>
        <w:pStyle w:val="afa"/>
        <w:rPr>
          <w:sz w:val="20"/>
          <w:szCs w:val="20"/>
        </w:rPr>
      </w:pPr>
      <w:r>
        <w:rPr>
          <w:sz w:val="20"/>
          <w:szCs w:val="20"/>
        </w:rPr>
        <w:t xml:space="preserve">Поставщики </w:t>
      </w:r>
      <w:r w:rsidRPr="00721CB1">
        <w:rPr>
          <w:b/>
          <w:sz w:val="20"/>
          <w:szCs w:val="20"/>
        </w:rPr>
        <w:t>с</w:t>
      </w:r>
      <w:r w:rsidR="00BA27F7">
        <w:rPr>
          <w:b/>
          <w:sz w:val="20"/>
          <w:szCs w:val="20"/>
        </w:rPr>
        <w:t xml:space="preserve"> итоговым</w:t>
      </w:r>
      <w:r w:rsidRPr="00721CB1">
        <w:rPr>
          <w:b/>
          <w:sz w:val="20"/>
          <w:szCs w:val="20"/>
        </w:rPr>
        <w:t xml:space="preserve"> средним результатом, ниже среднего или низким</w:t>
      </w:r>
      <w:r>
        <w:rPr>
          <w:sz w:val="20"/>
          <w:szCs w:val="20"/>
        </w:rPr>
        <w:t xml:space="preserve"> отсутствуют.</w:t>
      </w:r>
    </w:p>
    <w:p w14:paraId="77662E39" w14:textId="77777777" w:rsidR="00721CB1" w:rsidRDefault="00721CB1" w:rsidP="00721CB1">
      <w:pPr>
        <w:pStyle w:val="afa"/>
        <w:rPr>
          <w:sz w:val="20"/>
          <w:szCs w:val="20"/>
        </w:rPr>
      </w:pPr>
    </w:p>
    <w:p w14:paraId="0E02033B" w14:textId="279E8BFD" w:rsidR="00C00999" w:rsidRPr="003635A2" w:rsidRDefault="00C00999" w:rsidP="00D04945">
      <w:r w:rsidRPr="000124DA">
        <w:t xml:space="preserve">Оценка в </w:t>
      </w:r>
      <w:proofErr w:type="gramStart"/>
      <w:r w:rsidRPr="000124DA">
        <w:t>баллах</w:t>
      </w:r>
      <w:proofErr w:type="gramEnd"/>
      <w:r w:rsidRPr="000124DA">
        <w:t xml:space="preserve"> по показателям </w:t>
      </w:r>
      <w:r w:rsidR="00AD4CB6" w:rsidRPr="000124DA">
        <w:t xml:space="preserve">в разрезе государственных и негосударственных поставщиков </w:t>
      </w:r>
      <w:r w:rsidRPr="000124DA">
        <w:t xml:space="preserve">приведена в </w:t>
      </w:r>
      <w:r w:rsidR="00AD4CB6" w:rsidRPr="000124DA">
        <w:t>т</w:t>
      </w:r>
      <w:r w:rsidRPr="000124DA">
        <w:t xml:space="preserve">аблице 1. Как показывают результаты исследования, у государственных </w:t>
      </w:r>
      <w:r w:rsidR="00AD4CB6" w:rsidRPr="000124DA">
        <w:t>поставщиков</w:t>
      </w:r>
      <w:r w:rsidRPr="000124DA">
        <w:t xml:space="preserve"> итоговый показатель поставляет 99,</w:t>
      </w:r>
      <w:r w:rsidR="00BC6108">
        <w:t>4</w:t>
      </w:r>
      <w:r w:rsidR="00FA0AEE">
        <w:t>0</w:t>
      </w:r>
      <w:r w:rsidR="00AD4CB6" w:rsidRPr="000124DA">
        <w:t xml:space="preserve"> балла, то есть</w:t>
      </w:r>
      <w:r w:rsidRPr="000124DA">
        <w:t xml:space="preserve"> лишь немногим менее 100 баллов. </w:t>
      </w:r>
      <w:r w:rsidR="00AD4CB6" w:rsidRPr="000124DA">
        <w:br/>
        <w:t>У</w:t>
      </w:r>
      <w:r w:rsidRPr="000124DA">
        <w:t xml:space="preserve"> негосударственных поставщиков он составил только 86,</w:t>
      </w:r>
      <w:r w:rsidR="00BC6108">
        <w:t>28</w:t>
      </w:r>
      <w:r w:rsidR="00AD4CB6" w:rsidRPr="000124DA">
        <w:t xml:space="preserve"> баллов</w:t>
      </w:r>
      <w:r w:rsidRPr="000124DA">
        <w:t xml:space="preserve">. </w:t>
      </w:r>
      <w:proofErr w:type="gramStart"/>
      <w:r w:rsidRPr="000124DA">
        <w:t xml:space="preserve">Негосударственные поставщики проигрывают по </w:t>
      </w:r>
      <w:r w:rsidR="000B5A21" w:rsidRPr="000124DA">
        <w:t>таким</w:t>
      </w:r>
      <w:r w:rsidRPr="000124DA">
        <w:t xml:space="preserve"> </w:t>
      </w:r>
      <w:r w:rsidR="00AD4CB6" w:rsidRPr="000124DA">
        <w:t>показателям</w:t>
      </w:r>
      <w:r w:rsidRPr="000124DA">
        <w:t xml:space="preserve"> </w:t>
      </w:r>
      <w:r w:rsidR="00AD4CB6" w:rsidRPr="000124DA">
        <w:t>оценки</w:t>
      </w:r>
      <w:r w:rsidR="00AD4CB6" w:rsidRPr="003635A2">
        <w:t xml:space="preserve"> </w:t>
      </w:r>
      <w:r w:rsidR="000B5A21">
        <w:t>как о</w:t>
      </w:r>
      <w:r w:rsidRPr="003635A2">
        <w:t>борудовани</w:t>
      </w:r>
      <w:r w:rsidR="00AD4CB6">
        <w:t>е</w:t>
      </w:r>
      <w:r w:rsidRPr="003635A2">
        <w:t xml:space="preserve"> помещени</w:t>
      </w:r>
      <w:r w:rsidR="00AD4CB6">
        <w:t>й</w:t>
      </w:r>
      <w:r w:rsidRPr="003635A2">
        <w:t xml:space="preserve"> организации и её территорий для инвалидов,</w:t>
      </w:r>
      <w:r w:rsidR="000B5A21">
        <w:t xml:space="preserve"> о</w:t>
      </w:r>
      <w:r w:rsidRPr="003635A2">
        <w:t xml:space="preserve">беспечение </w:t>
      </w:r>
      <w:r w:rsidR="00AD4CB6" w:rsidRPr="003635A2">
        <w:t>возможности для</w:t>
      </w:r>
      <w:r w:rsidRPr="003635A2">
        <w:t xml:space="preserve"> инвалидов получать услуги наравне с другими</w:t>
      </w:r>
      <w:r w:rsidR="00AD4CB6">
        <w:t xml:space="preserve">, </w:t>
      </w:r>
      <w:r w:rsidRPr="003635A2">
        <w:t xml:space="preserve">а также показатели наличия информации на сайтах и стендах. </w:t>
      </w:r>
      <w:proofErr w:type="gramEnd"/>
    </w:p>
    <w:p w14:paraId="0E0ABED1" w14:textId="2C8A2322" w:rsidR="00AA7533" w:rsidRPr="003635A2" w:rsidRDefault="00AA7533" w:rsidP="00D04945">
      <w:r w:rsidRPr="003635A2">
        <w:t>Результаты показывают, что в части объективных показателей</w:t>
      </w:r>
      <w:r w:rsidR="000B5A21">
        <w:t>, то есть</w:t>
      </w:r>
      <w:r w:rsidRPr="003635A2">
        <w:t xml:space="preserve"> тех, </w:t>
      </w:r>
      <w:r w:rsidR="00AD4CB6" w:rsidRPr="003635A2">
        <w:t>которые</w:t>
      </w:r>
      <w:r w:rsidRPr="003635A2">
        <w:t xml:space="preserve"> определялись исходя из факта наличия тех или иных условий в организации</w:t>
      </w:r>
      <w:r w:rsidR="000B5A21">
        <w:t xml:space="preserve">, </w:t>
      </w:r>
      <w:r w:rsidRPr="003635A2">
        <w:t>с большим отрывом лидируют государственные поставщики.</w:t>
      </w:r>
    </w:p>
    <w:p w14:paraId="5FB16C02" w14:textId="1D34131A" w:rsidR="00C00999" w:rsidRDefault="00AA7533" w:rsidP="00D04945">
      <w:r w:rsidRPr="003635A2">
        <w:t>В части субъективных показателей</w:t>
      </w:r>
      <w:r w:rsidR="000B5A21">
        <w:t>, то есть</w:t>
      </w:r>
      <w:r w:rsidRPr="003635A2">
        <w:t xml:space="preserve"> тех, которые определяются на основе мнени</w:t>
      </w:r>
      <w:r w:rsidR="000B5A21">
        <w:t xml:space="preserve">й получателей услуг, </w:t>
      </w:r>
      <w:r w:rsidRPr="003635A2">
        <w:t xml:space="preserve">отмечаются очень высокие результаты и в государственных и в негосударственных организациях. При этом в негосударственных </w:t>
      </w:r>
      <w:r w:rsidR="000B5A21" w:rsidRPr="003635A2">
        <w:t>организациях по</w:t>
      </w:r>
      <w:r w:rsidRPr="003635A2">
        <w:t xml:space="preserve"> большинству этих показателей оценки составляют 100 баллов, в то время как в государственных отличаются на несколько сотых балла от максимума. Причиной этого является небольшой объём выборки по негосударственным организациям</w:t>
      </w:r>
      <w:r w:rsidR="00B562D3" w:rsidRPr="003635A2">
        <w:t xml:space="preserve">: объём выборки по государственным поставщикам суммарно составил 19159 респондентов, а по негосударственным – только 976, т.е. в 20 раз меньше. Соответственно, вероятность при опросе встретиться с получателем </w:t>
      </w:r>
      <w:r w:rsidR="000B5A21" w:rsidRPr="003635A2">
        <w:t>услуг, который</w:t>
      </w:r>
      <w:r w:rsidR="00B562D3" w:rsidRPr="003635A2">
        <w:t xml:space="preserve"> не удовлетворён каким-либо аспектом оказания услуг, в государственных организациях больше.</w:t>
      </w:r>
    </w:p>
    <w:p w14:paraId="7E34DDB2" w14:textId="77777777" w:rsidR="00A1688B" w:rsidRPr="00A1688B" w:rsidRDefault="00A1688B" w:rsidP="00A1688B"/>
    <w:p w14:paraId="7A345D20" w14:textId="1DF727DF" w:rsidR="00C00999" w:rsidRPr="007F385E" w:rsidRDefault="00C00999" w:rsidP="00062874">
      <w:pPr>
        <w:pStyle w:val="afffd"/>
        <w:rPr>
          <w:sz w:val="20"/>
          <w:szCs w:val="20"/>
        </w:rPr>
      </w:pPr>
      <w:r w:rsidRPr="007F385E">
        <w:rPr>
          <w:sz w:val="20"/>
          <w:szCs w:val="20"/>
        </w:rPr>
        <w:t xml:space="preserve">Таблица </w:t>
      </w:r>
      <w:r w:rsidR="00CC0FCF" w:rsidRPr="007F385E">
        <w:rPr>
          <w:noProof/>
          <w:sz w:val="20"/>
          <w:szCs w:val="20"/>
        </w:rPr>
        <w:fldChar w:fldCharType="begin"/>
      </w:r>
      <w:r w:rsidR="00CC0FCF" w:rsidRPr="007F385E">
        <w:rPr>
          <w:noProof/>
          <w:sz w:val="20"/>
          <w:szCs w:val="20"/>
        </w:rPr>
        <w:instrText xml:space="preserve"> SEQ Таблица \* ARABIC </w:instrText>
      </w:r>
      <w:r w:rsidR="00CC0FCF" w:rsidRPr="007F385E">
        <w:rPr>
          <w:noProof/>
          <w:sz w:val="20"/>
          <w:szCs w:val="20"/>
        </w:rPr>
        <w:fldChar w:fldCharType="separate"/>
      </w:r>
      <w:r w:rsidR="004B264F" w:rsidRPr="007F385E">
        <w:rPr>
          <w:noProof/>
          <w:sz w:val="20"/>
          <w:szCs w:val="20"/>
        </w:rPr>
        <w:t>1</w:t>
      </w:r>
      <w:r w:rsidR="00CC0FCF" w:rsidRPr="007F385E">
        <w:rPr>
          <w:noProof/>
          <w:sz w:val="20"/>
          <w:szCs w:val="20"/>
        </w:rPr>
        <w:fldChar w:fldCharType="end"/>
      </w:r>
      <w:r w:rsidR="007A52C5" w:rsidRPr="007F385E">
        <w:rPr>
          <w:sz w:val="20"/>
          <w:szCs w:val="20"/>
        </w:rPr>
        <w:t xml:space="preserve">. </w:t>
      </w:r>
      <w:r w:rsidRPr="007F385E">
        <w:rPr>
          <w:sz w:val="20"/>
          <w:szCs w:val="20"/>
        </w:rPr>
        <w:t xml:space="preserve">Оценка организаций социальной сферы по </w:t>
      </w:r>
      <w:r w:rsidR="007A52C5" w:rsidRPr="007F385E">
        <w:rPr>
          <w:sz w:val="20"/>
          <w:szCs w:val="20"/>
        </w:rPr>
        <w:t xml:space="preserve">всем </w:t>
      </w:r>
      <w:r w:rsidRPr="007F385E">
        <w:rPr>
          <w:sz w:val="20"/>
          <w:szCs w:val="20"/>
        </w:rPr>
        <w:t xml:space="preserve">критериям </w:t>
      </w:r>
      <w:r w:rsidR="008531DD" w:rsidRPr="007F385E">
        <w:rPr>
          <w:sz w:val="20"/>
          <w:szCs w:val="20"/>
        </w:rPr>
        <w:br/>
      </w:r>
      <w:r w:rsidRPr="007F385E">
        <w:rPr>
          <w:sz w:val="20"/>
          <w:szCs w:val="20"/>
        </w:rPr>
        <w:t>и показателям (в баллах)</w:t>
      </w:r>
    </w:p>
    <w:tbl>
      <w:tblPr>
        <w:tblStyle w:val="-6410"/>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901"/>
        <w:gridCol w:w="2034"/>
        <w:gridCol w:w="2049"/>
        <w:gridCol w:w="2141"/>
      </w:tblGrid>
      <w:tr w:rsidR="000B5A21" w:rsidRPr="000B5A21" w14:paraId="43847BDD" w14:textId="77777777" w:rsidTr="00A168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F9C6C6" w:themeFill="accent1" w:themeFillTint="33"/>
            <w:noWrap/>
            <w:vAlign w:val="center"/>
            <w:hideMark/>
          </w:tcPr>
          <w:p w14:paraId="142973BA" w14:textId="7046EC7C" w:rsidR="00C00999" w:rsidRPr="000B5A21" w:rsidRDefault="000B5A21" w:rsidP="007A52C5">
            <w:pPr>
              <w:ind w:firstLine="0"/>
              <w:jc w:val="center"/>
              <w:rPr>
                <w:color w:val="auto"/>
              </w:rPr>
            </w:pPr>
            <w:r w:rsidRPr="000B5A21">
              <w:rPr>
                <w:color w:val="auto"/>
              </w:rPr>
              <w:t>Показатель</w:t>
            </w:r>
          </w:p>
        </w:tc>
        <w:tc>
          <w:tcPr>
            <w:tcW w:w="1114" w:type="pct"/>
            <w:shd w:val="clear" w:color="auto" w:fill="F9C6C6" w:themeFill="accent1" w:themeFillTint="33"/>
            <w:noWrap/>
            <w:vAlign w:val="center"/>
            <w:hideMark/>
          </w:tcPr>
          <w:p w14:paraId="15496B0F" w14:textId="77777777" w:rsidR="00C00999" w:rsidRPr="000B5A21" w:rsidRDefault="00C00999" w:rsidP="007A52C5">
            <w:pPr>
              <w:ind w:firstLine="0"/>
              <w:jc w:val="center"/>
              <w:cnfStyle w:val="100000000000" w:firstRow="1" w:lastRow="0" w:firstColumn="0" w:lastColumn="0" w:oddVBand="0" w:evenVBand="0" w:oddHBand="0" w:evenHBand="0" w:firstRowFirstColumn="0" w:firstRowLastColumn="0" w:lastRowFirstColumn="0" w:lastRowLastColumn="0"/>
              <w:rPr>
                <w:color w:val="auto"/>
              </w:rPr>
            </w:pPr>
            <w:r w:rsidRPr="000B5A21">
              <w:rPr>
                <w:color w:val="auto"/>
              </w:rPr>
              <w:t>По совокупности организаций</w:t>
            </w:r>
          </w:p>
        </w:tc>
        <w:tc>
          <w:tcPr>
            <w:tcW w:w="1123" w:type="pct"/>
            <w:shd w:val="clear" w:color="auto" w:fill="F9C6C6" w:themeFill="accent1" w:themeFillTint="33"/>
            <w:noWrap/>
            <w:vAlign w:val="center"/>
            <w:hideMark/>
          </w:tcPr>
          <w:p w14:paraId="3C9CD2AD" w14:textId="77777777" w:rsidR="00C00999" w:rsidRPr="000B5A21" w:rsidRDefault="00C00999" w:rsidP="007A52C5">
            <w:pPr>
              <w:ind w:firstLine="0"/>
              <w:jc w:val="center"/>
              <w:cnfStyle w:val="100000000000" w:firstRow="1" w:lastRow="0" w:firstColumn="0" w:lastColumn="0" w:oddVBand="0" w:evenVBand="0" w:oddHBand="0" w:evenHBand="0" w:firstRowFirstColumn="0" w:firstRowLastColumn="0" w:lastRowFirstColumn="0" w:lastRowLastColumn="0"/>
              <w:rPr>
                <w:color w:val="auto"/>
              </w:rPr>
            </w:pPr>
            <w:r w:rsidRPr="000B5A21">
              <w:rPr>
                <w:color w:val="auto"/>
              </w:rPr>
              <w:t>Государственные организации</w:t>
            </w:r>
          </w:p>
        </w:tc>
        <w:tc>
          <w:tcPr>
            <w:tcW w:w="1173" w:type="pct"/>
            <w:shd w:val="clear" w:color="auto" w:fill="F9C6C6" w:themeFill="accent1" w:themeFillTint="33"/>
            <w:noWrap/>
            <w:vAlign w:val="center"/>
            <w:hideMark/>
          </w:tcPr>
          <w:p w14:paraId="674B0179" w14:textId="77777777" w:rsidR="00C00999" w:rsidRPr="000B5A21" w:rsidRDefault="00C00999" w:rsidP="007A52C5">
            <w:pPr>
              <w:ind w:firstLine="0"/>
              <w:jc w:val="center"/>
              <w:cnfStyle w:val="100000000000" w:firstRow="1" w:lastRow="0" w:firstColumn="0" w:lastColumn="0" w:oddVBand="0" w:evenVBand="0" w:oddHBand="0" w:evenHBand="0" w:firstRowFirstColumn="0" w:firstRowLastColumn="0" w:lastRowFirstColumn="0" w:lastRowLastColumn="0"/>
              <w:rPr>
                <w:color w:val="auto"/>
              </w:rPr>
            </w:pPr>
            <w:r w:rsidRPr="000B5A21">
              <w:rPr>
                <w:color w:val="auto"/>
              </w:rPr>
              <w:t xml:space="preserve">Негосударственные организации и </w:t>
            </w:r>
            <w:proofErr w:type="spellStart"/>
            <w:r w:rsidRPr="000B5A21">
              <w:rPr>
                <w:color w:val="auto"/>
              </w:rPr>
              <w:t>ИП</w:t>
            </w:r>
            <w:proofErr w:type="spellEnd"/>
          </w:p>
        </w:tc>
      </w:tr>
      <w:tr w:rsidR="000B5A21" w:rsidRPr="000B5A21" w14:paraId="11B24A15" w14:textId="77777777" w:rsidTr="008531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4C909F42" w14:textId="77777777" w:rsidR="00C00999" w:rsidRPr="000B5A21" w:rsidRDefault="00C00999" w:rsidP="007A52C5">
            <w:pPr>
              <w:ind w:firstLine="0"/>
              <w:jc w:val="center"/>
              <w:rPr>
                <w:b w:val="0"/>
                <w:color w:val="auto"/>
              </w:rPr>
            </w:pPr>
            <w:r w:rsidRPr="000B5A21">
              <w:rPr>
                <w:b w:val="0"/>
                <w:color w:val="auto"/>
              </w:rPr>
              <w:t xml:space="preserve">Значение </w:t>
            </w:r>
            <w:proofErr w:type="gramStart"/>
            <w:r w:rsidRPr="000B5A21">
              <w:rPr>
                <w:b w:val="0"/>
                <w:color w:val="auto"/>
              </w:rPr>
              <w:t>П</w:t>
            </w:r>
            <w:proofErr w:type="gramEnd"/>
            <w:r w:rsidRPr="000B5A21">
              <w:rPr>
                <w:b w:val="0"/>
                <w:color w:val="auto"/>
              </w:rPr>
              <w:t xml:space="preserve"> 1.1</w:t>
            </w:r>
          </w:p>
        </w:tc>
        <w:tc>
          <w:tcPr>
            <w:tcW w:w="1114" w:type="pct"/>
            <w:shd w:val="clear" w:color="auto" w:fill="EBEBEB" w:themeFill="background2"/>
            <w:noWrap/>
            <w:vAlign w:val="center"/>
            <w:hideMark/>
          </w:tcPr>
          <w:p w14:paraId="633A75E0" w14:textId="4DCDE0CD" w:rsidR="00C00999" w:rsidRPr="000B5A21" w:rsidRDefault="00C00999" w:rsidP="0076568A">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86,</w:t>
            </w:r>
            <w:r w:rsidR="0076568A">
              <w:rPr>
                <w:color w:val="auto"/>
              </w:rPr>
              <w:t>03</w:t>
            </w:r>
          </w:p>
        </w:tc>
        <w:tc>
          <w:tcPr>
            <w:tcW w:w="1123" w:type="pct"/>
            <w:shd w:val="clear" w:color="auto" w:fill="EBEBEB" w:themeFill="background2"/>
            <w:noWrap/>
            <w:vAlign w:val="center"/>
            <w:hideMark/>
          </w:tcPr>
          <w:p w14:paraId="54C8F67A"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c>
          <w:tcPr>
            <w:tcW w:w="1173" w:type="pct"/>
            <w:shd w:val="clear" w:color="auto" w:fill="EBEBEB" w:themeFill="background2"/>
            <w:noWrap/>
            <w:vAlign w:val="center"/>
            <w:hideMark/>
          </w:tcPr>
          <w:p w14:paraId="3CA499EF" w14:textId="1833AFCF" w:rsidR="00C00999" w:rsidRPr="000B5A21" w:rsidRDefault="00C00999" w:rsidP="008531DD">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72,</w:t>
            </w:r>
            <w:r w:rsidR="008531DD">
              <w:rPr>
                <w:color w:val="auto"/>
              </w:rPr>
              <w:t>40</w:t>
            </w:r>
          </w:p>
        </w:tc>
      </w:tr>
      <w:tr w:rsidR="000B5A21" w:rsidRPr="000B5A21" w14:paraId="65341161" w14:textId="77777777" w:rsidTr="008531DD">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7FD0BC73" w14:textId="77777777" w:rsidR="00C00999" w:rsidRPr="000B5A21" w:rsidRDefault="00C00999" w:rsidP="007A52C5">
            <w:pPr>
              <w:ind w:firstLine="0"/>
              <w:jc w:val="center"/>
              <w:rPr>
                <w:b w:val="0"/>
                <w:color w:val="auto"/>
              </w:rPr>
            </w:pPr>
            <w:r w:rsidRPr="000B5A21">
              <w:rPr>
                <w:b w:val="0"/>
                <w:color w:val="auto"/>
              </w:rPr>
              <w:t xml:space="preserve">Значение </w:t>
            </w:r>
            <w:proofErr w:type="gramStart"/>
            <w:r w:rsidRPr="000B5A21">
              <w:rPr>
                <w:b w:val="0"/>
                <w:color w:val="auto"/>
              </w:rPr>
              <w:t>П</w:t>
            </w:r>
            <w:proofErr w:type="gramEnd"/>
            <w:r w:rsidRPr="000B5A21">
              <w:rPr>
                <w:b w:val="0"/>
                <w:color w:val="auto"/>
              </w:rPr>
              <w:t xml:space="preserve"> 1.2</w:t>
            </w:r>
          </w:p>
        </w:tc>
        <w:tc>
          <w:tcPr>
            <w:tcW w:w="1114" w:type="pct"/>
            <w:shd w:val="clear" w:color="auto" w:fill="EBEBEB" w:themeFill="background2"/>
            <w:noWrap/>
            <w:vAlign w:val="center"/>
            <w:hideMark/>
          </w:tcPr>
          <w:p w14:paraId="05DA8A28" w14:textId="284A0577" w:rsidR="00C00999" w:rsidRPr="000B5A21" w:rsidRDefault="0076568A"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90,23</w:t>
            </w:r>
          </w:p>
        </w:tc>
        <w:tc>
          <w:tcPr>
            <w:tcW w:w="1123" w:type="pct"/>
            <w:shd w:val="clear" w:color="auto" w:fill="EBEBEB" w:themeFill="background2"/>
            <w:noWrap/>
            <w:vAlign w:val="center"/>
            <w:hideMark/>
          </w:tcPr>
          <w:p w14:paraId="2BF2D61B"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100,00</w:t>
            </w:r>
          </w:p>
        </w:tc>
        <w:tc>
          <w:tcPr>
            <w:tcW w:w="1173" w:type="pct"/>
            <w:shd w:val="clear" w:color="auto" w:fill="EBEBEB" w:themeFill="background2"/>
            <w:noWrap/>
            <w:vAlign w:val="center"/>
            <w:hideMark/>
          </w:tcPr>
          <w:p w14:paraId="1E0C9EC8" w14:textId="0047A07E" w:rsidR="00C00999" w:rsidRPr="000B5A21" w:rsidRDefault="00C00999" w:rsidP="008531DD">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8</w:t>
            </w:r>
            <w:r w:rsidR="008531DD">
              <w:rPr>
                <w:color w:val="auto"/>
              </w:rPr>
              <w:t>0</w:t>
            </w:r>
            <w:r w:rsidRPr="000B5A21">
              <w:rPr>
                <w:color w:val="auto"/>
              </w:rPr>
              <w:t>,7</w:t>
            </w:r>
            <w:r w:rsidR="008531DD">
              <w:rPr>
                <w:color w:val="auto"/>
              </w:rPr>
              <w:t>0</w:t>
            </w:r>
          </w:p>
        </w:tc>
      </w:tr>
      <w:tr w:rsidR="000B5A21" w:rsidRPr="000B5A21" w14:paraId="6CFF196A" w14:textId="77777777" w:rsidTr="008531D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198BB552" w14:textId="77777777" w:rsidR="00C00999" w:rsidRPr="000B5A21" w:rsidRDefault="00C00999" w:rsidP="007A52C5">
            <w:pPr>
              <w:ind w:firstLine="0"/>
              <w:jc w:val="center"/>
              <w:rPr>
                <w:b w:val="0"/>
                <w:color w:val="auto"/>
              </w:rPr>
            </w:pPr>
            <w:r w:rsidRPr="000B5A21">
              <w:rPr>
                <w:b w:val="0"/>
                <w:color w:val="auto"/>
              </w:rPr>
              <w:t xml:space="preserve">Значение </w:t>
            </w:r>
            <w:proofErr w:type="gramStart"/>
            <w:r w:rsidRPr="000B5A21">
              <w:rPr>
                <w:b w:val="0"/>
                <w:color w:val="auto"/>
              </w:rPr>
              <w:t>П</w:t>
            </w:r>
            <w:proofErr w:type="gramEnd"/>
            <w:r w:rsidRPr="000B5A21">
              <w:rPr>
                <w:b w:val="0"/>
                <w:color w:val="auto"/>
              </w:rPr>
              <w:t xml:space="preserve"> 1.3</w:t>
            </w:r>
          </w:p>
        </w:tc>
        <w:tc>
          <w:tcPr>
            <w:tcW w:w="1114" w:type="pct"/>
            <w:shd w:val="clear" w:color="auto" w:fill="EBEBEB" w:themeFill="background2"/>
            <w:noWrap/>
            <w:vAlign w:val="center"/>
            <w:hideMark/>
          </w:tcPr>
          <w:p w14:paraId="1FB7C0AA"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92,92</w:t>
            </w:r>
          </w:p>
        </w:tc>
        <w:tc>
          <w:tcPr>
            <w:tcW w:w="1123" w:type="pct"/>
            <w:shd w:val="clear" w:color="auto" w:fill="EBEBEB" w:themeFill="background2"/>
            <w:noWrap/>
            <w:vAlign w:val="center"/>
            <w:hideMark/>
          </w:tcPr>
          <w:p w14:paraId="6767043C"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99,95</w:t>
            </w:r>
          </w:p>
        </w:tc>
        <w:tc>
          <w:tcPr>
            <w:tcW w:w="1173" w:type="pct"/>
            <w:shd w:val="clear" w:color="auto" w:fill="EBEBEB" w:themeFill="background2"/>
            <w:noWrap/>
            <w:vAlign w:val="center"/>
            <w:hideMark/>
          </w:tcPr>
          <w:p w14:paraId="761A60C3"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86,05</w:t>
            </w:r>
          </w:p>
        </w:tc>
      </w:tr>
      <w:tr w:rsidR="000B5A21" w:rsidRPr="000B5A21" w14:paraId="59AFD6FF"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D3D3D3" w:themeFill="background2" w:themeFillShade="E6"/>
            <w:noWrap/>
            <w:vAlign w:val="center"/>
            <w:hideMark/>
          </w:tcPr>
          <w:p w14:paraId="117EEC06" w14:textId="65DD27A6" w:rsidR="00C00999" w:rsidRPr="000B5A21" w:rsidRDefault="00C00999" w:rsidP="000B5A21">
            <w:pPr>
              <w:ind w:firstLine="0"/>
              <w:jc w:val="center"/>
              <w:rPr>
                <w:color w:val="auto"/>
              </w:rPr>
            </w:pPr>
            <w:r w:rsidRPr="000B5A21">
              <w:rPr>
                <w:color w:val="auto"/>
              </w:rPr>
              <w:t>Итого по критерию 1</w:t>
            </w:r>
            <w:r w:rsidR="007A52C5" w:rsidRPr="000B5A21">
              <w:rPr>
                <w:color w:val="auto"/>
              </w:rPr>
              <w:t xml:space="preserve">. Открытость и доступность </w:t>
            </w:r>
            <w:r w:rsidR="000B5A21" w:rsidRPr="000B5A21">
              <w:rPr>
                <w:color w:val="auto"/>
              </w:rPr>
              <w:t>информации</w:t>
            </w:r>
          </w:p>
        </w:tc>
        <w:tc>
          <w:tcPr>
            <w:tcW w:w="1114" w:type="pct"/>
            <w:shd w:val="clear" w:color="auto" w:fill="D3D3D3" w:themeFill="background2" w:themeFillShade="E6"/>
            <w:noWrap/>
            <w:vAlign w:val="center"/>
            <w:hideMark/>
          </w:tcPr>
          <w:p w14:paraId="4D31670A" w14:textId="48DA3D30" w:rsidR="00C00999" w:rsidRPr="000B5A21" w:rsidRDefault="00C00999" w:rsidP="008531DD">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B5A21">
              <w:rPr>
                <w:b/>
                <w:color w:val="auto"/>
              </w:rPr>
              <w:t>90,</w:t>
            </w:r>
            <w:r w:rsidR="008531DD">
              <w:rPr>
                <w:b/>
                <w:color w:val="auto"/>
              </w:rPr>
              <w:t>05</w:t>
            </w:r>
          </w:p>
        </w:tc>
        <w:tc>
          <w:tcPr>
            <w:tcW w:w="1123" w:type="pct"/>
            <w:shd w:val="clear" w:color="auto" w:fill="D3D3D3" w:themeFill="background2" w:themeFillShade="E6"/>
            <w:noWrap/>
            <w:vAlign w:val="center"/>
            <w:hideMark/>
          </w:tcPr>
          <w:p w14:paraId="7B4AC1B2"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B5A21">
              <w:rPr>
                <w:b/>
                <w:color w:val="auto"/>
              </w:rPr>
              <w:t>99,98</w:t>
            </w:r>
          </w:p>
        </w:tc>
        <w:tc>
          <w:tcPr>
            <w:tcW w:w="1173" w:type="pct"/>
            <w:shd w:val="clear" w:color="auto" w:fill="D3D3D3" w:themeFill="background2" w:themeFillShade="E6"/>
            <w:noWrap/>
            <w:vAlign w:val="center"/>
            <w:hideMark/>
          </w:tcPr>
          <w:p w14:paraId="7DF5CC69" w14:textId="1EA99259" w:rsidR="00C00999" w:rsidRPr="000B5A21" w:rsidRDefault="00C00999" w:rsidP="008531DD">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B5A21">
              <w:rPr>
                <w:b/>
                <w:color w:val="auto"/>
              </w:rPr>
              <w:t>8</w:t>
            </w:r>
            <w:r w:rsidR="008531DD">
              <w:rPr>
                <w:b/>
                <w:color w:val="auto"/>
              </w:rPr>
              <w:t>0</w:t>
            </w:r>
            <w:r w:rsidRPr="000B5A21">
              <w:rPr>
                <w:b/>
                <w:color w:val="auto"/>
              </w:rPr>
              <w:t>,</w:t>
            </w:r>
            <w:r w:rsidR="008531DD">
              <w:rPr>
                <w:b/>
                <w:color w:val="auto"/>
              </w:rPr>
              <w:t>35</w:t>
            </w:r>
          </w:p>
        </w:tc>
      </w:tr>
      <w:tr w:rsidR="000B5A21" w:rsidRPr="000B5A21" w14:paraId="1CF99E53"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49D7E268"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2.1</w:t>
            </w:r>
          </w:p>
        </w:tc>
        <w:tc>
          <w:tcPr>
            <w:tcW w:w="1114" w:type="pct"/>
            <w:shd w:val="clear" w:color="auto" w:fill="EBEBEB" w:themeFill="background2"/>
            <w:noWrap/>
            <w:vAlign w:val="center"/>
            <w:hideMark/>
          </w:tcPr>
          <w:p w14:paraId="7A158D97"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86,82</w:t>
            </w:r>
          </w:p>
        </w:tc>
        <w:tc>
          <w:tcPr>
            <w:tcW w:w="1123" w:type="pct"/>
            <w:shd w:val="clear" w:color="auto" w:fill="EBEBEB" w:themeFill="background2"/>
            <w:noWrap/>
            <w:vAlign w:val="center"/>
            <w:hideMark/>
          </w:tcPr>
          <w:p w14:paraId="27E5C395"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c>
          <w:tcPr>
            <w:tcW w:w="1173" w:type="pct"/>
            <w:shd w:val="clear" w:color="auto" w:fill="EBEBEB" w:themeFill="background2"/>
            <w:noWrap/>
            <w:vAlign w:val="center"/>
            <w:hideMark/>
          </w:tcPr>
          <w:p w14:paraId="348CE9FF"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73,95</w:t>
            </w:r>
          </w:p>
        </w:tc>
      </w:tr>
      <w:tr w:rsidR="000B5A21" w:rsidRPr="000B5A21" w14:paraId="014BCCDD"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2F3BA2F5"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2.2</w:t>
            </w:r>
          </w:p>
        </w:tc>
        <w:tc>
          <w:tcPr>
            <w:tcW w:w="1114" w:type="pct"/>
            <w:shd w:val="clear" w:color="auto" w:fill="EBEBEB" w:themeFill="background2"/>
            <w:noWrap/>
            <w:vAlign w:val="center"/>
            <w:hideMark/>
          </w:tcPr>
          <w:p w14:paraId="1DE74B73"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99,95</w:t>
            </w:r>
          </w:p>
        </w:tc>
        <w:tc>
          <w:tcPr>
            <w:tcW w:w="1123" w:type="pct"/>
            <w:shd w:val="clear" w:color="auto" w:fill="EBEBEB" w:themeFill="background2"/>
            <w:noWrap/>
            <w:vAlign w:val="center"/>
            <w:hideMark/>
          </w:tcPr>
          <w:p w14:paraId="4D464854"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99,90</w:t>
            </w:r>
          </w:p>
        </w:tc>
        <w:tc>
          <w:tcPr>
            <w:tcW w:w="1173" w:type="pct"/>
            <w:shd w:val="clear" w:color="auto" w:fill="EBEBEB" w:themeFill="background2"/>
            <w:noWrap/>
            <w:vAlign w:val="center"/>
            <w:hideMark/>
          </w:tcPr>
          <w:p w14:paraId="1C519848"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100,00</w:t>
            </w:r>
          </w:p>
        </w:tc>
      </w:tr>
      <w:tr w:rsidR="000B5A21" w:rsidRPr="000B5A21" w14:paraId="53DF421E"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53FEF16E"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2.3</w:t>
            </w:r>
          </w:p>
        </w:tc>
        <w:tc>
          <w:tcPr>
            <w:tcW w:w="1114" w:type="pct"/>
            <w:shd w:val="clear" w:color="auto" w:fill="EBEBEB" w:themeFill="background2"/>
            <w:noWrap/>
            <w:vAlign w:val="center"/>
            <w:hideMark/>
          </w:tcPr>
          <w:p w14:paraId="7680FD2C"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99,88</w:t>
            </w:r>
          </w:p>
        </w:tc>
        <w:tc>
          <w:tcPr>
            <w:tcW w:w="1123" w:type="pct"/>
            <w:shd w:val="clear" w:color="auto" w:fill="EBEBEB" w:themeFill="background2"/>
            <w:noWrap/>
            <w:vAlign w:val="center"/>
            <w:hideMark/>
          </w:tcPr>
          <w:p w14:paraId="4D7D8216"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99,80</w:t>
            </w:r>
          </w:p>
        </w:tc>
        <w:tc>
          <w:tcPr>
            <w:tcW w:w="1173" w:type="pct"/>
            <w:shd w:val="clear" w:color="auto" w:fill="EBEBEB" w:themeFill="background2"/>
            <w:noWrap/>
            <w:vAlign w:val="center"/>
            <w:hideMark/>
          </w:tcPr>
          <w:p w14:paraId="62F45EA1"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99,96</w:t>
            </w:r>
          </w:p>
        </w:tc>
      </w:tr>
      <w:tr w:rsidR="000B5A21" w:rsidRPr="000B5A21" w14:paraId="37ED5172"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D3D3D3" w:themeFill="background2" w:themeFillShade="E6"/>
            <w:noWrap/>
            <w:vAlign w:val="center"/>
            <w:hideMark/>
          </w:tcPr>
          <w:p w14:paraId="36F86DDD" w14:textId="719ACAD8" w:rsidR="00C00999" w:rsidRPr="000B5A21" w:rsidRDefault="00C00999" w:rsidP="007A52C5">
            <w:pPr>
              <w:ind w:firstLine="0"/>
              <w:jc w:val="center"/>
              <w:rPr>
                <w:color w:val="auto"/>
              </w:rPr>
            </w:pPr>
            <w:r w:rsidRPr="000B5A21">
              <w:rPr>
                <w:color w:val="auto"/>
              </w:rPr>
              <w:t>Итого по критерию 2</w:t>
            </w:r>
            <w:r w:rsidR="007A52C5" w:rsidRPr="000B5A21">
              <w:rPr>
                <w:color w:val="auto"/>
              </w:rPr>
              <w:t xml:space="preserve">. </w:t>
            </w:r>
            <w:r w:rsidR="00062874" w:rsidRPr="000B5A21">
              <w:rPr>
                <w:color w:val="auto"/>
              </w:rPr>
              <w:t>Комфортность условий оказания услуг</w:t>
            </w:r>
          </w:p>
        </w:tc>
        <w:tc>
          <w:tcPr>
            <w:tcW w:w="1114" w:type="pct"/>
            <w:shd w:val="clear" w:color="auto" w:fill="D3D3D3" w:themeFill="background2" w:themeFillShade="E6"/>
            <w:noWrap/>
            <w:vAlign w:val="center"/>
            <w:hideMark/>
          </w:tcPr>
          <w:p w14:paraId="739B7F83"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95,99</w:t>
            </w:r>
          </w:p>
        </w:tc>
        <w:tc>
          <w:tcPr>
            <w:tcW w:w="1123" w:type="pct"/>
            <w:shd w:val="clear" w:color="auto" w:fill="D3D3D3" w:themeFill="background2" w:themeFillShade="E6"/>
            <w:noWrap/>
            <w:vAlign w:val="center"/>
            <w:hideMark/>
          </w:tcPr>
          <w:p w14:paraId="2F77C8B1"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99,90</w:t>
            </w:r>
          </w:p>
        </w:tc>
        <w:tc>
          <w:tcPr>
            <w:tcW w:w="1173" w:type="pct"/>
            <w:shd w:val="clear" w:color="auto" w:fill="D3D3D3" w:themeFill="background2" w:themeFillShade="E6"/>
            <w:noWrap/>
            <w:vAlign w:val="center"/>
            <w:hideMark/>
          </w:tcPr>
          <w:p w14:paraId="215AEAC5"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92,17</w:t>
            </w:r>
          </w:p>
        </w:tc>
      </w:tr>
      <w:tr w:rsidR="000B5A21" w:rsidRPr="000B5A21" w14:paraId="5744B715"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265A6000"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3.1</w:t>
            </w:r>
          </w:p>
        </w:tc>
        <w:tc>
          <w:tcPr>
            <w:tcW w:w="1114" w:type="pct"/>
            <w:shd w:val="clear" w:color="auto" w:fill="EBEBEB" w:themeFill="background2"/>
            <w:noWrap/>
            <w:vAlign w:val="center"/>
          </w:tcPr>
          <w:p w14:paraId="7421B4D1" w14:textId="5DC7098C" w:rsidR="00C00999" w:rsidRPr="000B5A21" w:rsidRDefault="00FA0AEE" w:rsidP="00BC6108">
            <w:pPr>
              <w:ind w:firstLine="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60,94</w:t>
            </w:r>
          </w:p>
        </w:tc>
        <w:tc>
          <w:tcPr>
            <w:tcW w:w="1123" w:type="pct"/>
            <w:shd w:val="clear" w:color="auto" w:fill="EBEBEB" w:themeFill="background2"/>
            <w:noWrap/>
            <w:vAlign w:val="center"/>
          </w:tcPr>
          <w:p w14:paraId="4C22A771" w14:textId="49559159" w:rsidR="00C00999" w:rsidRPr="000B5A21" w:rsidRDefault="00FA0AEE"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91,43</w:t>
            </w:r>
          </w:p>
        </w:tc>
        <w:tc>
          <w:tcPr>
            <w:tcW w:w="1173" w:type="pct"/>
            <w:shd w:val="clear" w:color="auto" w:fill="EBEBEB" w:themeFill="background2"/>
            <w:noWrap/>
            <w:vAlign w:val="center"/>
          </w:tcPr>
          <w:p w14:paraId="687E7B15" w14:textId="1DB26C74" w:rsidR="00C00999" w:rsidRPr="000B5A21" w:rsidRDefault="00BC6108"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31,16</w:t>
            </w:r>
          </w:p>
        </w:tc>
      </w:tr>
      <w:tr w:rsidR="000B5A21" w:rsidRPr="000B5A21" w14:paraId="2F0420A3"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02309466"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3.2</w:t>
            </w:r>
          </w:p>
        </w:tc>
        <w:tc>
          <w:tcPr>
            <w:tcW w:w="1114" w:type="pct"/>
            <w:shd w:val="clear" w:color="auto" w:fill="EBEBEB" w:themeFill="background2"/>
            <w:noWrap/>
            <w:vAlign w:val="center"/>
          </w:tcPr>
          <w:p w14:paraId="1CB9B285" w14:textId="61A12E75" w:rsidR="00C00999" w:rsidRPr="000B5A21" w:rsidRDefault="000124DA"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73,88</w:t>
            </w:r>
          </w:p>
        </w:tc>
        <w:tc>
          <w:tcPr>
            <w:tcW w:w="1123" w:type="pct"/>
            <w:shd w:val="clear" w:color="auto" w:fill="EBEBEB" w:themeFill="background2"/>
            <w:noWrap/>
            <w:vAlign w:val="center"/>
          </w:tcPr>
          <w:p w14:paraId="1B026B44" w14:textId="7F803902" w:rsidR="00C00999" w:rsidRPr="000B5A21" w:rsidRDefault="000124DA"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99,52</w:t>
            </w:r>
          </w:p>
        </w:tc>
        <w:tc>
          <w:tcPr>
            <w:tcW w:w="1173" w:type="pct"/>
            <w:shd w:val="clear" w:color="auto" w:fill="EBEBEB" w:themeFill="background2"/>
            <w:noWrap/>
            <w:vAlign w:val="center"/>
          </w:tcPr>
          <w:p w14:paraId="46D9DD1B" w14:textId="0B1FAAC8" w:rsidR="00C00999" w:rsidRPr="000B5A21" w:rsidRDefault="00BC6108"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50,00</w:t>
            </w:r>
          </w:p>
        </w:tc>
      </w:tr>
      <w:tr w:rsidR="000B5A21" w:rsidRPr="000B5A21" w14:paraId="6E9E2D2D"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4C64E029"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3.3</w:t>
            </w:r>
          </w:p>
        </w:tc>
        <w:tc>
          <w:tcPr>
            <w:tcW w:w="1114" w:type="pct"/>
            <w:shd w:val="clear" w:color="auto" w:fill="EBEBEB" w:themeFill="background2"/>
            <w:noWrap/>
            <w:vAlign w:val="center"/>
          </w:tcPr>
          <w:p w14:paraId="54F861A8" w14:textId="22094CA6" w:rsidR="00C00999" w:rsidRPr="000B5A21" w:rsidRDefault="008531DD"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99,94</w:t>
            </w:r>
          </w:p>
        </w:tc>
        <w:tc>
          <w:tcPr>
            <w:tcW w:w="1123" w:type="pct"/>
            <w:shd w:val="clear" w:color="auto" w:fill="EBEBEB" w:themeFill="background2"/>
            <w:noWrap/>
            <w:vAlign w:val="center"/>
          </w:tcPr>
          <w:p w14:paraId="57C73EED" w14:textId="0453DDA8" w:rsidR="00C00999" w:rsidRPr="000B5A21" w:rsidRDefault="008531DD"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99,95</w:t>
            </w:r>
          </w:p>
        </w:tc>
        <w:tc>
          <w:tcPr>
            <w:tcW w:w="1173" w:type="pct"/>
            <w:shd w:val="clear" w:color="auto" w:fill="EBEBEB" w:themeFill="background2"/>
            <w:noWrap/>
            <w:vAlign w:val="center"/>
          </w:tcPr>
          <w:p w14:paraId="11C5DC39" w14:textId="063CAC1F" w:rsidR="00C00999" w:rsidRPr="000B5A21" w:rsidRDefault="008531DD"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99,93</w:t>
            </w:r>
          </w:p>
        </w:tc>
      </w:tr>
      <w:tr w:rsidR="000B5A21" w:rsidRPr="000B5A21" w14:paraId="5E489B2E"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D3D3D3" w:themeFill="background2" w:themeFillShade="E6"/>
            <w:noWrap/>
            <w:vAlign w:val="center"/>
            <w:hideMark/>
          </w:tcPr>
          <w:p w14:paraId="45381993" w14:textId="3CC57306" w:rsidR="00C00999" w:rsidRPr="000B5A21" w:rsidRDefault="00C00999" w:rsidP="007A52C5">
            <w:pPr>
              <w:ind w:firstLine="0"/>
              <w:jc w:val="center"/>
              <w:rPr>
                <w:color w:val="auto"/>
              </w:rPr>
            </w:pPr>
            <w:r w:rsidRPr="000B5A21">
              <w:rPr>
                <w:color w:val="auto"/>
              </w:rPr>
              <w:t>Итого по критерию 3</w:t>
            </w:r>
            <w:r w:rsidR="00062874" w:rsidRPr="000B5A21">
              <w:rPr>
                <w:color w:val="auto"/>
              </w:rPr>
              <w:t>. Доступность услуг для инвалидов</w:t>
            </w:r>
          </w:p>
        </w:tc>
        <w:tc>
          <w:tcPr>
            <w:tcW w:w="1114" w:type="pct"/>
            <w:shd w:val="clear" w:color="auto" w:fill="D3D3D3" w:themeFill="background2" w:themeFillShade="E6"/>
            <w:noWrap/>
            <w:vAlign w:val="center"/>
          </w:tcPr>
          <w:p w14:paraId="1439EA8E" w14:textId="48AA535C" w:rsidR="00C00999" w:rsidRPr="00020864" w:rsidRDefault="00FA0AEE"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Pr>
                <w:b/>
                <w:color w:val="auto"/>
              </w:rPr>
              <w:t>77,81</w:t>
            </w:r>
          </w:p>
        </w:tc>
        <w:tc>
          <w:tcPr>
            <w:tcW w:w="1123" w:type="pct"/>
            <w:shd w:val="clear" w:color="auto" w:fill="D3D3D3" w:themeFill="background2" w:themeFillShade="E6"/>
            <w:noWrap/>
            <w:vAlign w:val="center"/>
          </w:tcPr>
          <w:p w14:paraId="0CE80E60" w14:textId="21ECBE88" w:rsidR="00C00999" w:rsidRPr="00020864" w:rsidRDefault="00FA0AEE"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Pr>
                <w:b/>
                <w:color w:val="auto"/>
              </w:rPr>
              <w:t>97,22</w:t>
            </w:r>
          </w:p>
        </w:tc>
        <w:tc>
          <w:tcPr>
            <w:tcW w:w="1173" w:type="pct"/>
            <w:shd w:val="clear" w:color="auto" w:fill="D3D3D3" w:themeFill="background2" w:themeFillShade="E6"/>
            <w:noWrap/>
            <w:vAlign w:val="center"/>
          </w:tcPr>
          <w:p w14:paraId="3D7C229C" w14:textId="40FA65B7" w:rsidR="00C00999" w:rsidRPr="00020864" w:rsidRDefault="00BC6108"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Pr>
                <w:b/>
                <w:color w:val="auto"/>
              </w:rPr>
              <w:t>58,86</w:t>
            </w:r>
          </w:p>
        </w:tc>
      </w:tr>
      <w:tr w:rsidR="000B5A21" w:rsidRPr="000B5A21" w14:paraId="5334E8F4"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22760BC1"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4.1</w:t>
            </w:r>
          </w:p>
        </w:tc>
        <w:tc>
          <w:tcPr>
            <w:tcW w:w="1114" w:type="pct"/>
            <w:shd w:val="clear" w:color="auto" w:fill="EBEBEB" w:themeFill="background2"/>
            <w:noWrap/>
            <w:vAlign w:val="center"/>
            <w:hideMark/>
          </w:tcPr>
          <w:p w14:paraId="25ADAF00"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99,99</w:t>
            </w:r>
          </w:p>
        </w:tc>
        <w:tc>
          <w:tcPr>
            <w:tcW w:w="1123" w:type="pct"/>
            <w:shd w:val="clear" w:color="auto" w:fill="EBEBEB" w:themeFill="background2"/>
            <w:noWrap/>
            <w:vAlign w:val="center"/>
            <w:hideMark/>
          </w:tcPr>
          <w:p w14:paraId="131F5C35"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99,98</w:t>
            </w:r>
          </w:p>
        </w:tc>
        <w:tc>
          <w:tcPr>
            <w:tcW w:w="1173" w:type="pct"/>
            <w:shd w:val="clear" w:color="auto" w:fill="EBEBEB" w:themeFill="background2"/>
            <w:noWrap/>
            <w:vAlign w:val="center"/>
            <w:hideMark/>
          </w:tcPr>
          <w:p w14:paraId="3521227D"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r>
      <w:tr w:rsidR="000B5A21" w:rsidRPr="000B5A21" w14:paraId="61027F30"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2FD9C6C9"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4.2</w:t>
            </w:r>
          </w:p>
        </w:tc>
        <w:tc>
          <w:tcPr>
            <w:tcW w:w="1114" w:type="pct"/>
            <w:shd w:val="clear" w:color="auto" w:fill="EBEBEB" w:themeFill="background2"/>
            <w:noWrap/>
            <w:vAlign w:val="center"/>
            <w:hideMark/>
          </w:tcPr>
          <w:p w14:paraId="50ABE74F"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99,97</w:t>
            </w:r>
          </w:p>
        </w:tc>
        <w:tc>
          <w:tcPr>
            <w:tcW w:w="1123" w:type="pct"/>
            <w:shd w:val="clear" w:color="auto" w:fill="EBEBEB" w:themeFill="background2"/>
            <w:noWrap/>
            <w:vAlign w:val="center"/>
            <w:hideMark/>
          </w:tcPr>
          <w:p w14:paraId="6DD596D1"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99,94</w:t>
            </w:r>
          </w:p>
        </w:tc>
        <w:tc>
          <w:tcPr>
            <w:tcW w:w="1173" w:type="pct"/>
            <w:shd w:val="clear" w:color="auto" w:fill="EBEBEB" w:themeFill="background2"/>
            <w:noWrap/>
            <w:vAlign w:val="center"/>
            <w:hideMark/>
          </w:tcPr>
          <w:p w14:paraId="3607B6F4"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100,00</w:t>
            </w:r>
          </w:p>
        </w:tc>
      </w:tr>
      <w:tr w:rsidR="000B5A21" w:rsidRPr="000B5A21" w14:paraId="76003A79"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37D63865" w14:textId="77777777" w:rsidR="00C00999" w:rsidRPr="006C1962" w:rsidRDefault="00C00999" w:rsidP="007A52C5">
            <w:pPr>
              <w:ind w:firstLine="0"/>
              <w:jc w:val="center"/>
              <w:rPr>
                <w:b w:val="0"/>
                <w:color w:val="auto"/>
              </w:rPr>
            </w:pPr>
            <w:r w:rsidRPr="006C1962">
              <w:rPr>
                <w:b w:val="0"/>
                <w:color w:val="auto"/>
              </w:rPr>
              <w:lastRenderedPageBreak/>
              <w:t xml:space="preserve">Значение </w:t>
            </w:r>
            <w:proofErr w:type="gramStart"/>
            <w:r w:rsidRPr="006C1962">
              <w:rPr>
                <w:b w:val="0"/>
                <w:color w:val="auto"/>
              </w:rPr>
              <w:t>П</w:t>
            </w:r>
            <w:proofErr w:type="gramEnd"/>
            <w:r w:rsidRPr="006C1962">
              <w:rPr>
                <w:b w:val="0"/>
                <w:color w:val="auto"/>
              </w:rPr>
              <w:t xml:space="preserve"> 4.3</w:t>
            </w:r>
          </w:p>
        </w:tc>
        <w:tc>
          <w:tcPr>
            <w:tcW w:w="1114" w:type="pct"/>
            <w:shd w:val="clear" w:color="auto" w:fill="EBEBEB" w:themeFill="background2"/>
            <w:noWrap/>
            <w:vAlign w:val="center"/>
            <w:hideMark/>
          </w:tcPr>
          <w:p w14:paraId="303E3A02"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c>
          <w:tcPr>
            <w:tcW w:w="1123" w:type="pct"/>
            <w:shd w:val="clear" w:color="auto" w:fill="EBEBEB" w:themeFill="background2"/>
            <w:noWrap/>
            <w:vAlign w:val="center"/>
            <w:hideMark/>
          </w:tcPr>
          <w:p w14:paraId="5E4424DC"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c>
          <w:tcPr>
            <w:tcW w:w="1173" w:type="pct"/>
            <w:shd w:val="clear" w:color="auto" w:fill="EBEBEB" w:themeFill="background2"/>
            <w:noWrap/>
            <w:vAlign w:val="center"/>
            <w:hideMark/>
          </w:tcPr>
          <w:p w14:paraId="7746E65B"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r>
      <w:tr w:rsidR="000B5A21" w:rsidRPr="000B5A21" w14:paraId="1B6360C4"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D3D3D3" w:themeFill="background2" w:themeFillShade="E6"/>
            <w:noWrap/>
            <w:vAlign w:val="center"/>
            <w:hideMark/>
          </w:tcPr>
          <w:p w14:paraId="01D03942" w14:textId="0BDA5B63" w:rsidR="00C00999" w:rsidRPr="000B5A21" w:rsidRDefault="00C00999" w:rsidP="007A52C5">
            <w:pPr>
              <w:ind w:firstLine="0"/>
              <w:jc w:val="center"/>
              <w:rPr>
                <w:color w:val="auto"/>
              </w:rPr>
            </w:pPr>
            <w:r w:rsidRPr="000B5A21">
              <w:rPr>
                <w:color w:val="auto"/>
              </w:rPr>
              <w:t>Итого по критерию 4</w:t>
            </w:r>
            <w:r w:rsidR="00062874" w:rsidRPr="000B5A21">
              <w:rPr>
                <w:color w:val="auto"/>
              </w:rPr>
              <w:t>. Доброжелательность и вежливость работников</w:t>
            </w:r>
          </w:p>
        </w:tc>
        <w:tc>
          <w:tcPr>
            <w:tcW w:w="1114" w:type="pct"/>
            <w:shd w:val="clear" w:color="auto" w:fill="D3D3D3" w:themeFill="background2" w:themeFillShade="E6"/>
            <w:noWrap/>
            <w:vAlign w:val="center"/>
            <w:hideMark/>
          </w:tcPr>
          <w:p w14:paraId="2C3151D9"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99,98</w:t>
            </w:r>
          </w:p>
        </w:tc>
        <w:tc>
          <w:tcPr>
            <w:tcW w:w="1123" w:type="pct"/>
            <w:shd w:val="clear" w:color="auto" w:fill="D3D3D3" w:themeFill="background2" w:themeFillShade="E6"/>
            <w:noWrap/>
            <w:vAlign w:val="center"/>
            <w:hideMark/>
          </w:tcPr>
          <w:p w14:paraId="7B1DC680"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99,97</w:t>
            </w:r>
          </w:p>
        </w:tc>
        <w:tc>
          <w:tcPr>
            <w:tcW w:w="1173" w:type="pct"/>
            <w:shd w:val="clear" w:color="auto" w:fill="D3D3D3" w:themeFill="background2" w:themeFillShade="E6"/>
            <w:noWrap/>
            <w:vAlign w:val="center"/>
            <w:hideMark/>
          </w:tcPr>
          <w:p w14:paraId="40551715" w14:textId="5840FF4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100,00</w:t>
            </w:r>
          </w:p>
        </w:tc>
      </w:tr>
      <w:tr w:rsidR="000B5A21" w:rsidRPr="000B5A21" w14:paraId="65E4CA3D"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4E83F467"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5.1</w:t>
            </w:r>
          </w:p>
        </w:tc>
        <w:tc>
          <w:tcPr>
            <w:tcW w:w="1114" w:type="pct"/>
            <w:shd w:val="clear" w:color="auto" w:fill="EBEBEB" w:themeFill="background2"/>
            <w:noWrap/>
            <w:vAlign w:val="center"/>
            <w:hideMark/>
          </w:tcPr>
          <w:p w14:paraId="3743EBE9"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99,98</w:t>
            </w:r>
          </w:p>
        </w:tc>
        <w:tc>
          <w:tcPr>
            <w:tcW w:w="1123" w:type="pct"/>
            <w:shd w:val="clear" w:color="auto" w:fill="EBEBEB" w:themeFill="background2"/>
            <w:noWrap/>
            <w:vAlign w:val="center"/>
            <w:hideMark/>
          </w:tcPr>
          <w:p w14:paraId="43BE10FA"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99,96</w:t>
            </w:r>
          </w:p>
        </w:tc>
        <w:tc>
          <w:tcPr>
            <w:tcW w:w="1173" w:type="pct"/>
            <w:shd w:val="clear" w:color="auto" w:fill="EBEBEB" w:themeFill="background2"/>
            <w:noWrap/>
            <w:vAlign w:val="center"/>
            <w:hideMark/>
          </w:tcPr>
          <w:p w14:paraId="6D9E1DA9"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r>
      <w:tr w:rsidR="000B5A21" w:rsidRPr="000B5A21" w14:paraId="509E314F"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152F6B17"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5.2</w:t>
            </w:r>
          </w:p>
        </w:tc>
        <w:tc>
          <w:tcPr>
            <w:tcW w:w="1114" w:type="pct"/>
            <w:shd w:val="clear" w:color="auto" w:fill="EBEBEB" w:themeFill="background2"/>
            <w:noWrap/>
            <w:vAlign w:val="center"/>
            <w:hideMark/>
          </w:tcPr>
          <w:p w14:paraId="572C1E88"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99,96</w:t>
            </w:r>
          </w:p>
        </w:tc>
        <w:tc>
          <w:tcPr>
            <w:tcW w:w="1123" w:type="pct"/>
            <w:shd w:val="clear" w:color="auto" w:fill="EBEBEB" w:themeFill="background2"/>
            <w:noWrap/>
            <w:vAlign w:val="center"/>
            <w:hideMark/>
          </w:tcPr>
          <w:p w14:paraId="529C24B1"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99,92</w:t>
            </w:r>
          </w:p>
        </w:tc>
        <w:tc>
          <w:tcPr>
            <w:tcW w:w="1173" w:type="pct"/>
            <w:shd w:val="clear" w:color="auto" w:fill="EBEBEB" w:themeFill="background2"/>
            <w:noWrap/>
            <w:vAlign w:val="center"/>
            <w:hideMark/>
          </w:tcPr>
          <w:p w14:paraId="4B38799C" w14:textId="77777777" w:rsidR="00C00999" w:rsidRPr="000B5A21"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color w:val="auto"/>
              </w:rPr>
            </w:pPr>
            <w:r w:rsidRPr="000B5A21">
              <w:rPr>
                <w:color w:val="auto"/>
              </w:rPr>
              <w:t>100,00</w:t>
            </w:r>
          </w:p>
        </w:tc>
      </w:tr>
      <w:tr w:rsidR="000B5A21" w:rsidRPr="000B5A21" w14:paraId="02526B0A" w14:textId="77777777" w:rsidTr="00A168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EBEBEB" w:themeFill="background2"/>
            <w:noWrap/>
            <w:vAlign w:val="center"/>
            <w:hideMark/>
          </w:tcPr>
          <w:p w14:paraId="5FD68328" w14:textId="77777777" w:rsidR="00C00999" w:rsidRPr="006C1962" w:rsidRDefault="00C00999" w:rsidP="007A52C5">
            <w:pPr>
              <w:ind w:firstLine="0"/>
              <w:jc w:val="center"/>
              <w:rPr>
                <w:b w:val="0"/>
                <w:color w:val="auto"/>
              </w:rPr>
            </w:pPr>
            <w:r w:rsidRPr="006C1962">
              <w:rPr>
                <w:b w:val="0"/>
                <w:color w:val="auto"/>
              </w:rPr>
              <w:t xml:space="preserve">Значение </w:t>
            </w:r>
            <w:proofErr w:type="gramStart"/>
            <w:r w:rsidRPr="006C1962">
              <w:rPr>
                <w:b w:val="0"/>
                <w:color w:val="auto"/>
              </w:rPr>
              <w:t>П</w:t>
            </w:r>
            <w:proofErr w:type="gramEnd"/>
            <w:r w:rsidRPr="006C1962">
              <w:rPr>
                <w:b w:val="0"/>
                <w:color w:val="auto"/>
              </w:rPr>
              <w:t xml:space="preserve"> 5.3</w:t>
            </w:r>
          </w:p>
        </w:tc>
        <w:tc>
          <w:tcPr>
            <w:tcW w:w="1114" w:type="pct"/>
            <w:shd w:val="clear" w:color="auto" w:fill="EBEBEB" w:themeFill="background2"/>
            <w:noWrap/>
            <w:vAlign w:val="center"/>
            <w:hideMark/>
          </w:tcPr>
          <w:p w14:paraId="43727F1B"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99,98</w:t>
            </w:r>
          </w:p>
        </w:tc>
        <w:tc>
          <w:tcPr>
            <w:tcW w:w="1123" w:type="pct"/>
            <w:shd w:val="clear" w:color="auto" w:fill="EBEBEB" w:themeFill="background2"/>
            <w:noWrap/>
            <w:vAlign w:val="center"/>
            <w:hideMark/>
          </w:tcPr>
          <w:p w14:paraId="1A830607"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99,97</w:t>
            </w:r>
          </w:p>
        </w:tc>
        <w:tc>
          <w:tcPr>
            <w:tcW w:w="1173" w:type="pct"/>
            <w:shd w:val="clear" w:color="auto" w:fill="EBEBEB" w:themeFill="background2"/>
            <w:noWrap/>
            <w:vAlign w:val="center"/>
            <w:hideMark/>
          </w:tcPr>
          <w:p w14:paraId="2F8AFE81" w14:textId="77777777" w:rsidR="00C00999" w:rsidRPr="000B5A21" w:rsidRDefault="00C00999" w:rsidP="007A52C5">
            <w:pPr>
              <w:ind w:firstLine="0"/>
              <w:jc w:val="center"/>
              <w:cnfStyle w:val="000000100000" w:firstRow="0" w:lastRow="0" w:firstColumn="0" w:lastColumn="0" w:oddVBand="0" w:evenVBand="0" w:oddHBand="1" w:evenHBand="0" w:firstRowFirstColumn="0" w:firstRowLastColumn="0" w:lastRowFirstColumn="0" w:lastRowLastColumn="0"/>
              <w:rPr>
                <w:color w:val="auto"/>
              </w:rPr>
            </w:pPr>
            <w:r w:rsidRPr="000B5A21">
              <w:rPr>
                <w:color w:val="auto"/>
              </w:rPr>
              <w:t>100,00</w:t>
            </w:r>
          </w:p>
        </w:tc>
      </w:tr>
      <w:tr w:rsidR="000B5A21" w:rsidRPr="000B5A21" w14:paraId="5AA77526" w14:textId="77777777" w:rsidTr="00A1688B">
        <w:trPr>
          <w:trHeight w:val="340"/>
        </w:trPr>
        <w:tc>
          <w:tcPr>
            <w:cnfStyle w:val="001000000000" w:firstRow="0" w:lastRow="0" w:firstColumn="1" w:lastColumn="0" w:oddVBand="0" w:evenVBand="0" w:oddHBand="0" w:evenHBand="0" w:firstRowFirstColumn="0" w:firstRowLastColumn="0" w:lastRowFirstColumn="0" w:lastRowLastColumn="0"/>
            <w:tcW w:w="1589" w:type="pct"/>
            <w:shd w:val="clear" w:color="auto" w:fill="D3D3D3" w:themeFill="background2" w:themeFillShade="E6"/>
            <w:noWrap/>
            <w:vAlign w:val="center"/>
            <w:hideMark/>
          </w:tcPr>
          <w:p w14:paraId="2EE11FBF" w14:textId="295D83F6" w:rsidR="00C00999" w:rsidRPr="000B5A21" w:rsidRDefault="00C00999" w:rsidP="007A52C5">
            <w:pPr>
              <w:ind w:firstLine="0"/>
              <w:jc w:val="center"/>
              <w:rPr>
                <w:color w:val="auto"/>
              </w:rPr>
            </w:pPr>
            <w:r w:rsidRPr="000B5A21">
              <w:rPr>
                <w:color w:val="auto"/>
              </w:rPr>
              <w:t>Итого по критерию</w:t>
            </w:r>
            <w:r w:rsidR="00062874" w:rsidRPr="000B5A21">
              <w:rPr>
                <w:color w:val="auto"/>
              </w:rPr>
              <w:t xml:space="preserve"> 5. Удовлетворённость условиями оказания услуг</w:t>
            </w:r>
          </w:p>
        </w:tc>
        <w:tc>
          <w:tcPr>
            <w:tcW w:w="1114" w:type="pct"/>
            <w:shd w:val="clear" w:color="auto" w:fill="D3D3D3" w:themeFill="background2" w:themeFillShade="E6"/>
            <w:noWrap/>
            <w:vAlign w:val="center"/>
            <w:hideMark/>
          </w:tcPr>
          <w:p w14:paraId="0D8BB650"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99,98</w:t>
            </w:r>
          </w:p>
        </w:tc>
        <w:tc>
          <w:tcPr>
            <w:tcW w:w="1123" w:type="pct"/>
            <w:shd w:val="clear" w:color="auto" w:fill="D3D3D3" w:themeFill="background2" w:themeFillShade="E6"/>
            <w:noWrap/>
            <w:vAlign w:val="center"/>
            <w:hideMark/>
          </w:tcPr>
          <w:p w14:paraId="43DDCFF6" w14:textId="77777777"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99,96</w:t>
            </w:r>
          </w:p>
        </w:tc>
        <w:tc>
          <w:tcPr>
            <w:tcW w:w="1173" w:type="pct"/>
            <w:shd w:val="clear" w:color="auto" w:fill="D3D3D3" w:themeFill="background2" w:themeFillShade="E6"/>
            <w:noWrap/>
            <w:vAlign w:val="center"/>
            <w:hideMark/>
          </w:tcPr>
          <w:p w14:paraId="2F7FF359" w14:textId="511DAD55" w:rsidR="00C00999" w:rsidRPr="00020864" w:rsidRDefault="00C00999" w:rsidP="007A52C5">
            <w:pPr>
              <w:ind w:firstLine="0"/>
              <w:jc w:val="center"/>
              <w:cnfStyle w:val="000000000000" w:firstRow="0" w:lastRow="0" w:firstColumn="0" w:lastColumn="0" w:oddVBand="0" w:evenVBand="0" w:oddHBand="0" w:evenHBand="0" w:firstRowFirstColumn="0" w:firstRowLastColumn="0" w:lastRowFirstColumn="0" w:lastRowLastColumn="0"/>
              <w:rPr>
                <w:b/>
                <w:color w:val="auto"/>
              </w:rPr>
            </w:pPr>
            <w:r w:rsidRPr="00020864">
              <w:rPr>
                <w:b/>
                <w:color w:val="auto"/>
              </w:rPr>
              <w:t>100,00</w:t>
            </w:r>
          </w:p>
        </w:tc>
      </w:tr>
      <w:tr w:rsidR="000B5A21" w:rsidRPr="000B5A21" w14:paraId="4F088A44" w14:textId="77777777" w:rsidTr="00A1688B">
        <w:trPr>
          <w:cnfStyle w:val="010000000000" w:firstRow="0" w:lastRow="1"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589" w:type="pct"/>
            <w:shd w:val="clear" w:color="auto" w:fill="F9C6C6" w:themeFill="accent1" w:themeFillTint="33"/>
            <w:noWrap/>
            <w:vAlign w:val="center"/>
          </w:tcPr>
          <w:p w14:paraId="65460825" w14:textId="42D407F2" w:rsidR="00C00999" w:rsidRPr="000B5A21" w:rsidRDefault="00C00999" w:rsidP="007A52C5">
            <w:pPr>
              <w:ind w:firstLine="0"/>
              <w:jc w:val="center"/>
              <w:rPr>
                <w:color w:val="auto"/>
              </w:rPr>
            </w:pPr>
            <w:r w:rsidRPr="000B5A21">
              <w:rPr>
                <w:color w:val="auto"/>
              </w:rPr>
              <w:t>ИТОГ</w:t>
            </w:r>
            <w:r w:rsidR="00A1688B">
              <w:rPr>
                <w:color w:val="auto"/>
              </w:rPr>
              <w:t xml:space="preserve">О </w:t>
            </w:r>
            <w:r w:rsidR="00A1688B">
              <w:rPr>
                <w:color w:val="auto"/>
              </w:rPr>
              <w:br/>
              <w:t>по всем 5 критериям</w:t>
            </w:r>
          </w:p>
        </w:tc>
        <w:tc>
          <w:tcPr>
            <w:tcW w:w="1114" w:type="pct"/>
            <w:shd w:val="clear" w:color="auto" w:fill="F9C6C6" w:themeFill="accent1" w:themeFillTint="33"/>
            <w:noWrap/>
            <w:vAlign w:val="center"/>
          </w:tcPr>
          <w:p w14:paraId="4AB36F5F" w14:textId="0EB9461A" w:rsidR="00C00999" w:rsidRPr="000B5A21" w:rsidRDefault="00FA0AEE" w:rsidP="000124DA">
            <w:pPr>
              <w:ind w:firstLine="0"/>
              <w:jc w:val="center"/>
              <w:cnfStyle w:val="010000000000" w:firstRow="0" w:lastRow="1" w:firstColumn="0" w:lastColumn="0" w:oddVBand="0" w:evenVBand="0" w:oddHBand="0" w:evenHBand="0" w:firstRowFirstColumn="0" w:firstRowLastColumn="0" w:lastRowFirstColumn="0" w:lastRowLastColumn="0"/>
              <w:rPr>
                <w:color w:val="auto"/>
              </w:rPr>
            </w:pPr>
            <w:r>
              <w:rPr>
                <w:color w:val="auto"/>
              </w:rPr>
              <w:t>92,76</w:t>
            </w:r>
          </w:p>
        </w:tc>
        <w:tc>
          <w:tcPr>
            <w:tcW w:w="1123" w:type="pct"/>
            <w:shd w:val="clear" w:color="auto" w:fill="F9C6C6" w:themeFill="accent1" w:themeFillTint="33"/>
            <w:noWrap/>
            <w:vAlign w:val="center"/>
          </w:tcPr>
          <w:p w14:paraId="60C479FC" w14:textId="78ED5D67" w:rsidR="00C00999" w:rsidRPr="000B5A21" w:rsidRDefault="00FA0AEE" w:rsidP="000124DA">
            <w:pPr>
              <w:ind w:firstLine="0"/>
              <w:jc w:val="center"/>
              <w:cnfStyle w:val="010000000000" w:firstRow="0" w:lastRow="1" w:firstColumn="0" w:lastColumn="0" w:oddVBand="0" w:evenVBand="0" w:oddHBand="0" w:evenHBand="0" w:firstRowFirstColumn="0" w:firstRowLastColumn="0" w:lastRowFirstColumn="0" w:lastRowLastColumn="0"/>
              <w:rPr>
                <w:color w:val="auto"/>
              </w:rPr>
            </w:pPr>
            <w:r>
              <w:rPr>
                <w:color w:val="auto"/>
              </w:rPr>
              <w:t>99,40</w:t>
            </w:r>
          </w:p>
        </w:tc>
        <w:tc>
          <w:tcPr>
            <w:tcW w:w="1173" w:type="pct"/>
            <w:shd w:val="clear" w:color="auto" w:fill="F9C6C6" w:themeFill="accent1" w:themeFillTint="33"/>
            <w:noWrap/>
            <w:vAlign w:val="center"/>
          </w:tcPr>
          <w:p w14:paraId="6C8896A8" w14:textId="2C36FB94" w:rsidR="00C00999" w:rsidRPr="000B5A21" w:rsidRDefault="00BC6108" w:rsidP="007A52C5">
            <w:pPr>
              <w:ind w:firstLine="0"/>
              <w:jc w:val="center"/>
              <w:cnfStyle w:val="010000000000" w:firstRow="0" w:lastRow="1" w:firstColumn="0" w:lastColumn="0" w:oddVBand="0" w:evenVBand="0" w:oddHBand="0" w:evenHBand="0" w:firstRowFirstColumn="0" w:firstRowLastColumn="0" w:lastRowFirstColumn="0" w:lastRowLastColumn="0"/>
              <w:rPr>
                <w:color w:val="auto"/>
              </w:rPr>
            </w:pPr>
            <w:r>
              <w:rPr>
                <w:color w:val="auto"/>
              </w:rPr>
              <w:t>86,28</w:t>
            </w:r>
          </w:p>
        </w:tc>
      </w:tr>
    </w:tbl>
    <w:p w14:paraId="15AD2773" w14:textId="77777777" w:rsidR="00C00999" w:rsidRDefault="00C00999" w:rsidP="00D04945"/>
    <w:p w14:paraId="61B9A6DA" w14:textId="77777777" w:rsidR="000A2652" w:rsidRDefault="000A2652" w:rsidP="00D04945"/>
    <w:p w14:paraId="6C87BEA3" w14:textId="77777777" w:rsidR="000A2652" w:rsidRPr="003635A2" w:rsidRDefault="000A2652" w:rsidP="00D04945"/>
    <w:p w14:paraId="1AA86483" w14:textId="77777777" w:rsidR="00062874" w:rsidRPr="003635A2" w:rsidRDefault="00062874">
      <w:pPr>
        <w:tabs>
          <w:tab w:val="clear" w:pos="1134"/>
        </w:tabs>
        <w:autoSpaceDE/>
        <w:autoSpaceDN/>
        <w:adjustRightInd/>
        <w:ind w:firstLine="0"/>
        <w:jc w:val="left"/>
        <w:rPr>
          <w:rFonts w:eastAsia="Calibri"/>
          <w:b/>
          <w:bCs w:val="0"/>
          <w:i/>
          <w:iCs/>
          <w:color w:val="0D594F"/>
          <w:sz w:val="28"/>
          <w:szCs w:val="28"/>
          <w:lang w:eastAsia="en-US"/>
        </w:rPr>
      </w:pPr>
      <w:r w:rsidRPr="003635A2">
        <w:br w:type="page"/>
      </w:r>
    </w:p>
    <w:p w14:paraId="2ECF2AF7" w14:textId="039C34F6" w:rsidR="00C00999" w:rsidRPr="003635A2" w:rsidRDefault="00C00999" w:rsidP="007D4ED2">
      <w:pPr>
        <w:pStyle w:val="1"/>
        <w:ind w:firstLine="0"/>
      </w:pPr>
      <w:bookmarkStart w:id="28" w:name="_Toc119408986"/>
      <w:r w:rsidRPr="003635A2">
        <w:lastRenderedPageBreak/>
        <w:t>Основные недостатки в работе организаций социальной сферы, выявленные в ходе сбора и обобщения информации о качестве условий оказания услуг</w:t>
      </w:r>
      <w:bookmarkEnd w:id="28"/>
    </w:p>
    <w:p w14:paraId="4EEED809" w14:textId="77777777" w:rsidR="001F0831" w:rsidRPr="003635A2" w:rsidRDefault="001F0831" w:rsidP="001F0831"/>
    <w:p w14:paraId="3BE2A929" w14:textId="77777777" w:rsidR="001F0831" w:rsidRPr="009917B5" w:rsidRDefault="001F0831" w:rsidP="001F0831">
      <w:pPr>
        <w:pStyle w:val="ConsPlusNonformat"/>
        <w:rPr>
          <w:sz w:val="20"/>
          <w:szCs w:val="20"/>
        </w:rPr>
      </w:pPr>
      <w:r w:rsidRPr="009917B5">
        <w:rPr>
          <w:sz w:val="20"/>
          <w:szCs w:val="20"/>
        </w:rPr>
        <w:t xml:space="preserve">Следует отметить, что у государственных поставщиков недостатки носят единичный характер, и чаще всего не влияют на общую оценку. Так, например, отсутствие транспортной доступности не влияет на общую оценку комфортности условий оказания услуг, при условии, что по данному показателю выполнены хотя бы 5 условий из 7. Поэтому у государственных организаций, даже при наличии каких-либо отсутствующих условий, </w:t>
      </w:r>
      <w:r>
        <w:rPr>
          <w:sz w:val="20"/>
          <w:szCs w:val="20"/>
        </w:rPr>
        <w:t>критерий может считаться выполненным.</w:t>
      </w:r>
    </w:p>
    <w:p w14:paraId="01806636" w14:textId="77777777" w:rsidR="001F0831" w:rsidRPr="009917B5" w:rsidRDefault="001F0831" w:rsidP="001F0831">
      <w:pPr>
        <w:pStyle w:val="ConsPlusNonformat"/>
        <w:rPr>
          <w:sz w:val="20"/>
          <w:szCs w:val="20"/>
        </w:rPr>
      </w:pPr>
      <w:r w:rsidRPr="009917B5">
        <w:rPr>
          <w:sz w:val="20"/>
          <w:szCs w:val="20"/>
        </w:rPr>
        <w:t xml:space="preserve">Наиболее распространён такой недостаток, как отсутствие возможности предоставления инвалидам по слуху (слуху и зрению) услуг </w:t>
      </w:r>
      <w:proofErr w:type="spellStart"/>
      <w:r w:rsidRPr="009917B5">
        <w:rPr>
          <w:sz w:val="20"/>
          <w:szCs w:val="20"/>
        </w:rPr>
        <w:t>сурдопереводчика</w:t>
      </w:r>
      <w:proofErr w:type="spellEnd"/>
      <w:r w:rsidRPr="009917B5">
        <w:rPr>
          <w:sz w:val="20"/>
          <w:szCs w:val="20"/>
        </w:rPr>
        <w:t xml:space="preserve"> (</w:t>
      </w:r>
      <w:proofErr w:type="spellStart"/>
      <w:r w:rsidRPr="009917B5">
        <w:rPr>
          <w:sz w:val="20"/>
          <w:szCs w:val="20"/>
        </w:rPr>
        <w:t>тифлосурдопереводчика</w:t>
      </w:r>
      <w:proofErr w:type="spellEnd"/>
      <w:r w:rsidRPr="009917B5">
        <w:rPr>
          <w:sz w:val="20"/>
          <w:szCs w:val="20"/>
        </w:rPr>
        <w:t xml:space="preserve">) – он характерен для 84% негосударственных поставщиков. </w:t>
      </w:r>
    </w:p>
    <w:p w14:paraId="35DDD0B4" w14:textId="77777777" w:rsidR="001F0831" w:rsidRPr="009917B5" w:rsidRDefault="001F0831" w:rsidP="001F0831">
      <w:pPr>
        <w:pStyle w:val="ConsPlusNonformat"/>
        <w:rPr>
          <w:sz w:val="20"/>
          <w:szCs w:val="20"/>
        </w:rPr>
      </w:pPr>
      <w:r w:rsidRPr="009917B5">
        <w:rPr>
          <w:sz w:val="20"/>
          <w:szCs w:val="20"/>
        </w:rPr>
        <w:t>Большая группа недостатков связана с отсутствием необходимых условий для инвалидов – отсутствуют таблички со шрифтом Брайля, специально оборудованные санитарно-гигиенические помещения, оборудование входных групп, средства дублирования слуховой и зрительной информации, сменные кресла-коляски.</w:t>
      </w:r>
    </w:p>
    <w:p w14:paraId="199C4DE1" w14:textId="77777777" w:rsidR="001F0831" w:rsidRPr="009917B5" w:rsidRDefault="001F0831" w:rsidP="001F0831">
      <w:pPr>
        <w:pStyle w:val="ConsPlusNonformat"/>
        <w:rPr>
          <w:sz w:val="20"/>
          <w:szCs w:val="20"/>
        </w:rPr>
      </w:pPr>
      <w:r w:rsidRPr="009917B5">
        <w:rPr>
          <w:sz w:val="20"/>
          <w:szCs w:val="20"/>
        </w:rPr>
        <w:t>Часть выявленных недостатков связана с отсутствием либо недостатком наполнения сайтов организаций. Это отсутствие альтернативной версии сайтов для инвалидов по зрению, отсутствие предусмотренных законодательством единиц, либо дистанционных сре</w:t>
      </w:r>
      <w:proofErr w:type="gramStart"/>
      <w:r w:rsidRPr="009917B5">
        <w:rPr>
          <w:sz w:val="20"/>
          <w:szCs w:val="20"/>
        </w:rPr>
        <w:t>дств вз</w:t>
      </w:r>
      <w:proofErr w:type="gramEnd"/>
      <w:r w:rsidRPr="009917B5">
        <w:rPr>
          <w:sz w:val="20"/>
          <w:szCs w:val="20"/>
        </w:rPr>
        <w:t xml:space="preserve">аимодействия. </w:t>
      </w:r>
    </w:p>
    <w:p w14:paraId="1C64706E" w14:textId="77777777" w:rsidR="001F0831" w:rsidRPr="009917B5" w:rsidRDefault="001F0831" w:rsidP="001F0831">
      <w:pPr>
        <w:pStyle w:val="ConsPlusNonformat"/>
        <w:rPr>
          <w:sz w:val="20"/>
          <w:szCs w:val="20"/>
        </w:rPr>
      </w:pPr>
      <w:r w:rsidRPr="009917B5">
        <w:rPr>
          <w:sz w:val="20"/>
          <w:szCs w:val="20"/>
        </w:rPr>
        <w:t xml:space="preserve">Относительно немногочисленными являются недостатки комфортных условий в </w:t>
      </w:r>
      <w:proofErr w:type="gramStart"/>
      <w:r w:rsidRPr="009917B5">
        <w:rPr>
          <w:sz w:val="20"/>
          <w:szCs w:val="20"/>
        </w:rPr>
        <w:t>помещениях</w:t>
      </w:r>
      <w:proofErr w:type="gramEnd"/>
      <w:r w:rsidRPr="009917B5">
        <w:rPr>
          <w:sz w:val="20"/>
          <w:szCs w:val="20"/>
        </w:rPr>
        <w:t xml:space="preserve"> организаций - обеспечение питьевого режима, комфортной зоны отдыха, навигации и т.д. </w:t>
      </w:r>
    </w:p>
    <w:p w14:paraId="5439EE92" w14:textId="77777777" w:rsidR="001F0831" w:rsidRPr="009917B5" w:rsidRDefault="001F0831" w:rsidP="001F0831">
      <w:pPr>
        <w:pStyle w:val="ConsPlusNonformat"/>
        <w:rPr>
          <w:sz w:val="20"/>
          <w:szCs w:val="20"/>
        </w:rPr>
      </w:pPr>
      <w:r w:rsidRPr="009917B5">
        <w:rPr>
          <w:sz w:val="20"/>
          <w:szCs w:val="20"/>
        </w:rPr>
        <w:t xml:space="preserve">Учитывая характер выявленных недостатков, можно выявить ряд факторов, которые определяют возможность </w:t>
      </w:r>
      <w:proofErr w:type="gramStart"/>
      <w:r w:rsidRPr="009917B5">
        <w:rPr>
          <w:sz w:val="20"/>
          <w:szCs w:val="20"/>
        </w:rPr>
        <w:t>создания надлежащих условий оказания услуг</w:t>
      </w:r>
      <w:proofErr w:type="gramEnd"/>
      <w:r w:rsidRPr="009917B5">
        <w:rPr>
          <w:sz w:val="20"/>
          <w:szCs w:val="20"/>
        </w:rPr>
        <w:t xml:space="preserve"> поставщиками. </w:t>
      </w:r>
    </w:p>
    <w:p w14:paraId="4D82433C" w14:textId="77777777" w:rsidR="001F0831" w:rsidRPr="009917B5" w:rsidRDefault="001F0831" w:rsidP="001F0831">
      <w:pPr>
        <w:pStyle w:val="ConsPlusNonformat"/>
        <w:numPr>
          <w:ilvl w:val="0"/>
          <w:numId w:val="27"/>
        </w:numPr>
        <w:rPr>
          <w:sz w:val="20"/>
          <w:szCs w:val="20"/>
        </w:rPr>
      </w:pPr>
      <w:r w:rsidRPr="009917B5">
        <w:rPr>
          <w:sz w:val="20"/>
          <w:szCs w:val="20"/>
        </w:rPr>
        <w:t xml:space="preserve">Отсутствие у </w:t>
      </w:r>
      <w:r>
        <w:rPr>
          <w:sz w:val="20"/>
          <w:szCs w:val="20"/>
        </w:rPr>
        <w:t>поставщика</w:t>
      </w:r>
      <w:r w:rsidRPr="009917B5">
        <w:rPr>
          <w:sz w:val="20"/>
          <w:szCs w:val="20"/>
        </w:rPr>
        <w:t xml:space="preserve"> оборудованного помещения – характерно для индивидуальных предпринимателей и негосударственных организаций, оказывающих услуги в надомной форме. Для организации деятельности этим поставщикам не требуется помещения: заключение договоров и всё последующее обслуживание производится с выездом на дом к получателю услуг. Соответственно, им не требуется оборудованно</w:t>
      </w:r>
      <w:r>
        <w:rPr>
          <w:sz w:val="20"/>
          <w:szCs w:val="20"/>
        </w:rPr>
        <w:t>го</w:t>
      </w:r>
      <w:r w:rsidRPr="009917B5">
        <w:rPr>
          <w:sz w:val="20"/>
          <w:szCs w:val="20"/>
        </w:rPr>
        <w:t xml:space="preserve"> помещени</w:t>
      </w:r>
      <w:r>
        <w:rPr>
          <w:sz w:val="20"/>
          <w:szCs w:val="20"/>
        </w:rPr>
        <w:t>я</w:t>
      </w:r>
      <w:r w:rsidRPr="009917B5">
        <w:rPr>
          <w:sz w:val="20"/>
          <w:szCs w:val="20"/>
        </w:rPr>
        <w:t xml:space="preserve">. Эти организации получают сниженные оценки в части комфортности условий, доступности услуг для инвалидов. </w:t>
      </w:r>
    </w:p>
    <w:p w14:paraId="195A39BA" w14:textId="77777777" w:rsidR="001F0831" w:rsidRPr="009917B5" w:rsidRDefault="001F0831" w:rsidP="001F0831">
      <w:pPr>
        <w:pStyle w:val="ConsPlusNonformat"/>
        <w:numPr>
          <w:ilvl w:val="0"/>
          <w:numId w:val="27"/>
        </w:numPr>
        <w:rPr>
          <w:sz w:val="20"/>
          <w:szCs w:val="20"/>
        </w:rPr>
      </w:pPr>
      <w:r w:rsidRPr="009917B5">
        <w:rPr>
          <w:sz w:val="20"/>
          <w:szCs w:val="20"/>
        </w:rPr>
        <w:t xml:space="preserve">Частичное отсутствие условий доступности для инвалидов в некоторых случаях встречается </w:t>
      </w:r>
      <w:r>
        <w:rPr>
          <w:sz w:val="20"/>
          <w:szCs w:val="20"/>
        </w:rPr>
        <w:t>у</w:t>
      </w:r>
      <w:r w:rsidRPr="009917B5">
        <w:rPr>
          <w:sz w:val="20"/>
          <w:szCs w:val="20"/>
        </w:rPr>
        <w:t xml:space="preserve"> государственных </w:t>
      </w:r>
      <w:r>
        <w:rPr>
          <w:sz w:val="20"/>
          <w:szCs w:val="20"/>
        </w:rPr>
        <w:t>поставщиков</w:t>
      </w:r>
      <w:r w:rsidRPr="009917B5">
        <w:rPr>
          <w:sz w:val="20"/>
          <w:szCs w:val="20"/>
        </w:rPr>
        <w:t>, но чаще всего</w:t>
      </w:r>
      <w:r>
        <w:rPr>
          <w:sz w:val="20"/>
          <w:szCs w:val="20"/>
        </w:rPr>
        <w:t xml:space="preserve"> у</w:t>
      </w:r>
      <w:r w:rsidRPr="009917B5">
        <w:rPr>
          <w:sz w:val="20"/>
          <w:szCs w:val="20"/>
        </w:rPr>
        <w:t xml:space="preserve"> негосударственных. Негосударственные </w:t>
      </w:r>
      <w:r>
        <w:rPr>
          <w:sz w:val="20"/>
          <w:szCs w:val="20"/>
        </w:rPr>
        <w:t>поставщики</w:t>
      </w:r>
      <w:r w:rsidRPr="009917B5">
        <w:rPr>
          <w:sz w:val="20"/>
          <w:szCs w:val="20"/>
        </w:rPr>
        <w:t xml:space="preserve"> находятся в арендуемом </w:t>
      </w:r>
      <w:proofErr w:type="gramStart"/>
      <w:r w:rsidRPr="009917B5">
        <w:rPr>
          <w:sz w:val="20"/>
          <w:szCs w:val="20"/>
        </w:rPr>
        <w:t>помещении</w:t>
      </w:r>
      <w:proofErr w:type="gramEnd"/>
      <w:r w:rsidRPr="009917B5">
        <w:rPr>
          <w:sz w:val="20"/>
          <w:szCs w:val="20"/>
        </w:rPr>
        <w:t>, либо в частной квартире, в связи с этим все условия доступности не могут быть выполнены.</w:t>
      </w:r>
    </w:p>
    <w:p w14:paraId="356561BF" w14:textId="77777777" w:rsidR="001F0831" w:rsidRPr="009917B5" w:rsidRDefault="001F0831" w:rsidP="001F0831">
      <w:pPr>
        <w:pStyle w:val="ConsPlusNonformat"/>
        <w:numPr>
          <w:ilvl w:val="0"/>
          <w:numId w:val="27"/>
        </w:numPr>
        <w:rPr>
          <w:sz w:val="20"/>
          <w:szCs w:val="20"/>
        </w:rPr>
      </w:pPr>
      <w:r w:rsidRPr="009917B5">
        <w:rPr>
          <w:sz w:val="20"/>
          <w:szCs w:val="20"/>
        </w:rPr>
        <w:t>Отсутствие официального сайта</w:t>
      </w:r>
      <w:r>
        <w:rPr>
          <w:sz w:val="20"/>
          <w:szCs w:val="20"/>
        </w:rPr>
        <w:t>, информационных стендов</w:t>
      </w:r>
      <w:r w:rsidRPr="009917B5">
        <w:rPr>
          <w:sz w:val="20"/>
          <w:szCs w:val="20"/>
        </w:rPr>
        <w:t xml:space="preserve"> характерно для некоторых индивидуальных предпринимателей. </w:t>
      </w:r>
      <w:proofErr w:type="gramStart"/>
      <w:r w:rsidRPr="009917B5">
        <w:rPr>
          <w:sz w:val="20"/>
          <w:szCs w:val="20"/>
        </w:rPr>
        <w:t xml:space="preserve">В этом случае </w:t>
      </w:r>
      <w:r>
        <w:rPr>
          <w:sz w:val="20"/>
          <w:szCs w:val="20"/>
        </w:rPr>
        <w:t>поставщик</w:t>
      </w:r>
      <w:r w:rsidRPr="009917B5">
        <w:rPr>
          <w:sz w:val="20"/>
          <w:szCs w:val="20"/>
        </w:rPr>
        <w:t xml:space="preserve"> получает низкие оценки по показателя</w:t>
      </w:r>
      <w:r>
        <w:rPr>
          <w:sz w:val="20"/>
          <w:szCs w:val="20"/>
        </w:rPr>
        <w:t>м</w:t>
      </w:r>
      <w:r w:rsidRPr="009917B5">
        <w:rPr>
          <w:sz w:val="20"/>
          <w:szCs w:val="20"/>
        </w:rPr>
        <w:t>, связанны</w:t>
      </w:r>
      <w:r>
        <w:rPr>
          <w:sz w:val="20"/>
          <w:szCs w:val="20"/>
        </w:rPr>
        <w:t>м</w:t>
      </w:r>
      <w:r w:rsidRPr="009917B5">
        <w:rPr>
          <w:sz w:val="20"/>
          <w:szCs w:val="20"/>
        </w:rPr>
        <w:t xml:space="preserve"> с наличием информации на сайте</w:t>
      </w:r>
      <w:r>
        <w:rPr>
          <w:sz w:val="20"/>
          <w:szCs w:val="20"/>
        </w:rPr>
        <w:t xml:space="preserve"> и стенде</w:t>
      </w:r>
      <w:r w:rsidRPr="009917B5">
        <w:rPr>
          <w:sz w:val="20"/>
          <w:szCs w:val="20"/>
        </w:rPr>
        <w:t>, наличи</w:t>
      </w:r>
      <w:r>
        <w:rPr>
          <w:sz w:val="20"/>
          <w:szCs w:val="20"/>
        </w:rPr>
        <w:t>ем</w:t>
      </w:r>
      <w:r w:rsidRPr="009917B5">
        <w:rPr>
          <w:sz w:val="20"/>
          <w:szCs w:val="20"/>
        </w:rPr>
        <w:t xml:space="preserve"> средств дистанционных взаимодействий, альтернативной версии сайта для инвалидов по слуху и зрению.  </w:t>
      </w:r>
      <w:proofErr w:type="gramEnd"/>
    </w:p>
    <w:p w14:paraId="0D63B9AD" w14:textId="77777777" w:rsidR="001F0831" w:rsidRDefault="001F0831" w:rsidP="001F0831">
      <w:pPr>
        <w:pStyle w:val="ConsPlusNonformat"/>
        <w:numPr>
          <w:ilvl w:val="0"/>
          <w:numId w:val="27"/>
        </w:numPr>
        <w:rPr>
          <w:sz w:val="20"/>
          <w:szCs w:val="20"/>
        </w:rPr>
      </w:pPr>
      <w:proofErr w:type="gramStart"/>
      <w:r w:rsidRPr="009917B5">
        <w:rPr>
          <w:sz w:val="20"/>
          <w:szCs w:val="20"/>
        </w:rPr>
        <w:t>Несоответствие официального сайта требованиям, предъявляемым законодательством в части наполнения сайта, наличия средств дистанционных взаимодействий, альтернативной версии для инвалидов по зрению.</w:t>
      </w:r>
      <w:proofErr w:type="gramEnd"/>
      <w:r w:rsidRPr="009917B5">
        <w:rPr>
          <w:sz w:val="20"/>
          <w:szCs w:val="20"/>
        </w:rPr>
        <w:t xml:space="preserve"> Данные недостатки связаны с тем, что негосударственные поставщики пользуются бесплатными либо недорогими площадками, которые не предусматривают полноценного функционала сайта, и у них отсутствует возможность привлечения квалифицированных специалистов по созданию и поддержке сайтов. </w:t>
      </w:r>
    </w:p>
    <w:p w14:paraId="32341D06" w14:textId="77777777" w:rsidR="001F0831" w:rsidRDefault="001F0831" w:rsidP="001F0831">
      <w:pPr>
        <w:pStyle w:val="ConsPlusNonformat"/>
        <w:rPr>
          <w:sz w:val="20"/>
          <w:szCs w:val="20"/>
        </w:rPr>
      </w:pPr>
    </w:p>
    <w:p w14:paraId="45D6DACB" w14:textId="007B8685" w:rsidR="001F0831" w:rsidRPr="009917B5" w:rsidRDefault="001F0831" w:rsidP="001F0831">
      <w:pPr>
        <w:pStyle w:val="ConsPlusNonformat"/>
        <w:rPr>
          <w:sz w:val="20"/>
          <w:szCs w:val="20"/>
        </w:rPr>
      </w:pPr>
      <w:r>
        <w:rPr>
          <w:sz w:val="20"/>
          <w:szCs w:val="20"/>
        </w:rPr>
        <w:t xml:space="preserve">Подробно выявленные недостатки в </w:t>
      </w:r>
      <w:proofErr w:type="gramStart"/>
      <w:r>
        <w:rPr>
          <w:sz w:val="20"/>
          <w:szCs w:val="20"/>
        </w:rPr>
        <w:t>разрезе</w:t>
      </w:r>
      <w:proofErr w:type="gramEnd"/>
      <w:r>
        <w:rPr>
          <w:sz w:val="20"/>
          <w:szCs w:val="20"/>
        </w:rPr>
        <w:t xml:space="preserve"> каждого критерия приведены ниже.</w:t>
      </w:r>
    </w:p>
    <w:p w14:paraId="5CB00472" w14:textId="77777777" w:rsidR="00C00999" w:rsidRPr="007F385E" w:rsidRDefault="00C00999" w:rsidP="007D4ED2">
      <w:pPr>
        <w:pStyle w:val="20"/>
        <w:ind w:firstLine="0"/>
        <w:rPr>
          <w:b w:val="0"/>
          <w:sz w:val="22"/>
          <w:szCs w:val="22"/>
        </w:rPr>
      </w:pPr>
      <w:bookmarkStart w:id="29" w:name="_Toc119408987"/>
      <w:r w:rsidRPr="007F385E">
        <w:rPr>
          <w:b w:val="0"/>
          <w:sz w:val="22"/>
          <w:szCs w:val="22"/>
        </w:rPr>
        <w:t>Недостатки открытости и доступности информации об организации</w:t>
      </w:r>
      <w:bookmarkEnd w:id="29"/>
    </w:p>
    <w:p w14:paraId="67A76486" w14:textId="77777777" w:rsidR="00C00999" w:rsidRPr="00830CEE" w:rsidRDefault="00C00999" w:rsidP="008A4B8E">
      <w:pPr>
        <w:pStyle w:val="afa"/>
        <w:rPr>
          <w:sz w:val="20"/>
          <w:szCs w:val="20"/>
        </w:rPr>
      </w:pPr>
      <w:r w:rsidRPr="00830CEE">
        <w:rPr>
          <w:sz w:val="20"/>
          <w:szCs w:val="20"/>
        </w:rPr>
        <w:t xml:space="preserve">В рамках </w:t>
      </w:r>
      <w:proofErr w:type="gramStart"/>
      <w:r w:rsidRPr="00830CEE">
        <w:rPr>
          <w:sz w:val="20"/>
          <w:szCs w:val="20"/>
        </w:rPr>
        <w:t>данной</w:t>
      </w:r>
      <w:proofErr w:type="gramEnd"/>
      <w:r w:rsidRPr="00830CEE">
        <w:rPr>
          <w:sz w:val="20"/>
          <w:szCs w:val="20"/>
        </w:rPr>
        <w:t xml:space="preserve"> группы можно выделить следующие виды недостатков:</w:t>
      </w:r>
    </w:p>
    <w:p w14:paraId="1BC86417" w14:textId="785F2516" w:rsidR="00C00999" w:rsidRPr="00830CEE" w:rsidRDefault="00C00999" w:rsidP="008A4B8E">
      <w:pPr>
        <w:pStyle w:val="afa"/>
        <w:rPr>
          <w:sz w:val="20"/>
          <w:szCs w:val="20"/>
        </w:rPr>
      </w:pPr>
      <w:r w:rsidRPr="00830CEE">
        <w:rPr>
          <w:sz w:val="20"/>
          <w:szCs w:val="20"/>
        </w:rPr>
        <w:t xml:space="preserve">Отсутствие стенда – чаще всего </w:t>
      </w:r>
      <w:r w:rsidR="007D4ED2" w:rsidRPr="00830CEE">
        <w:rPr>
          <w:sz w:val="20"/>
          <w:szCs w:val="20"/>
        </w:rPr>
        <w:t>отмечается у</w:t>
      </w:r>
      <w:r w:rsidRPr="00830CEE">
        <w:rPr>
          <w:sz w:val="20"/>
          <w:szCs w:val="20"/>
        </w:rPr>
        <w:t xml:space="preserve"> поставщиков, </w:t>
      </w:r>
      <w:r w:rsidR="007D4ED2" w:rsidRPr="00830CEE">
        <w:rPr>
          <w:sz w:val="20"/>
          <w:szCs w:val="20"/>
        </w:rPr>
        <w:t>которые оказывают</w:t>
      </w:r>
      <w:r w:rsidRPr="00830CEE">
        <w:rPr>
          <w:sz w:val="20"/>
          <w:szCs w:val="20"/>
        </w:rPr>
        <w:t xml:space="preserve"> услуги на дому, и у них отсутствует помещение</w:t>
      </w:r>
      <w:r w:rsidR="007D4ED2">
        <w:rPr>
          <w:sz w:val="20"/>
          <w:szCs w:val="20"/>
        </w:rPr>
        <w:t xml:space="preserve"> для приема граждан</w:t>
      </w:r>
      <w:r w:rsidRPr="00830CEE">
        <w:rPr>
          <w:sz w:val="20"/>
          <w:szCs w:val="20"/>
        </w:rPr>
        <w:t xml:space="preserve">. Данный недостаток отмечается у 7 </w:t>
      </w:r>
      <w:r w:rsidR="007D4ED2">
        <w:rPr>
          <w:sz w:val="20"/>
          <w:szCs w:val="20"/>
        </w:rPr>
        <w:t xml:space="preserve">негосударственных </w:t>
      </w:r>
      <w:r w:rsidRPr="00830CEE">
        <w:rPr>
          <w:sz w:val="20"/>
          <w:szCs w:val="20"/>
        </w:rPr>
        <w:t>поставщиков:</w:t>
      </w:r>
    </w:p>
    <w:p w14:paraId="71B4800C" w14:textId="2DBA17AF" w:rsidR="00C00999" w:rsidRPr="00830CEE" w:rsidRDefault="00C00999" w:rsidP="000E4572">
      <w:pPr>
        <w:pStyle w:val="afa"/>
        <w:numPr>
          <w:ilvl w:val="0"/>
          <w:numId w:val="17"/>
        </w:numPr>
        <w:rPr>
          <w:sz w:val="20"/>
          <w:szCs w:val="20"/>
        </w:rPr>
      </w:pPr>
      <w:r w:rsidRPr="00830CEE">
        <w:rPr>
          <w:sz w:val="20"/>
          <w:szCs w:val="20"/>
        </w:rPr>
        <w:t xml:space="preserve">Индивидуальный предприниматель Валеев Артур </w:t>
      </w:r>
      <w:proofErr w:type="spellStart"/>
      <w:r w:rsidRPr="00830CEE">
        <w:rPr>
          <w:sz w:val="20"/>
          <w:szCs w:val="20"/>
        </w:rPr>
        <w:t>Салаватович</w:t>
      </w:r>
      <w:proofErr w:type="spellEnd"/>
      <w:r w:rsidR="007D4ED2">
        <w:rPr>
          <w:sz w:val="20"/>
          <w:szCs w:val="20"/>
        </w:rPr>
        <w:t>.</w:t>
      </w:r>
      <w:r w:rsidRPr="00830CEE">
        <w:rPr>
          <w:sz w:val="20"/>
          <w:szCs w:val="20"/>
        </w:rPr>
        <w:t xml:space="preserve"> </w:t>
      </w:r>
    </w:p>
    <w:p w14:paraId="34A14751" w14:textId="572B65DF" w:rsidR="00C00999" w:rsidRPr="00830CEE" w:rsidRDefault="00C00999" w:rsidP="000E4572">
      <w:pPr>
        <w:pStyle w:val="afa"/>
        <w:numPr>
          <w:ilvl w:val="0"/>
          <w:numId w:val="17"/>
        </w:numPr>
        <w:rPr>
          <w:sz w:val="20"/>
          <w:szCs w:val="20"/>
        </w:rPr>
      </w:pPr>
      <w:r w:rsidRPr="00830CEE">
        <w:rPr>
          <w:sz w:val="20"/>
          <w:szCs w:val="20"/>
        </w:rPr>
        <w:t>Индивидуальный предприниматель Лобов Александр Анатольевич</w:t>
      </w:r>
      <w:r w:rsidR="007D4ED2">
        <w:rPr>
          <w:sz w:val="20"/>
          <w:szCs w:val="20"/>
        </w:rPr>
        <w:t>.</w:t>
      </w:r>
    </w:p>
    <w:p w14:paraId="2A39CB1D" w14:textId="36EFF8EC" w:rsidR="00C00999" w:rsidRPr="00830CEE" w:rsidRDefault="00C00999" w:rsidP="000E4572">
      <w:pPr>
        <w:pStyle w:val="afa"/>
        <w:numPr>
          <w:ilvl w:val="0"/>
          <w:numId w:val="17"/>
        </w:numPr>
        <w:rPr>
          <w:sz w:val="20"/>
          <w:szCs w:val="20"/>
        </w:rPr>
      </w:pPr>
      <w:r w:rsidRPr="00830CEE">
        <w:rPr>
          <w:sz w:val="20"/>
          <w:szCs w:val="20"/>
        </w:rPr>
        <w:t>Индивидуальный предприниматель Дорофеева Елена Петровна</w:t>
      </w:r>
      <w:r w:rsidR="007D4ED2">
        <w:rPr>
          <w:sz w:val="20"/>
          <w:szCs w:val="20"/>
        </w:rPr>
        <w:t>.</w:t>
      </w:r>
    </w:p>
    <w:p w14:paraId="0631E577" w14:textId="2F2D5891" w:rsidR="00C00999" w:rsidRPr="00830CEE" w:rsidRDefault="00C00999" w:rsidP="000E4572">
      <w:pPr>
        <w:pStyle w:val="afa"/>
        <w:numPr>
          <w:ilvl w:val="0"/>
          <w:numId w:val="17"/>
        </w:numPr>
        <w:rPr>
          <w:sz w:val="20"/>
          <w:szCs w:val="20"/>
        </w:rPr>
      </w:pPr>
      <w:r w:rsidRPr="00830CEE">
        <w:rPr>
          <w:sz w:val="20"/>
          <w:szCs w:val="20"/>
        </w:rPr>
        <w:t>Общество с ограниченной ответственностью «Любава»</w:t>
      </w:r>
      <w:r w:rsidR="007D4ED2">
        <w:rPr>
          <w:sz w:val="20"/>
          <w:szCs w:val="20"/>
        </w:rPr>
        <w:t>.</w:t>
      </w:r>
    </w:p>
    <w:p w14:paraId="433CB61C" w14:textId="79AB7C8D" w:rsidR="00C00999" w:rsidRPr="00830CEE" w:rsidRDefault="00C00999" w:rsidP="000E4572">
      <w:pPr>
        <w:pStyle w:val="afa"/>
        <w:numPr>
          <w:ilvl w:val="0"/>
          <w:numId w:val="17"/>
        </w:numPr>
        <w:rPr>
          <w:sz w:val="20"/>
          <w:szCs w:val="20"/>
        </w:rPr>
      </w:pPr>
      <w:r w:rsidRPr="00830CEE">
        <w:rPr>
          <w:sz w:val="20"/>
          <w:szCs w:val="20"/>
        </w:rPr>
        <w:t xml:space="preserve">Индивидуальный предприниматель </w:t>
      </w:r>
      <w:proofErr w:type="spellStart"/>
      <w:r w:rsidRPr="00830CEE">
        <w:rPr>
          <w:sz w:val="20"/>
          <w:szCs w:val="20"/>
        </w:rPr>
        <w:t>Пасункина</w:t>
      </w:r>
      <w:proofErr w:type="spellEnd"/>
      <w:r w:rsidRPr="00830CEE">
        <w:rPr>
          <w:sz w:val="20"/>
          <w:szCs w:val="20"/>
        </w:rPr>
        <w:t xml:space="preserve"> Татьяна Юрьевна</w:t>
      </w:r>
      <w:r w:rsidR="007D4ED2">
        <w:rPr>
          <w:sz w:val="20"/>
          <w:szCs w:val="20"/>
        </w:rPr>
        <w:t>.</w:t>
      </w:r>
    </w:p>
    <w:p w14:paraId="0B232CA3" w14:textId="42D6312C" w:rsidR="00C00999" w:rsidRPr="00830CEE" w:rsidRDefault="00C00999" w:rsidP="000E4572">
      <w:pPr>
        <w:pStyle w:val="afa"/>
        <w:numPr>
          <w:ilvl w:val="0"/>
          <w:numId w:val="17"/>
        </w:numPr>
        <w:rPr>
          <w:sz w:val="20"/>
          <w:szCs w:val="20"/>
        </w:rPr>
      </w:pPr>
      <w:r w:rsidRPr="00830CEE">
        <w:rPr>
          <w:sz w:val="20"/>
          <w:szCs w:val="20"/>
        </w:rPr>
        <w:t>Индивидуальный предприниматель Хмелевский Данила Евгеньевич</w:t>
      </w:r>
      <w:r w:rsidR="007D4ED2">
        <w:rPr>
          <w:sz w:val="20"/>
          <w:szCs w:val="20"/>
        </w:rPr>
        <w:t>.</w:t>
      </w:r>
    </w:p>
    <w:p w14:paraId="5F74223C" w14:textId="2E2939E1" w:rsidR="00C00999" w:rsidRPr="00830CEE" w:rsidRDefault="00C00999" w:rsidP="000E4572">
      <w:pPr>
        <w:pStyle w:val="afa"/>
        <w:numPr>
          <w:ilvl w:val="0"/>
          <w:numId w:val="17"/>
        </w:numPr>
        <w:rPr>
          <w:sz w:val="20"/>
          <w:szCs w:val="20"/>
        </w:rPr>
      </w:pPr>
      <w:r w:rsidRPr="00830CEE">
        <w:rPr>
          <w:sz w:val="20"/>
          <w:szCs w:val="20"/>
        </w:rPr>
        <w:t>Автономная некоммерческая организация социального обслуживания «Радуга»</w:t>
      </w:r>
      <w:r w:rsidR="007D4ED2">
        <w:rPr>
          <w:sz w:val="20"/>
          <w:szCs w:val="20"/>
        </w:rPr>
        <w:t>.</w:t>
      </w:r>
    </w:p>
    <w:p w14:paraId="3176DBAD" w14:textId="77777777" w:rsidR="008410AD" w:rsidRPr="00830CEE" w:rsidRDefault="008410AD" w:rsidP="008A4B8E">
      <w:pPr>
        <w:pStyle w:val="afa"/>
        <w:rPr>
          <w:sz w:val="20"/>
          <w:szCs w:val="20"/>
        </w:rPr>
      </w:pPr>
    </w:p>
    <w:p w14:paraId="05523A68" w14:textId="751EA5F7" w:rsidR="00C00999" w:rsidRPr="00830CEE" w:rsidRDefault="00830CEE" w:rsidP="008A4B8E">
      <w:pPr>
        <w:pStyle w:val="afa"/>
        <w:rPr>
          <w:sz w:val="20"/>
          <w:szCs w:val="20"/>
        </w:rPr>
      </w:pPr>
      <w:r w:rsidRPr="00830CEE">
        <w:rPr>
          <w:sz w:val="20"/>
          <w:szCs w:val="20"/>
        </w:rPr>
        <w:lastRenderedPageBreak/>
        <w:t>Недостатки единиц</w:t>
      </w:r>
      <w:r w:rsidR="00C00999" w:rsidRPr="00830CEE">
        <w:rPr>
          <w:sz w:val="20"/>
          <w:szCs w:val="20"/>
        </w:rPr>
        <w:t xml:space="preserve"> информации на стендах отмечаются у 1</w:t>
      </w:r>
      <w:r w:rsidR="008410AD" w:rsidRPr="00830CEE">
        <w:rPr>
          <w:sz w:val="20"/>
          <w:szCs w:val="20"/>
        </w:rPr>
        <w:t>7</w:t>
      </w:r>
      <w:r w:rsidR="00C00999" w:rsidRPr="00830CEE">
        <w:rPr>
          <w:sz w:val="20"/>
          <w:szCs w:val="20"/>
        </w:rPr>
        <w:t xml:space="preserve"> </w:t>
      </w:r>
      <w:r w:rsidR="007D4ED2">
        <w:rPr>
          <w:sz w:val="20"/>
          <w:szCs w:val="20"/>
        </w:rPr>
        <w:t xml:space="preserve">негосударственных </w:t>
      </w:r>
      <w:r w:rsidR="00C00999" w:rsidRPr="00830CEE">
        <w:rPr>
          <w:sz w:val="20"/>
          <w:szCs w:val="20"/>
        </w:rPr>
        <w:t>поставщиков</w:t>
      </w:r>
      <w:r w:rsidR="007D4ED2">
        <w:rPr>
          <w:sz w:val="20"/>
          <w:szCs w:val="20"/>
        </w:rPr>
        <w:t xml:space="preserve">. </w:t>
      </w:r>
      <w:r w:rsidR="007D4ED2">
        <w:rPr>
          <w:sz w:val="20"/>
          <w:szCs w:val="20"/>
        </w:rPr>
        <w:br/>
        <w:t>В таблице 2 перечислены единицы информации, отсутствующие на стендах негосударственных поставщиков.</w:t>
      </w:r>
    </w:p>
    <w:p w14:paraId="4FCE4210" w14:textId="4924B055" w:rsidR="00C00999" w:rsidRPr="003635A2" w:rsidRDefault="00C00999" w:rsidP="00D04945">
      <w:pPr>
        <w:rPr>
          <w:color w:val="757575" w:themeColor="background2" w:themeShade="80"/>
        </w:rPr>
      </w:pPr>
    </w:p>
    <w:p w14:paraId="36C93382" w14:textId="3B616BDC" w:rsidR="00C00999" w:rsidRPr="007F385E" w:rsidRDefault="00C00999" w:rsidP="007A52C5">
      <w:pPr>
        <w:pStyle w:val="afffd"/>
        <w:rPr>
          <w:rFonts w:cs="Times New Roman"/>
          <w:sz w:val="20"/>
          <w:szCs w:val="20"/>
        </w:rPr>
      </w:pPr>
      <w:r w:rsidRPr="007F385E">
        <w:rPr>
          <w:rFonts w:cs="Times New Roman"/>
          <w:sz w:val="20"/>
          <w:szCs w:val="20"/>
        </w:rPr>
        <w:t xml:space="preserve">Таблица </w:t>
      </w:r>
      <w:r w:rsidRPr="007F385E">
        <w:rPr>
          <w:rFonts w:cs="Times New Roman"/>
          <w:sz w:val="20"/>
          <w:szCs w:val="20"/>
        </w:rPr>
        <w:fldChar w:fldCharType="begin"/>
      </w:r>
      <w:r w:rsidRPr="007F385E">
        <w:rPr>
          <w:rFonts w:cs="Times New Roman"/>
          <w:sz w:val="20"/>
          <w:szCs w:val="20"/>
        </w:rPr>
        <w:instrText xml:space="preserve"> SEQ Таблица \* ARABIC </w:instrText>
      </w:r>
      <w:r w:rsidRPr="007F385E">
        <w:rPr>
          <w:rFonts w:cs="Times New Roman"/>
          <w:sz w:val="20"/>
          <w:szCs w:val="20"/>
        </w:rPr>
        <w:fldChar w:fldCharType="separate"/>
      </w:r>
      <w:r w:rsidR="004B264F" w:rsidRPr="007F385E">
        <w:rPr>
          <w:rFonts w:cs="Times New Roman"/>
          <w:noProof/>
          <w:sz w:val="20"/>
          <w:szCs w:val="20"/>
        </w:rPr>
        <w:t>2</w:t>
      </w:r>
      <w:r w:rsidRPr="007F385E">
        <w:rPr>
          <w:rFonts w:cs="Times New Roman"/>
          <w:sz w:val="20"/>
          <w:szCs w:val="20"/>
        </w:rPr>
        <w:fldChar w:fldCharType="end"/>
      </w:r>
      <w:r w:rsidRPr="007F385E">
        <w:rPr>
          <w:rFonts w:cs="Times New Roman"/>
          <w:sz w:val="20"/>
          <w:szCs w:val="20"/>
        </w:rPr>
        <w:t xml:space="preserve">. </w:t>
      </w:r>
      <w:r w:rsidR="007A52C5" w:rsidRPr="007F385E">
        <w:rPr>
          <w:rFonts w:cs="Times New Roman"/>
          <w:sz w:val="20"/>
          <w:szCs w:val="20"/>
        </w:rPr>
        <w:t>Отсутствие единиц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475"/>
      </w:tblGrid>
      <w:tr w:rsidR="00C00999" w:rsidRPr="00864CDF" w14:paraId="6759233C" w14:textId="77777777" w:rsidTr="00864CDF">
        <w:trPr>
          <w:trHeight w:val="20"/>
        </w:trPr>
        <w:tc>
          <w:tcPr>
            <w:tcW w:w="1514" w:type="pct"/>
            <w:shd w:val="clear" w:color="auto" w:fill="C4E7EA" w:themeFill="text2" w:themeFillTint="33"/>
            <w:hideMark/>
          </w:tcPr>
          <w:p w14:paraId="327F0E0E" w14:textId="77777777" w:rsidR="00864CDF" w:rsidRPr="00864CDF" w:rsidRDefault="007A52C5" w:rsidP="00864CDF">
            <w:pPr>
              <w:ind w:firstLine="0"/>
              <w:jc w:val="center"/>
              <w:rPr>
                <w:b/>
                <w:bCs w:val="0"/>
              </w:rPr>
            </w:pPr>
            <w:r w:rsidRPr="00864CDF">
              <w:rPr>
                <w:b/>
                <w:bCs w:val="0"/>
              </w:rPr>
              <w:t>Н</w:t>
            </w:r>
            <w:r w:rsidR="00C00999" w:rsidRPr="00864CDF">
              <w:rPr>
                <w:b/>
                <w:bCs w:val="0"/>
              </w:rPr>
              <w:t xml:space="preserve">аименование </w:t>
            </w:r>
          </w:p>
          <w:p w14:paraId="5FC9D7F1" w14:textId="4F4AFAFD" w:rsidR="00C00999" w:rsidRPr="00864CDF" w:rsidRDefault="00C00999" w:rsidP="00864CDF">
            <w:pPr>
              <w:ind w:firstLine="0"/>
              <w:jc w:val="center"/>
              <w:rPr>
                <w:b/>
                <w:bCs w:val="0"/>
              </w:rPr>
            </w:pPr>
            <w:r w:rsidRPr="00864CDF">
              <w:rPr>
                <w:b/>
                <w:bCs w:val="0"/>
              </w:rPr>
              <w:t>поставщика услуг</w:t>
            </w:r>
          </w:p>
        </w:tc>
        <w:tc>
          <w:tcPr>
            <w:tcW w:w="3486" w:type="pct"/>
            <w:shd w:val="clear" w:color="auto" w:fill="C4E7EA" w:themeFill="text2" w:themeFillTint="33"/>
            <w:vAlign w:val="center"/>
            <w:hideMark/>
          </w:tcPr>
          <w:p w14:paraId="5D6E30F6" w14:textId="77777777" w:rsidR="00C00999" w:rsidRPr="00864CDF" w:rsidRDefault="00C00999" w:rsidP="00864CDF">
            <w:pPr>
              <w:ind w:firstLine="0"/>
              <w:jc w:val="center"/>
              <w:rPr>
                <w:b/>
                <w:bCs w:val="0"/>
              </w:rPr>
            </w:pPr>
            <w:r w:rsidRPr="00864CDF">
              <w:rPr>
                <w:b/>
                <w:bCs w:val="0"/>
              </w:rPr>
              <w:t xml:space="preserve">На </w:t>
            </w:r>
            <w:proofErr w:type="gramStart"/>
            <w:r w:rsidRPr="00864CDF">
              <w:rPr>
                <w:b/>
                <w:bCs w:val="0"/>
              </w:rPr>
              <w:t>стендах</w:t>
            </w:r>
            <w:proofErr w:type="gramEnd"/>
            <w:r w:rsidRPr="00864CDF">
              <w:rPr>
                <w:b/>
                <w:bCs w:val="0"/>
              </w:rPr>
              <w:t xml:space="preserve"> отсутствует информация:</w:t>
            </w:r>
          </w:p>
        </w:tc>
      </w:tr>
      <w:tr w:rsidR="00C00999" w:rsidRPr="00864CDF" w14:paraId="1F6ECCE4" w14:textId="77777777" w:rsidTr="00830CEE">
        <w:trPr>
          <w:trHeight w:val="20"/>
        </w:trPr>
        <w:tc>
          <w:tcPr>
            <w:tcW w:w="1514" w:type="pct"/>
            <w:shd w:val="clear" w:color="auto" w:fill="auto"/>
            <w:hideMark/>
          </w:tcPr>
          <w:p w14:paraId="61A994C7" w14:textId="77777777" w:rsidR="00C00999" w:rsidRPr="00864CDF" w:rsidRDefault="00C00999" w:rsidP="000E4572">
            <w:pPr>
              <w:pStyle w:val="a6"/>
              <w:numPr>
                <w:ilvl w:val="0"/>
                <w:numId w:val="21"/>
              </w:numPr>
              <w:jc w:val="left"/>
            </w:pPr>
            <w:r w:rsidRPr="00864CDF">
              <w:t xml:space="preserve">Индивидуальный предприниматель </w:t>
            </w:r>
            <w:proofErr w:type="spellStart"/>
            <w:r w:rsidRPr="00864CDF">
              <w:t>Кулдашева</w:t>
            </w:r>
            <w:proofErr w:type="spellEnd"/>
            <w:r w:rsidRPr="00864CDF">
              <w:t xml:space="preserve"> </w:t>
            </w:r>
            <w:proofErr w:type="spellStart"/>
            <w:r w:rsidRPr="00864CDF">
              <w:t>Малохат</w:t>
            </w:r>
            <w:proofErr w:type="spellEnd"/>
            <w:r w:rsidRPr="00864CDF">
              <w:t xml:space="preserve"> </w:t>
            </w:r>
            <w:proofErr w:type="spellStart"/>
            <w:r w:rsidRPr="00864CDF">
              <w:t>Сулаймоновна</w:t>
            </w:r>
            <w:proofErr w:type="spellEnd"/>
          </w:p>
        </w:tc>
        <w:tc>
          <w:tcPr>
            <w:tcW w:w="3486" w:type="pct"/>
            <w:shd w:val="clear" w:color="auto" w:fill="auto"/>
            <w:hideMark/>
          </w:tcPr>
          <w:p w14:paraId="41BD8A48" w14:textId="15BC2CA2" w:rsidR="00C00999" w:rsidRPr="00864CDF" w:rsidRDefault="00864CDF" w:rsidP="00864CDF">
            <w:pPr>
              <w:ind w:firstLine="262"/>
              <w:jc w:val="left"/>
            </w:pPr>
            <w:r w:rsidRPr="00864CDF">
              <w:t>о проведении независимой оценки качества.</w:t>
            </w:r>
          </w:p>
        </w:tc>
      </w:tr>
      <w:tr w:rsidR="00C00999" w:rsidRPr="00864CDF" w14:paraId="52A0244F" w14:textId="77777777" w:rsidTr="00830CEE">
        <w:trPr>
          <w:trHeight w:val="20"/>
        </w:trPr>
        <w:tc>
          <w:tcPr>
            <w:tcW w:w="1514" w:type="pct"/>
            <w:shd w:val="clear" w:color="auto" w:fill="auto"/>
            <w:hideMark/>
          </w:tcPr>
          <w:p w14:paraId="78B70D68" w14:textId="77777777" w:rsidR="00C00999" w:rsidRPr="00864CDF" w:rsidRDefault="00C00999" w:rsidP="000E4572">
            <w:pPr>
              <w:pStyle w:val="a6"/>
              <w:numPr>
                <w:ilvl w:val="0"/>
                <w:numId w:val="21"/>
              </w:numPr>
              <w:jc w:val="left"/>
            </w:pPr>
            <w:r w:rsidRPr="00864CDF">
              <w:t xml:space="preserve">Индивидуальный предприниматель </w:t>
            </w:r>
            <w:proofErr w:type="spellStart"/>
            <w:r w:rsidRPr="00864CDF">
              <w:t>Марагина</w:t>
            </w:r>
            <w:proofErr w:type="spellEnd"/>
            <w:r w:rsidRPr="00864CDF">
              <w:t xml:space="preserve"> Эльза Александровна</w:t>
            </w:r>
          </w:p>
        </w:tc>
        <w:tc>
          <w:tcPr>
            <w:tcW w:w="3486" w:type="pct"/>
            <w:shd w:val="clear" w:color="auto" w:fill="auto"/>
            <w:hideMark/>
          </w:tcPr>
          <w:p w14:paraId="737C0CA3"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78FDBA34"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38DD59CC" w14:textId="77777777" w:rsidR="00864CDF" w:rsidRPr="00864CDF" w:rsidRDefault="00864CDF" w:rsidP="00864CDF">
            <w:pPr>
              <w:ind w:firstLine="262"/>
              <w:contextualSpacing/>
            </w:pPr>
            <w:r w:rsidRPr="00864CDF">
              <w:t>об объеме предоставляемых социальных услуг;</w:t>
            </w:r>
          </w:p>
          <w:p w14:paraId="1ECAB929"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 правилах внутреннего трудового распорядка (с приложением электронного образа документов);</w:t>
            </w:r>
          </w:p>
          <w:p w14:paraId="218A5308" w14:textId="6F090815" w:rsidR="00C00999" w:rsidRPr="00864CDF" w:rsidRDefault="00864CDF" w:rsidP="00864CDF">
            <w:pPr>
              <w:ind w:firstLine="262"/>
              <w:jc w:val="left"/>
            </w:pPr>
            <w:r w:rsidRPr="00864CDF">
              <w:t>о проведении независимой оценки качества.</w:t>
            </w:r>
          </w:p>
        </w:tc>
      </w:tr>
      <w:tr w:rsidR="00C00999" w:rsidRPr="00864CDF" w14:paraId="0EBFEC90" w14:textId="77777777" w:rsidTr="00830CEE">
        <w:trPr>
          <w:trHeight w:val="20"/>
        </w:trPr>
        <w:tc>
          <w:tcPr>
            <w:tcW w:w="1514" w:type="pct"/>
            <w:shd w:val="clear" w:color="auto" w:fill="auto"/>
            <w:hideMark/>
          </w:tcPr>
          <w:p w14:paraId="649DD2B3" w14:textId="77777777" w:rsidR="00C00999" w:rsidRPr="00864CDF" w:rsidRDefault="00C00999" w:rsidP="000E4572">
            <w:pPr>
              <w:pStyle w:val="a6"/>
              <w:numPr>
                <w:ilvl w:val="0"/>
                <w:numId w:val="21"/>
              </w:numPr>
              <w:jc w:val="left"/>
            </w:pPr>
            <w:proofErr w:type="gramStart"/>
            <w:r w:rsidRPr="00864CDF">
              <w:t xml:space="preserve">Индивидуальный предприниматель Самарская Татьяна Васильевна </w:t>
            </w:r>
            <w:proofErr w:type="gramEnd"/>
          </w:p>
        </w:tc>
        <w:tc>
          <w:tcPr>
            <w:tcW w:w="3486" w:type="pct"/>
            <w:shd w:val="clear" w:color="auto" w:fill="auto"/>
            <w:hideMark/>
          </w:tcPr>
          <w:p w14:paraId="13C531DA" w14:textId="77777777" w:rsidR="00864CDF" w:rsidRPr="00864CDF" w:rsidRDefault="00864CDF" w:rsidP="00864CDF">
            <w:pPr>
              <w:ind w:firstLine="262"/>
              <w:contextualSpacing/>
            </w:pPr>
            <w:r w:rsidRPr="00864CDF">
              <w:t xml:space="preserve">о материально-техническом обеспечении; </w:t>
            </w:r>
          </w:p>
          <w:p w14:paraId="0F162681"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5FCFE014"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44D44877" w14:textId="77777777" w:rsidR="00864CDF" w:rsidRPr="00864CDF" w:rsidRDefault="00864CDF" w:rsidP="00864CDF">
            <w:pPr>
              <w:ind w:firstLine="262"/>
              <w:contextualSpacing/>
            </w:pPr>
            <w:r w:rsidRPr="00864CDF">
              <w:t>об объеме предоставляемых социальных услуг;</w:t>
            </w:r>
          </w:p>
          <w:p w14:paraId="1EECD7F9"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 правилах внутреннего трудового распорядка (с приложением электронного образа документов);</w:t>
            </w:r>
          </w:p>
          <w:p w14:paraId="15A8FB5D" w14:textId="0C7C4051" w:rsidR="00C00999" w:rsidRPr="00864CDF" w:rsidRDefault="00864CDF" w:rsidP="00864CDF">
            <w:pPr>
              <w:ind w:firstLine="262"/>
              <w:jc w:val="left"/>
            </w:pPr>
            <w:r w:rsidRPr="00864CDF">
              <w:t>о проведении независимой оценки качества.</w:t>
            </w:r>
          </w:p>
        </w:tc>
      </w:tr>
      <w:tr w:rsidR="00C00999" w:rsidRPr="00864CDF" w14:paraId="730BA614" w14:textId="77777777" w:rsidTr="00830CEE">
        <w:trPr>
          <w:trHeight w:val="20"/>
        </w:trPr>
        <w:tc>
          <w:tcPr>
            <w:tcW w:w="1514" w:type="pct"/>
            <w:shd w:val="clear" w:color="auto" w:fill="auto"/>
            <w:hideMark/>
          </w:tcPr>
          <w:p w14:paraId="73E3189E" w14:textId="77777777" w:rsidR="00C00999" w:rsidRPr="00864CDF" w:rsidRDefault="00C00999" w:rsidP="000E4572">
            <w:pPr>
              <w:pStyle w:val="a6"/>
              <w:numPr>
                <w:ilvl w:val="0"/>
                <w:numId w:val="21"/>
              </w:numPr>
              <w:jc w:val="left"/>
            </w:pPr>
            <w:r w:rsidRPr="00864CDF">
              <w:t>Индивидуальный предприниматель Щербинин Константин Николаевич</w:t>
            </w:r>
          </w:p>
        </w:tc>
        <w:tc>
          <w:tcPr>
            <w:tcW w:w="3486" w:type="pct"/>
            <w:shd w:val="clear" w:color="auto" w:fill="auto"/>
            <w:hideMark/>
          </w:tcPr>
          <w:p w14:paraId="7365A29A" w14:textId="77777777" w:rsidR="00864CDF" w:rsidRPr="00864CDF" w:rsidRDefault="00864CDF" w:rsidP="00864CDF">
            <w:pPr>
              <w:ind w:firstLine="262"/>
              <w:contextualSpacing/>
            </w:pPr>
            <w:r w:rsidRPr="00864CDF">
              <w:t xml:space="preserve">о материально-техническом обеспечении; </w:t>
            </w:r>
          </w:p>
          <w:p w14:paraId="1D1BF678"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6A344A1A" w14:textId="54CB0B45" w:rsidR="00C00999" w:rsidRPr="00864CDF" w:rsidRDefault="00864CDF" w:rsidP="00864CDF">
            <w:pPr>
              <w:ind w:firstLine="262"/>
              <w:jc w:val="left"/>
            </w:pPr>
            <w:r w:rsidRPr="00864CDF">
              <w:t>об объеме предоставляемых социальных услуг.</w:t>
            </w:r>
          </w:p>
        </w:tc>
      </w:tr>
      <w:tr w:rsidR="00C00999" w:rsidRPr="00864CDF" w14:paraId="59AD36BE" w14:textId="77777777" w:rsidTr="00830CEE">
        <w:trPr>
          <w:trHeight w:val="20"/>
        </w:trPr>
        <w:tc>
          <w:tcPr>
            <w:tcW w:w="1514" w:type="pct"/>
            <w:shd w:val="clear" w:color="auto" w:fill="auto"/>
            <w:hideMark/>
          </w:tcPr>
          <w:p w14:paraId="20EF36EB" w14:textId="77777777" w:rsidR="00C00999" w:rsidRPr="00864CDF" w:rsidRDefault="00C00999" w:rsidP="000E4572">
            <w:pPr>
              <w:pStyle w:val="a6"/>
              <w:numPr>
                <w:ilvl w:val="0"/>
                <w:numId w:val="21"/>
              </w:numPr>
              <w:jc w:val="left"/>
            </w:pPr>
            <w:r w:rsidRPr="00864CDF">
              <w:t>Индивидуальный предприниматель Федоренко Галина Федоровна</w:t>
            </w:r>
          </w:p>
        </w:tc>
        <w:tc>
          <w:tcPr>
            <w:tcW w:w="3486" w:type="pct"/>
            <w:shd w:val="clear" w:color="auto" w:fill="auto"/>
            <w:hideMark/>
          </w:tcPr>
          <w:p w14:paraId="1D99A7FB"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2ACE0D7E"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3DE8754A" w14:textId="77777777" w:rsidR="00864CDF" w:rsidRPr="00864CDF" w:rsidRDefault="00864CDF" w:rsidP="00864CDF">
            <w:pPr>
              <w:ind w:firstLine="262"/>
              <w:contextualSpacing/>
            </w:pPr>
            <w:r w:rsidRPr="00864CDF">
              <w:t>об объеме предоставляемых социальных услуг;</w:t>
            </w:r>
          </w:p>
          <w:p w14:paraId="141A8D58" w14:textId="1F043544" w:rsidR="00C00999" w:rsidRPr="00864CDF" w:rsidRDefault="00864CDF" w:rsidP="00864CDF">
            <w:pPr>
              <w:ind w:firstLine="262"/>
              <w:jc w:val="left"/>
            </w:pPr>
            <w:r w:rsidRPr="00864CDF">
              <w:t>о проведении независимой оценки качества.</w:t>
            </w:r>
          </w:p>
        </w:tc>
      </w:tr>
      <w:tr w:rsidR="00C00999" w:rsidRPr="00864CDF" w14:paraId="245FD100" w14:textId="77777777" w:rsidTr="00830CEE">
        <w:trPr>
          <w:trHeight w:val="20"/>
        </w:trPr>
        <w:tc>
          <w:tcPr>
            <w:tcW w:w="1514" w:type="pct"/>
            <w:shd w:val="clear" w:color="auto" w:fill="auto"/>
            <w:hideMark/>
          </w:tcPr>
          <w:p w14:paraId="651A05B1" w14:textId="77777777" w:rsidR="00C00999" w:rsidRPr="00864CDF" w:rsidRDefault="00C00999" w:rsidP="000E4572">
            <w:pPr>
              <w:pStyle w:val="a6"/>
              <w:numPr>
                <w:ilvl w:val="0"/>
                <w:numId w:val="21"/>
              </w:numPr>
              <w:jc w:val="left"/>
            </w:pPr>
            <w:r w:rsidRPr="00864CDF">
              <w:t>Индивидуальный предприниматель Бочкарева Валентина Владимировна</w:t>
            </w:r>
          </w:p>
        </w:tc>
        <w:tc>
          <w:tcPr>
            <w:tcW w:w="3486" w:type="pct"/>
            <w:shd w:val="clear" w:color="auto" w:fill="auto"/>
            <w:hideMark/>
          </w:tcPr>
          <w:p w14:paraId="32593C01" w14:textId="0E81A784" w:rsidR="00C00999" w:rsidRPr="00864CDF" w:rsidRDefault="00864CDF" w:rsidP="00864CDF">
            <w:pPr>
              <w:ind w:firstLine="262"/>
              <w:jc w:val="left"/>
            </w:pPr>
            <w:r w:rsidRPr="00864CDF">
              <w:t>об объеме предоставляемых социальных услуг.</w:t>
            </w:r>
          </w:p>
        </w:tc>
      </w:tr>
      <w:tr w:rsidR="00C00999" w:rsidRPr="00864CDF" w14:paraId="7584E597" w14:textId="77777777" w:rsidTr="00830CEE">
        <w:trPr>
          <w:trHeight w:val="20"/>
        </w:trPr>
        <w:tc>
          <w:tcPr>
            <w:tcW w:w="1514" w:type="pct"/>
            <w:shd w:val="clear" w:color="auto" w:fill="auto"/>
            <w:hideMark/>
          </w:tcPr>
          <w:p w14:paraId="0AE1B04A" w14:textId="77777777" w:rsidR="00C00999" w:rsidRPr="00864CDF" w:rsidRDefault="00C00999" w:rsidP="000E4572">
            <w:pPr>
              <w:pStyle w:val="a6"/>
              <w:numPr>
                <w:ilvl w:val="0"/>
                <w:numId w:val="21"/>
              </w:numPr>
              <w:jc w:val="left"/>
            </w:pPr>
            <w:r w:rsidRPr="00864CDF">
              <w:t>Индивидуальный предприниматель Глухова Оксана Сергеевна</w:t>
            </w:r>
          </w:p>
        </w:tc>
        <w:tc>
          <w:tcPr>
            <w:tcW w:w="3486" w:type="pct"/>
            <w:shd w:val="clear" w:color="auto" w:fill="auto"/>
            <w:hideMark/>
          </w:tcPr>
          <w:p w14:paraId="7FBEF5DD" w14:textId="77777777" w:rsidR="00864CDF" w:rsidRPr="00864CDF" w:rsidRDefault="00864CDF" w:rsidP="00864CDF">
            <w:pPr>
              <w:ind w:firstLine="262"/>
              <w:contextualSpacing/>
            </w:pPr>
            <w:r w:rsidRPr="00864CDF">
              <w:t>о структуре и органах управления организации;</w:t>
            </w:r>
          </w:p>
          <w:p w14:paraId="5BEB149F" w14:textId="77777777" w:rsidR="00864CDF" w:rsidRPr="00864CDF" w:rsidRDefault="00864CDF" w:rsidP="00864CDF">
            <w:pPr>
              <w:ind w:firstLine="262"/>
              <w:contextualSpacing/>
            </w:pPr>
            <w:r w:rsidRPr="00864CDF">
              <w:t xml:space="preserve">о видах социальных услуг, предоставляемых организацией; </w:t>
            </w:r>
          </w:p>
          <w:p w14:paraId="648302FB" w14:textId="77777777" w:rsidR="00864CDF" w:rsidRPr="00864CDF" w:rsidRDefault="00864CDF" w:rsidP="00864CDF">
            <w:pPr>
              <w:ind w:firstLine="262"/>
              <w:contextualSpacing/>
            </w:pPr>
            <w:r w:rsidRPr="00864CDF">
              <w:t>о порядке и условиях предоставления социальных услуг;</w:t>
            </w:r>
          </w:p>
          <w:p w14:paraId="1116549E"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20B8E76D"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7092F2A6" w14:textId="77777777" w:rsidR="00864CDF" w:rsidRPr="00864CDF" w:rsidRDefault="00864CDF" w:rsidP="00864CDF">
            <w:pPr>
              <w:ind w:firstLine="262"/>
              <w:contextualSpacing/>
            </w:pPr>
            <w:r w:rsidRPr="00864CDF">
              <w:t>об объеме предоставляемых социальных услуг;</w:t>
            </w:r>
          </w:p>
          <w:p w14:paraId="4C2BFAA4"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w:t>
            </w:r>
          </w:p>
          <w:p w14:paraId="0F34BEB5" w14:textId="4E3B4197" w:rsidR="00C00999" w:rsidRPr="00864CDF" w:rsidRDefault="00864CDF" w:rsidP="00864CDF">
            <w:pPr>
              <w:ind w:firstLine="262"/>
              <w:contextualSpacing/>
            </w:pPr>
            <w:r w:rsidRPr="00864CDF">
              <w:t>о проведении независимой оценки качества.</w:t>
            </w:r>
          </w:p>
        </w:tc>
      </w:tr>
      <w:tr w:rsidR="00C00999" w:rsidRPr="00864CDF" w14:paraId="5B4F2314" w14:textId="77777777" w:rsidTr="00830CEE">
        <w:trPr>
          <w:trHeight w:val="20"/>
        </w:trPr>
        <w:tc>
          <w:tcPr>
            <w:tcW w:w="1514" w:type="pct"/>
            <w:shd w:val="clear" w:color="auto" w:fill="auto"/>
            <w:hideMark/>
          </w:tcPr>
          <w:p w14:paraId="0668C8C5" w14:textId="77777777" w:rsidR="00C00999" w:rsidRPr="00864CDF" w:rsidRDefault="00C00999" w:rsidP="000E4572">
            <w:pPr>
              <w:pStyle w:val="a6"/>
              <w:numPr>
                <w:ilvl w:val="0"/>
                <w:numId w:val="21"/>
              </w:numPr>
              <w:jc w:val="left"/>
            </w:pPr>
            <w:r w:rsidRPr="00864CDF">
              <w:t>Индивидуальный предприниматель Андрианова Анна Геннадьевна</w:t>
            </w:r>
          </w:p>
        </w:tc>
        <w:tc>
          <w:tcPr>
            <w:tcW w:w="3486" w:type="pct"/>
            <w:shd w:val="clear" w:color="auto" w:fill="auto"/>
            <w:hideMark/>
          </w:tcPr>
          <w:p w14:paraId="7558AFB4"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6659870C"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139EBE8A" w14:textId="77777777" w:rsidR="00864CDF" w:rsidRPr="00864CDF" w:rsidRDefault="00864CDF" w:rsidP="00864CDF">
            <w:pPr>
              <w:ind w:firstLine="262"/>
              <w:contextualSpacing/>
            </w:pPr>
            <w:r w:rsidRPr="00864CDF">
              <w:lastRenderedPageBreak/>
              <w:t>об объеме предоставляемых социальных услуг;</w:t>
            </w:r>
          </w:p>
          <w:p w14:paraId="4C006C2E"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w:t>
            </w:r>
          </w:p>
          <w:p w14:paraId="7CEAEB3B" w14:textId="6ECF4DB0" w:rsidR="00C00999" w:rsidRPr="00864CDF" w:rsidRDefault="00864CDF" w:rsidP="00864CDF">
            <w:pPr>
              <w:ind w:firstLine="262"/>
              <w:jc w:val="left"/>
            </w:pPr>
            <w:r w:rsidRPr="00864CDF">
              <w:t>о проведении независимой оценки качества.</w:t>
            </w:r>
          </w:p>
        </w:tc>
      </w:tr>
      <w:tr w:rsidR="00C00999" w:rsidRPr="00864CDF" w14:paraId="2D80B3A5" w14:textId="77777777" w:rsidTr="00830CEE">
        <w:trPr>
          <w:trHeight w:val="20"/>
        </w:trPr>
        <w:tc>
          <w:tcPr>
            <w:tcW w:w="1514" w:type="pct"/>
            <w:shd w:val="clear" w:color="auto" w:fill="auto"/>
            <w:hideMark/>
          </w:tcPr>
          <w:p w14:paraId="06019ECB" w14:textId="77777777" w:rsidR="00C00999" w:rsidRPr="00864CDF" w:rsidRDefault="00C00999" w:rsidP="000E4572">
            <w:pPr>
              <w:pStyle w:val="a6"/>
              <w:numPr>
                <w:ilvl w:val="0"/>
                <w:numId w:val="21"/>
              </w:numPr>
              <w:jc w:val="left"/>
            </w:pPr>
            <w:r w:rsidRPr="00864CDF">
              <w:lastRenderedPageBreak/>
              <w:t xml:space="preserve">Индивидуальный предприниматель </w:t>
            </w:r>
            <w:proofErr w:type="spellStart"/>
            <w:r w:rsidRPr="00864CDF">
              <w:t>Дармороз</w:t>
            </w:r>
            <w:proofErr w:type="spellEnd"/>
            <w:r w:rsidRPr="00864CDF">
              <w:t xml:space="preserve"> Татьяна Леонидовна</w:t>
            </w:r>
          </w:p>
        </w:tc>
        <w:tc>
          <w:tcPr>
            <w:tcW w:w="3486" w:type="pct"/>
            <w:shd w:val="clear" w:color="auto" w:fill="auto"/>
            <w:hideMark/>
          </w:tcPr>
          <w:p w14:paraId="07359423" w14:textId="404F87C1" w:rsidR="00C00999" w:rsidRPr="00864CDF" w:rsidRDefault="00864CDF" w:rsidP="00864CDF">
            <w:pPr>
              <w:ind w:firstLine="262"/>
              <w:jc w:val="left"/>
            </w:pPr>
            <w:r w:rsidRPr="00864CDF">
              <w:t>о проведении независимой оценки качества.</w:t>
            </w:r>
          </w:p>
        </w:tc>
      </w:tr>
      <w:tr w:rsidR="00C00999" w:rsidRPr="00864CDF" w14:paraId="4E476BAA" w14:textId="77777777" w:rsidTr="00830CEE">
        <w:trPr>
          <w:trHeight w:val="20"/>
        </w:trPr>
        <w:tc>
          <w:tcPr>
            <w:tcW w:w="1514" w:type="pct"/>
            <w:shd w:val="clear" w:color="auto" w:fill="auto"/>
            <w:hideMark/>
          </w:tcPr>
          <w:p w14:paraId="3D788BDF" w14:textId="77777777" w:rsidR="00C00999" w:rsidRPr="00864CDF" w:rsidRDefault="00C00999" w:rsidP="000E4572">
            <w:pPr>
              <w:pStyle w:val="a6"/>
              <w:numPr>
                <w:ilvl w:val="0"/>
                <w:numId w:val="21"/>
              </w:numPr>
              <w:jc w:val="left"/>
            </w:pPr>
            <w:r w:rsidRPr="00864CDF">
              <w:t>Индивидуальный предприниматель Донина Елена Ивановна</w:t>
            </w:r>
          </w:p>
        </w:tc>
        <w:tc>
          <w:tcPr>
            <w:tcW w:w="3486" w:type="pct"/>
            <w:shd w:val="clear" w:color="auto" w:fill="auto"/>
            <w:hideMark/>
          </w:tcPr>
          <w:p w14:paraId="549AB610" w14:textId="1B13EE2D" w:rsidR="00C00999" w:rsidRPr="00864CDF" w:rsidRDefault="00864CDF" w:rsidP="00864CDF">
            <w:pPr>
              <w:ind w:firstLine="262"/>
              <w:jc w:val="left"/>
            </w:pPr>
            <w:r w:rsidRPr="00864CDF">
              <w:t>о проведении независимой оценки качества.</w:t>
            </w:r>
          </w:p>
        </w:tc>
      </w:tr>
      <w:tr w:rsidR="00C00999" w:rsidRPr="00864CDF" w14:paraId="0C201DC8" w14:textId="77777777" w:rsidTr="00830CEE">
        <w:trPr>
          <w:trHeight w:val="20"/>
        </w:trPr>
        <w:tc>
          <w:tcPr>
            <w:tcW w:w="1514" w:type="pct"/>
            <w:shd w:val="clear" w:color="auto" w:fill="auto"/>
            <w:hideMark/>
          </w:tcPr>
          <w:p w14:paraId="24FA2928" w14:textId="77777777" w:rsidR="00C00999" w:rsidRPr="00864CDF" w:rsidRDefault="00C00999" w:rsidP="000E4572">
            <w:pPr>
              <w:pStyle w:val="a6"/>
              <w:numPr>
                <w:ilvl w:val="0"/>
                <w:numId w:val="21"/>
              </w:numPr>
              <w:jc w:val="left"/>
            </w:pPr>
            <w:r w:rsidRPr="00864CDF">
              <w:t xml:space="preserve">Индивидуальный предприниматель </w:t>
            </w:r>
            <w:proofErr w:type="spellStart"/>
            <w:r w:rsidRPr="00864CDF">
              <w:t>Бизина</w:t>
            </w:r>
            <w:proofErr w:type="spellEnd"/>
            <w:r w:rsidRPr="00864CDF">
              <w:t xml:space="preserve"> Инна Сергеевна</w:t>
            </w:r>
          </w:p>
        </w:tc>
        <w:tc>
          <w:tcPr>
            <w:tcW w:w="3486" w:type="pct"/>
            <w:shd w:val="clear" w:color="auto" w:fill="auto"/>
            <w:hideMark/>
          </w:tcPr>
          <w:p w14:paraId="0CC5CB08"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1B0ABB1D"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05B90CC6" w14:textId="77777777" w:rsidR="00864CDF" w:rsidRPr="00864CDF" w:rsidRDefault="00864CDF" w:rsidP="00864CDF">
            <w:pPr>
              <w:ind w:firstLine="262"/>
              <w:contextualSpacing/>
            </w:pPr>
            <w:r w:rsidRPr="00864CDF">
              <w:t>об объеме предоставляемых социальных услуг;</w:t>
            </w:r>
          </w:p>
          <w:p w14:paraId="272BB51D"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w:t>
            </w:r>
          </w:p>
          <w:p w14:paraId="2C09B98D" w14:textId="0C03BAB8" w:rsidR="00C00999" w:rsidRPr="00864CDF" w:rsidRDefault="00864CDF" w:rsidP="00864CDF">
            <w:pPr>
              <w:ind w:firstLine="262"/>
              <w:jc w:val="left"/>
            </w:pPr>
            <w:r w:rsidRPr="00864CDF">
              <w:t>о проведении независимой оценки качества.</w:t>
            </w:r>
          </w:p>
        </w:tc>
      </w:tr>
      <w:tr w:rsidR="00C00999" w:rsidRPr="00864CDF" w14:paraId="70CE3A6F" w14:textId="77777777" w:rsidTr="00830CEE">
        <w:trPr>
          <w:trHeight w:val="20"/>
        </w:trPr>
        <w:tc>
          <w:tcPr>
            <w:tcW w:w="1514" w:type="pct"/>
            <w:shd w:val="clear" w:color="auto" w:fill="auto"/>
            <w:hideMark/>
          </w:tcPr>
          <w:p w14:paraId="4723470A" w14:textId="257AD30A" w:rsidR="00C00999" w:rsidRPr="00864CDF" w:rsidRDefault="00C00999" w:rsidP="000E4572">
            <w:pPr>
              <w:pStyle w:val="a6"/>
              <w:numPr>
                <w:ilvl w:val="0"/>
                <w:numId w:val="21"/>
              </w:numPr>
              <w:jc w:val="left"/>
            </w:pPr>
            <w:r w:rsidRPr="00864CDF">
              <w:t xml:space="preserve">Индивидуальный предприниматель </w:t>
            </w:r>
            <w:r w:rsidR="000103FB">
              <w:t>Староста Ирина Григорьевн</w:t>
            </w:r>
          </w:p>
        </w:tc>
        <w:tc>
          <w:tcPr>
            <w:tcW w:w="3486" w:type="pct"/>
            <w:shd w:val="clear" w:color="auto" w:fill="auto"/>
            <w:hideMark/>
          </w:tcPr>
          <w:p w14:paraId="4A36E765" w14:textId="77777777" w:rsidR="00864CDF" w:rsidRPr="00864CDF" w:rsidRDefault="00864CDF" w:rsidP="00864CDF">
            <w:pPr>
              <w:ind w:firstLine="262"/>
              <w:contextualSpacing/>
            </w:pPr>
            <w:r w:rsidRPr="00864CDF">
              <w:t>об объеме предоставляемых социальных услуг;</w:t>
            </w:r>
          </w:p>
          <w:p w14:paraId="2F692C1E" w14:textId="45177E86" w:rsidR="00C00999" w:rsidRPr="00864CDF" w:rsidRDefault="00864CDF" w:rsidP="00864CDF">
            <w:pPr>
              <w:ind w:firstLine="262"/>
              <w:jc w:val="left"/>
            </w:pPr>
            <w:r w:rsidRPr="00864CDF">
              <w:t>о проведении независимой оценки качества.</w:t>
            </w:r>
          </w:p>
        </w:tc>
      </w:tr>
      <w:tr w:rsidR="00C00999" w:rsidRPr="00864CDF" w14:paraId="6A9073FD" w14:textId="77777777" w:rsidTr="00830CEE">
        <w:trPr>
          <w:trHeight w:val="20"/>
        </w:trPr>
        <w:tc>
          <w:tcPr>
            <w:tcW w:w="1514" w:type="pct"/>
            <w:shd w:val="clear" w:color="auto" w:fill="auto"/>
            <w:hideMark/>
          </w:tcPr>
          <w:p w14:paraId="32A4B5BA" w14:textId="77777777" w:rsidR="00C00999" w:rsidRPr="00864CDF" w:rsidRDefault="00C00999" w:rsidP="000E4572">
            <w:pPr>
              <w:pStyle w:val="a6"/>
              <w:numPr>
                <w:ilvl w:val="0"/>
                <w:numId w:val="21"/>
              </w:numPr>
              <w:jc w:val="left"/>
            </w:pPr>
            <w:r w:rsidRPr="00864CDF">
              <w:t xml:space="preserve">Индивидуальный предприниматель </w:t>
            </w:r>
            <w:proofErr w:type="spellStart"/>
            <w:r w:rsidRPr="00864CDF">
              <w:t>Лажинцев</w:t>
            </w:r>
            <w:proofErr w:type="spellEnd"/>
            <w:r w:rsidRPr="00864CDF">
              <w:t xml:space="preserve"> Демид Николаевич</w:t>
            </w:r>
          </w:p>
        </w:tc>
        <w:tc>
          <w:tcPr>
            <w:tcW w:w="3486" w:type="pct"/>
            <w:shd w:val="clear" w:color="auto" w:fill="auto"/>
            <w:hideMark/>
          </w:tcPr>
          <w:p w14:paraId="457245D5" w14:textId="77777777" w:rsidR="00864CDF" w:rsidRPr="00864CDF" w:rsidRDefault="00864CDF" w:rsidP="00864CDF">
            <w:pPr>
              <w:ind w:firstLine="262"/>
              <w:contextualSpacing/>
            </w:pPr>
            <w:r w:rsidRPr="00864CDF">
              <w:t>о структуре и органах управления организации;</w:t>
            </w:r>
          </w:p>
          <w:p w14:paraId="4BEDC612" w14:textId="77777777" w:rsidR="00864CDF" w:rsidRPr="00864CDF" w:rsidRDefault="00864CDF" w:rsidP="00864CDF">
            <w:pPr>
              <w:ind w:firstLine="262"/>
              <w:contextualSpacing/>
            </w:pPr>
            <w:r w:rsidRPr="00864CDF">
              <w:t>о форме социального обслуживания;</w:t>
            </w:r>
          </w:p>
          <w:p w14:paraId="7BD47FD8" w14:textId="77777777" w:rsidR="00864CDF" w:rsidRPr="00864CDF" w:rsidRDefault="00864CDF" w:rsidP="00864CDF">
            <w:pPr>
              <w:ind w:firstLine="262"/>
              <w:contextualSpacing/>
            </w:pPr>
            <w:r w:rsidRPr="00864CDF">
              <w:t xml:space="preserve">о видах социальных услуг, предоставляемых организацией; </w:t>
            </w:r>
          </w:p>
          <w:p w14:paraId="22398379" w14:textId="77777777" w:rsidR="00864CDF" w:rsidRPr="00864CDF" w:rsidRDefault="00864CDF" w:rsidP="00864CDF">
            <w:pPr>
              <w:ind w:firstLine="262"/>
              <w:contextualSpacing/>
            </w:pPr>
            <w:r w:rsidRPr="00864CDF">
              <w:t>о порядке и условиях предоставления социальных услуг;</w:t>
            </w:r>
          </w:p>
          <w:p w14:paraId="13757221"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1BA8262B"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1CCD12B8" w14:textId="77777777" w:rsidR="00864CDF" w:rsidRPr="00864CDF" w:rsidRDefault="00864CDF" w:rsidP="00864CDF">
            <w:pPr>
              <w:ind w:firstLine="262"/>
              <w:contextualSpacing/>
            </w:pPr>
            <w:r w:rsidRPr="00864CDF">
              <w:t>об объеме предоставляемых социальных услуг;</w:t>
            </w:r>
          </w:p>
          <w:p w14:paraId="0253E12F"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w:t>
            </w:r>
          </w:p>
          <w:p w14:paraId="73DC6EB8" w14:textId="7D80B8A8" w:rsidR="00C00999" w:rsidRPr="00864CDF" w:rsidRDefault="00864CDF" w:rsidP="00864CDF">
            <w:pPr>
              <w:ind w:firstLine="262"/>
              <w:jc w:val="left"/>
            </w:pPr>
            <w:r w:rsidRPr="00864CDF">
              <w:t>о проведении независимой оценки качества.</w:t>
            </w:r>
          </w:p>
        </w:tc>
      </w:tr>
      <w:tr w:rsidR="00C00999" w:rsidRPr="00864CDF" w14:paraId="18BE13A4" w14:textId="77777777" w:rsidTr="00830CEE">
        <w:trPr>
          <w:trHeight w:val="20"/>
        </w:trPr>
        <w:tc>
          <w:tcPr>
            <w:tcW w:w="1514" w:type="pct"/>
            <w:shd w:val="clear" w:color="auto" w:fill="auto"/>
            <w:hideMark/>
          </w:tcPr>
          <w:p w14:paraId="42BEA786" w14:textId="77777777" w:rsidR="00C00999" w:rsidRPr="00864CDF" w:rsidRDefault="00C00999" w:rsidP="000E4572">
            <w:pPr>
              <w:pStyle w:val="a6"/>
              <w:numPr>
                <w:ilvl w:val="0"/>
                <w:numId w:val="21"/>
              </w:numPr>
              <w:jc w:val="left"/>
            </w:pPr>
            <w:r w:rsidRPr="00864CDF">
              <w:t xml:space="preserve">Индивидуальный предприниматель Меняйленко Алексей Сергеевич </w:t>
            </w:r>
          </w:p>
        </w:tc>
        <w:tc>
          <w:tcPr>
            <w:tcW w:w="3486" w:type="pct"/>
            <w:shd w:val="clear" w:color="auto" w:fill="auto"/>
            <w:hideMark/>
          </w:tcPr>
          <w:p w14:paraId="272D87C3" w14:textId="33A01168" w:rsidR="00C00999" w:rsidRPr="00864CDF" w:rsidRDefault="00864CDF" w:rsidP="00864CDF">
            <w:pPr>
              <w:ind w:firstLine="262"/>
              <w:jc w:val="left"/>
            </w:pPr>
            <w:r w:rsidRPr="00864CDF">
              <w:t>о проведении независимой оценки качества.</w:t>
            </w:r>
          </w:p>
        </w:tc>
      </w:tr>
      <w:tr w:rsidR="00C00999" w:rsidRPr="00864CDF" w14:paraId="3D8BC4D4" w14:textId="77777777" w:rsidTr="00830CEE">
        <w:trPr>
          <w:trHeight w:val="20"/>
        </w:trPr>
        <w:tc>
          <w:tcPr>
            <w:tcW w:w="1514" w:type="pct"/>
            <w:shd w:val="clear" w:color="auto" w:fill="auto"/>
            <w:hideMark/>
          </w:tcPr>
          <w:p w14:paraId="4F043F36" w14:textId="77777777" w:rsidR="00C00999" w:rsidRPr="00864CDF" w:rsidRDefault="00C00999" w:rsidP="000E4572">
            <w:pPr>
              <w:pStyle w:val="a6"/>
              <w:numPr>
                <w:ilvl w:val="0"/>
                <w:numId w:val="21"/>
              </w:numPr>
              <w:jc w:val="left"/>
            </w:pPr>
            <w:r w:rsidRPr="00864CDF">
              <w:t xml:space="preserve">Индивидуальный предприниматель Моисеева Виктория Владимировна </w:t>
            </w:r>
          </w:p>
        </w:tc>
        <w:tc>
          <w:tcPr>
            <w:tcW w:w="3486" w:type="pct"/>
            <w:shd w:val="clear" w:color="auto" w:fill="auto"/>
            <w:hideMark/>
          </w:tcPr>
          <w:p w14:paraId="01356BF5" w14:textId="77777777" w:rsidR="00864CDF" w:rsidRPr="00864CDF" w:rsidRDefault="00864CDF" w:rsidP="00864CDF">
            <w:pPr>
              <w:ind w:firstLine="262"/>
              <w:contextualSpacing/>
            </w:pPr>
            <w:r w:rsidRPr="00864CDF">
              <w:t>о руководителе, его заместителях;</w:t>
            </w:r>
          </w:p>
          <w:p w14:paraId="797B3E50" w14:textId="77777777" w:rsidR="00864CDF" w:rsidRPr="00864CDF" w:rsidRDefault="00864CDF" w:rsidP="00864CDF">
            <w:pPr>
              <w:ind w:firstLine="262"/>
              <w:contextualSpacing/>
            </w:pPr>
            <w:r w:rsidRPr="00864CDF">
              <w:t>о структуре и органах управления организации;</w:t>
            </w:r>
          </w:p>
          <w:p w14:paraId="081278A1" w14:textId="77777777" w:rsidR="00864CDF" w:rsidRPr="00864CDF" w:rsidRDefault="00864CDF" w:rsidP="00864CDF">
            <w:pPr>
              <w:ind w:firstLine="262"/>
              <w:contextualSpacing/>
            </w:pPr>
            <w:r w:rsidRPr="00864CDF">
              <w:t>о форме социального обслуживания;</w:t>
            </w:r>
          </w:p>
          <w:p w14:paraId="47AA775A" w14:textId="77777777" w:rsidR="00864CDF" w:rsidRPr="00864CDF" w:rsidRDefault="00864CDF" w:rsidP="00864CDF">
            <w:pPr>
              <w:ind w:firstLine="262"/>
              <w:contextualSpacing/>
            </w:pPr>
            <w:r w:rsidRPr="00864CDF">
              <w:t xml:space="preserve">о видах социальных услуг, предоставляемых организацией; </w:t>
            </w:r>
          </w:p>
          <w:p w14:paraId="71B1A0BE" w14:textId="77777777" w:rsidR="00864CDF" w:rsidRPr="00864CDF" w:rsidRDefault="00864CDF" w:rsidP="00864CDF">
            <w:pPr>
              <w:ind w:firstLine="262"/>
              <w:contextualSpacing/>
            </w:pPr>
            <w:r w:rsidRPr="00864CDF">
              <w:t>о порядке и условиях предоставления социальных услуг;</w:t>
            </w:r>
          </w:p>
          <w:p w14:paraId="46708C30"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66BEEE51" w14:textId="77777777" w:rsidR="00864CDF" w:rsidRPr="00864CDF" w:rsidRDefault="00864CDF" w:rsidP="00864CDF">
            <w:pPr>
              <w:ind w:firstLine="262"/>
              <w:contextualSpacing/>
            </w:pPr>
            <w:r w:rsidRPr="00864CDF">
              <w:t>о количестве свободных мест для приема получателей социальных услуг (по формам финансирования);</w:t>
            </w:r>
          </w:p>
          <w:p w14:paraId="45C9944F" w14:textId="77777777" w:rsidR="00864CDF" w:rsidRPr="00864CDF" w:rsidRDefault="00864CDF" w:rsidP="00864CDF">
            <w:pPr>
              <w:ind w:firstLine="262"/>
              <w:contextualSpacing/>
            </w:pPr>
            <w:r w:rsidRPr="00864CDF">
              <w:t>об объеме предоставляемых социальных услуг;</w:t>
            </w:r>
          </w:p>
          <w:p w14:paraId="614B7057"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w:t>
            </w:r>
          </w:p>
          <w:p w14:paraId="70F9E324" w14:textId="74ABC558" w:rsidR="00C00999" w:rsidRPr="00864CDF" w:rsidRDefault="00864CDF" w:rsidP="00864CDF">
            <w:pPr>
              <w:ind w:firstLine="262"/>
              <w:jc w:val="left"/>
            </w:pPr>
            <w:r w:rsidRPr="00864CDF">
              <w:t>о проведении независимой оценки качества.</w:t>
            </w:r>
          </w:p>
        </w:tc>
      </w:tr>
      <w:tr w:rsidR="00C00999" w:rsidRPr="00864CDF" w14:paraId="11978D53" w14:textId="77777777" w:rsidTr="00830CEE">
        <w:trPr>
          <w:trHeight w:val="20"/>
        </w:trPr>
        <w:tc>
          <w:tcPr>
            <w:tcW w:w="1514" w:type="pct"/>
            <w:shd w:val="clear" w:color="auto" w:fill="auto"/>
            <w:hideMark/>
          </w:tcPr>
          <w:p w14:paraId="360AD075" w14:textId="77777777" w:rsidR="00C00999" w:rsidRPr="00864CDF" w:rsidRDefault="00C00999" w:rsidP="000E4572">
            <w:pPr>
              <w:pStyle w:val="a6"/>
              <w:numPr>
                <w:ilvl w:val="0"/>
                <w:numId w:val="21"/>
              </w:numPr>
              <w:jc w:val="left"/>
            </w:pPr>
            <w:r w:rsidRPr="00864CDF">
              <w:t xml:space="preserve">Индивидуальный предприниматель </w:t>
            </w:r>
            <w:proofErr w:type="spellStart"/>
            <w:r w:rsidRPr="00864CDF">
              <w:t>Уклеин</w:t>
            </w:r>
            <w:proofErr w:type="spellEnd"/>
            <w:r w:rsidRPr="00864CDF">
              <w:t xml:space="preserve"> Александр Викторович</w:t>
            </w:r>
          </w:p>
        </w:tc>
        <w:tc>
          <w:tcPr>
            <w:tcW w:w="3486" w:type="pct"/>
            <w:shd w:val="clear" w:color="auto" w:fill="auto"/>
            <w:hideMark/>
          </w:tcPr>
          <w:p w14:paraId="6BF39F1E" w14:textId="77777777" w:rsidR="00864CDF" w:rsidRPr="00864CDF" w:rsidRDefault="00864CDF" w:rsidP="00864CDF">
            <w:pPr>
              <w:ind w:firstLine="262"/>
              <w:contextualSpacing/>
            </w:pPr>
            <w:r w:rsidRPr="00864CDF">
              <w:t>о месте нахождения организации;</w:t>
            </w:r>
          </w:p>
          <w:p w14:paraId="7C2C2D31" w14:textId="77777777" w:rsidR="00864CDF" w:rsidRPr="00864CDF" w:rsidRDefault="00864CDF" w:rsidP="00864CDF">
            <w:pPr>
              <w:ind w:firstLine="262"/>
              <w:contextualSpacing/>
            </w:pPr>
            <w:r w:rsidRPr="00864CDF">
              <w:t>о режиме, графике работы;</w:t>
            </w:r>
          </w:p>
          <w:p w14:paraId="45CEB533" w14:textId="77777777" w:rsidR="00864CDF" w:rsidRPr="00864CDF" w:rsidRDefault="00864CDF" w:rsidP="00864CDF">
            <w:pPr>
              <w:ind w:firstLine="262"/>
              <w:contextualSpacing/>
            </w:pPr>
            <w:r w:rsidRPr="00864CDF">
              <w:t xml:space="preserve">о контактных телефонах </w:t>
            </w:r>
            <w:proofErr w:type="gramStart"/>
            <w:r w:rsidRPr="00864CDF">
              <w:t>и</w:t>
            </w:r>
            <w:proofErr w:type="gramEnd"/>
            <w:r w:rsidRPr="00864CDF">
              <w:t xml:space="preserve"> об адресах электронной почты; </w:t>
            </w:r>
          </w:p>
          <w:p w14:paraId="260A3DDF" w14:textId="77777777" w:rsidR="00864CDF" w:rsidRPr="00864CDF" w:rsidRDefault="00864CDF" w:rsidP="00864CDF">
            <w:pPr>
              <w:ind w:firstLine="262"/>
              <w:contextualSpacing/>
            </w:pPr>
            <w:r w:rsidRPr="00864CDF">
              <w:t>о структуре и органах управления организации;</w:t>
            </w:r>
          </w:p>
          <w:p w14:paraId="71F44D67" w14:textId="77777777" w:rsidR="00864CDF" w:rsidRPr="00864CDF" w:rsidRDefault="00864CDF" w:rsidP="00864CDF">
            <w:pPr>
              <w:ind w:firstLine="262"/>
              <w:contextualSpacing/>
            </w:pPr>
            <w:r w:rsidRPr="00864CDF">
              <w:t>о материально-техническом обеспечении;</w:t>
            </w:r>
          </w:p>
          <w:p w14:paraId="444A6DDE" w14:textId="77777777" w:rsidR="00864CDF" w:rsidRPr="00864CDF" w:rsidRDefault="00864CDF" w:rsidP="00864CDF">
            <w:pPr>
              <w:ind w:firstLine="262"/>
              <w:contextualSpacing/>
            </w:pPr>
            <w:r w:rsidRPr="00864CDF">
              <w:t>о форме социального обслуживания;</w:t>
            </w:r>
          </w:p>
          <w:p w14:paraId="7665A474"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3462E8EF" w14:textId="77777777" w:rsidR="00864CDF" w:rsidRPr="00864CDF" w:rsidRDefault="00864CDF" w:rsidP="00864CDF">
            <w:pPr>
              <w:ind w:firstLine="262"/>
              <w:contextualSpacing/>
            </w:pPr>
            <w:r w:rsidRPr="00864CDF">
              <w:lastRenderedPageBreak/>
              <w:t>о количестве свободных мест для приема получателей социальных услуг (по формам финансирования);</w:t>
            </w:r>
          </w:p>
          <w:p w14:paraId="518ED6CA" w14:textId="77777777" w:rsidR="00864CDF" w:rsidRPr="00864CDF" w:rsidRDefault="00864CDF" w:rsidP="00864CDF">
            <w:pPr>
              <w:ind w:firstLine="262"/>
              <w:contextualSpacing/>
            </w:pPr>
            <w:r w:rsidRPr="00864CDF">
              <w:t>об объеме предоставляемых социальных услуг;</w:t>
            </w:r>
          </w:p>
          <w:p w14:paraId="6FD2E589" w14:textId="77777777" w:rsidR="00864CDF" w:rsidRPr="00864CDF" w:rsidRDefault="00864CDF" w:rsidP="00864CDF">
            <w:pPr>
              <w:ind w:firstLine="262"/>
              <w:contextualSpacing/>
            </w:pPr>
            <w:r w:rsidRPr="00864CDF">
              <w:t>о правилах внутреннего распорядка для получателей социальных услуг;</w:t>
            </w:r>
          </w:p>
          <w:p w14:paraId="57EBF15E" w14:textId="4AC63D91" w:rsidR="00C00999" w:rsidRPr="00864CDF" w:rsidRDefault="00864CDF" w:rsidP="00864CDF">
            <w:pPr>
              <w:ind w:firstLine="262"/>
              <w:jc w:val="left"/>
            </w:pPr>
            <w:r w:rsidRPr="00864CDF">
              <w:t>о проведении независимой оценки качества.</w:t>
            </w:r>
          </w:p>
        </w:tc>
      </w:tr>
      <w:tr w:rsidR="00C00999" w:rsidRPr="003635A2" w14:paraId="374BA0D2" w14:textId="77777777" w:rsidTr="00830CEE">
        <w:trPr>
          <w:trHeight w:val="20"/>
        </w:trPr>
        <w:tc>
          <w:tcPr>
            <w:tcW w:w="1514" w:type="pct"/>
            <w:shd w:val="clear" w:color="auto" w:fill="auto"/>
            <w:hideMark/>
          </w:tcPr>
          <w:p w14:paraId="7E156B63" w14:textId="77777777" w:rsidR="00C00999" w:rsidRPr="00864CDF" w:rsidRDefault="00C00999" w:rsidP="000E4572">
            <w:pPr>
              <w:pStyle w:val="a6"/>
              <w:numPr>
                <w:ilvl w:val="0"/>
                <w:numId w:val="21"/>
              </w:numPr>
              <w:jc w:val="left"/>
            </w:pPr>
            <w:r w:rsidRPr="00864CDF">
              <w:lastRenderedPageBreak/>
              <w:t>Автономная некоммерческая организация социального обслуживания «</w:t>
            </w:r>
            <w:proofErr w:type="spellStart"/>
            <w:r w:rsidRPr="00864CDF">
              <w:t>Абиликс</w:t>
            </w:r>
            <w:proofErr w:type="spellEnd"/>
            <w:r w:rsidRPr="00864CDF">
              <w:t>»</w:t>
            </w:r>
          </w:p>
        </w:tc>
        <w:tc>
          <w:tcPr>
            <w:tcW w:w="3486" w:type="pct"/>
            <w:shd w:val="clear" w:color="auto" w:fill="auto"/>
            <w:hideMark/>
          </w:tcPr>
          <w:p w14:paraId="2A332787" w14:textId="77777777" w:rsidR="00864CDF" w:rsidRPr="00864CDF" w:rsidRDefault="00864CDF" w:rsidP="00864CDF">
            <w:pPr>
              <w:ind w:firstLine="262"/>
              <w:contextualSpacing/>
            </w:pPr>
            <w:r w:rsidRPr="00864CDF">
              <w:t>о численности получателей социальных услуг по формам социального обслуживания и видам социальных услуг (по формам финансирования);</w:t>
            </w:r>
          </w:p>
          <w:p w14:paraId="16C5A4B0" w14:textId="5E44F117" w:rsidR="00C00999" w:rsidRPr="003635A2" w:rsidRDefault="00864CDF" w:rsidP="00864CDF">
            <w:pPr>
              <w:ind w:firstLine="262"/>
              <w:contextualSpacing/>
            </w:pPr>
            <w:r w:rsidRPr="00864CDF">
              <w:t>об объеме предоставляемых социальных услуг.</w:t>
            </w:r>
          </w:p>
        </w:tc>
      </w:tr>
    </w:tbl>
    <w:p w14:paraId="6B656A8F" w14:textId="77777777" w:rsidR="00C00999" w:rsidRPr="003635A2" w:rsidRDefault="00C00999" w:rsidP="008A4B8E">
      <w:pPr>
        <w:pStyle w:val="afa"/>
      </w:pPr>
    </w:p>
    <w:p w14:paraId="2CB5DAB9" w14:textId="77777777" w:rsidR="00C00999" w:rsidRPr="003635A2" w:rsidRDefault="00C00999" w:rsidP="008A4B8E">
      <w:pPr>
        <w:pStyle w:val="afa"/>
      </w:pPr>
    </w:p>
    <w:p w14:paraId="5794BEE7" w14:textId="024CFDC5" w:rsidR="00C00999" w:rsidRPr="00830CEE" w:rsidRDefault="00C00999" w:rsidP="008A4B8E">
      <w:pPr>
        <w:pStyle w:val="afa"/>
        <w:rPr>
          <w:sz w:val="20"/>
          <w:szCs w:val="20"/>
        </w:rPr>
      </w:pPr>
      <w:r w:rsidRPr="00830CEE">
        <w:rPr>
          <w:sz w:val="20"/>
          <w:szCs w:val="20"/>
        </w:rPr>
        <w:t xml:space="preserve">Отсутствие сайта – предполагается, что у организации отсутствует какой-либо ресурс, где системно размещена информация о поставщике социальных услуг. </w:t>
      </w:r>
      <w:r w:rsidR="007A52C5" w:rsidRPr="00830CEE">
        <w:rPr>
          <w:sz w:val="20"/>
          <w:szCs w:val="20"/>
        </w:rPr>
        <w:t>Сайты отсутствуют у следующих поставщиков:</w:t>
      </w:r>
    </w:p>
    <w:p w14:paraId="006C79A4" w14:textId="77777777" w:rsidR="00C00999" w:rsidRPr="00830CEE" w:rsidRDefault="00C00999" w:rsidP="000E4572">
      <w:pPr>
        <w:pStyle w:val="afa"/>
        <w:numPr>
          <w:ilvl w:val="0"/>
          <w:numId w:val="18"/>
        </w:numPr>
        <w:rPr>
          <w:sz w:val="20"/>
          <w:szCs w:val="20"/>
        </w:rPr>
      </w:pPr>
      <w:bookmarkStart w:id="30" w:name="_Hlk116971628"/>
      <w:r w:rsidRPr="00830CEE">
        <w:rPr>
          <w:sz w:val="20"/>
          <w:szCs w:val="20"/>
        </w:rPr>
        <w:t xml:space="preserve">Индивидуальный предприниматель Валеев Артур </w:t>
      </w:r>
      <w:proofErr w:type="spellStart"/>
      <w:r w:rsidRPr="00830CEE">
        <w:rPr>
          <w:sz w:val="20"/>
          <w:szCs w:val="20"/>
        </w:rPr>
        <w:t>Салаватович</w:t>
      </w:r>
      <w:proofErr w:type="spellEnd"/>
      <w:r w:rsidRPr="00830CEE">
        <w:rPr>
          <w:sz w:val="20"/>
          <w:szCs w:val="20"/>
        </w:rPr>
        <w:t xml:space="preserve"> </w:t>
      </w:r>
    </w:p>
    <w:p w14:paraId="5C833443" w14:textId="77777777" w:rsidR="00C00999" w:rsidRPr="00830CEE" w:rsidRDefault="00C00999" w:rsidP="000E4572">
      <w:pPr>
        <w:pStyle w:val="afa"/>
        <w:numPr>
          <w:ilvl w:val="0"/>
          <w:numId w:val="18"/>
        </w:numPr>
        <w:rPr>
          <w:sz w:val="20"/>
          <w:szCs w:val="20"/>
        </w:rPr>
      </w:pPr>
      <w:r w:rsidRPr="00830CEE">
        <w:rPr>
          <w:sz w:val="20"/>
          <w:szCs w:val="20"/>
        </w:rPr>
        <w:t>Индивидуальный предприниматель Дорофеева Елена Петровна</w:t>
      </w:r>
    </w:p>
    <w:p w14:paraId="3078C436" w14:textId="77777777" w:rsidR="00C00999" w:rsidRPr="00830CEE" w:rsidRDefault="00C00999" w:rsidP="000E4572">
      <w:pPr>
        <w:pStyle w:val="afa"/>
        <w:numPr>
          <w:ilvl w:val="0"/>
          <w:numId w:val="18"/>
        </w:numPr>
        <w:rPr>
          <w:sz w:val="20"/>
          <w:szCs w:val="20"/>
        </w:rPr>
      </w:pPr>
      <w:r w:rsidRPr="00830CEE">
        <w:rPr>
          <w:sz w:val="20"/>
          <w:szCs w:val="20"/>
        </w:rPr>
        <w:t>Общество с ограниченной ответственностью «Любава»</w:t>
      </w:r>
    </w:p>
    <w:p w14:paraId="240C10B4" w14:textId="77777777" w:rsidR="00C00999" w:rsidRPr="00830CEE" w:rsidRDefault="00C00999" w:rsidP="000E4572">
      <w:pPr>
        <w:pStyle w:val="afa"/>
        <w:numPr>
          <w:ilvl w:val="0"/>
          <w:numId w:val="18"/>
        </w:numPr>
        <w:rPr>
          <w:sz w:val="20"/>
          <w:szCs w:val="20"/>
        </w:rPr>
      </w:pPr>
      <w:r w:rsidRPr="00830CEE">
        <w:rPr>
          <w:sz w:val="20"/>
          <w:szCs w:val="20"/>
        </w:rPr>
        <w:t xml:space="preserve">Индивидуальный предприниматель </w:t>
      </w:r>
      <w:proofErr w:type="spellStart"/>
      <w:r w:rsidRPr="00830CEE">
        <w:rPr>
          <w:sz w:val="20"/>
          <w:szCs w:val="20"/>
        </w:rPr>
        <w:t>Пасункина</w:t>
      </w:r>
      <w:proofErr w:type="spellEnd"/>
      <w:r w:rsidRPr="00830CEE">
        <w:rPr>
          <w:sz w:val="20"/>
          <w:szCs w:val="20"/>
        </w:rPr>
        <w:t xml:space="preserve"> Татьяна Юрьевна</w:t>
      </w:r>
    </w:p>
    <w:p w14:paraId="7DE98EFF" w14:textId="77777777" w:rsidR="00C00999" w:rsidRPr="00830CEE" w:rsidRDefault="00C00999" w:rsidP="000E4572">
      <w:pPr>
        <w:pStyle w:val="afa"/>
        <w:numPr>
          <w:ilvl w:val="0"/>
          <w:numId w:val="18"/>
        </w:numPr>
        <w:rPr>
          <w:sz w:val="20"/>
          <w:szCs w:val="20"/>
        </w:rPr>
      </w:pPr>
      <w:r w:rsidRPr="00830CEE">
        <w:rPr>
          <w:sz w:val="20"/>
          <w:szCs w:val="20"/>
        </w:rPr>
        <w:t xml:space="preserve">Индивидуальный предприниматель </w:t>
      </w:r>
      <w:proofErr w:type="spellStart"/>
      <w:r w:rsidRPr="00830CEE">
        <w:rPr>
          <w:sz w:val="20"/>
          <w:szCs w:val="20"/>
        </w:rPr>
        <w:t>Бизина</w:t>
      </w:r>
      <w:proofErr w:type="spellEnd"/>
      <w:r w:rsidRPr="00830CEE">
        <w:rPr>
          <w:sz w:val="20"/>
          <w:szCs w:val="20"/>
        </w:rPr>
        <w:t xml:space="preserve"> Инна Сергеевна</w:t>
      </w:r>
    </w:p>
    <w:p w14:paraId="041FC307" w14:textId="77777777" w:rsidR="00C00999" w:rsidRPr="00830CEE" w:rsidRDefault="00C00999" w:rsidP="000E4572">
      <w:pPr>
        <w:pStyle w:val="afa"/>
        <w:numPr>
          <w:ilvl w:val="0"/>
          <w:numId w:val="18"/>
        </w:numPr>
        <w:rPr>
          <w:sz w:val="20"/>
          <w:szCs w:val="20"/>
        </w:rPr>
      </w:pPr>
      <w:r w:rsidRPr="00830CEE">
        <w:rPr>
          <w:sz w:val="20"/>
          <w:szCs w:val="20"/>
        </w:rPr>
        <w:t xml:space="preserve">Индивидуальный предприниматель </w:t>
      </w:r>
      <w:proofErr w:type="spellStart"/>
      <w:r w:rsidRPr="00830CEE">
        <w:rPr>
          <w:sz w:val="20"/>
          <w:szCs w:val="20"/>
        </w:rPr>
        <w:t>Лажинцев</w:t>
      </w:r>
      <w:proofErr w:type="spellEnd"/>
      <w:r w:rsidRPr="00830CEE">
        <w:rPr>
          <w:sz w:val="20"/>
          <w:szCs w:val="20"/>
        </w:rPr>
        <w:t xml:space="preserve"> Демид Николаевич</w:t>
      </w:r>
    </w:p>
    <w:p w14:paraId="518996B8" w14:textId="77777777" w:rsidR="00C00999" w:rsidRPr="00830CEE" w:rsidRDefault="00C00999" w:rsidP="000E4572">
      <w:pPr>
        <w:pStyle w:val="afa"/>
        <w:numPr>
          <w:ilvl w:val="0"/>
          <w:numId w:val="18"/>
        </w:numPr>
        <w:rPr>
          <w:sz w:val="20"/>
          <w:szCs w:val="20"/>
        </w:rPr>
      </w:pPr>
      <w:r w:rsidRPr="00830CEE">
        <w:rPr>
          <w:sz w:val="20"/>
          <w:szCs w:val="20"/>
        </w:rPr>
        <w:t xml:space="preserve">Индивидуальный предприниматель Моисеева Виктория Владимировна </w:t>
      </w:r>
    </w:p>
    <w:p w14:paraId="2667ED02" w14:textId="77777777" w:rsidR="00C00999" w:rsidRPr="00830CEE" w:rsidRDefault="00C00999" w:rsidP="000E4572">
      <w:pPr>
        <w:pStyle w:val="afa"/>
        <w:numPr>
          <w:ilvl w:val="0"/>
          <w:numId w:val="18"/>
        </w:numPr>
        <w:rPr>
          <w:sz w:val="20"/>
          <w:szCs w:val="20"/>
        </w:rPr>
      </w:pPr>
      <w:r w:rsidRPr="00830CEE">
        <w:rPr>
          <w:sz w:val="20"/>
          <w:szCs w:val="20"/>
        </w:rPr>
        <w:t xml:space="preserve">Индивидуальный предприниматель </w:t>
      </w:r>
      <w:proofErr w:type="spellStart"/>
      <w:r w:rsidRPr="00830CEE">
        <w:rPr>
          <w:sz w:val="20"/>
          <w:szCs w:val="20"/>
        </w:rPr>
        <w:t>Уклеин</w:t>
      </w:r>
      <w:proofErr w:type="spellEnd"/>
      <w:r w:rsidRPr="00830CEE">
        <w:rPr>
          <w:sz w:val="20"/>
          <w:szCs w:val="20"/>
        </w:rPr>
        <w:t xml:space="preserve"> Александр Викторович</w:t>
      </w:r>
    </w:p>
    <w:bookmarkEnd w:id="30"/>
    <w:p w14:paraId="7BFC293C" w14:textId="77777777" w:rsidR="00C00999" w:rsidRPr="00830CEE" w:rsidRDefault="00C00999" w:rsidP="008A4B8E">
      <w:pPr>
        <w:pStyle w:val="afa"/>
        <w:rPr>
          <w:sz w:val="20"/>
          <w:szCs w:val="20"/>
        </w:rPr>
      </w:pPr>
    </w:p>
    <w:p w14:paraId="13C6D5E4" w14:textId="77777777" w:rsidR="00C00999" w:rsidRPr="00830CEE" w:rsidRDefault="00C00999" w:rsidP="008A4B8E">
      <w:pPr>
        <w:pStyle w:val="afa"/>
        <w:rPr>
          <w:sz w:val="20"/>
          <w:szCs w:val="20"/>
        </w:rPr>
      </w:pPr>
      <w:r w:rsidRPr="00830CEE">
        <w:rPr>
          <w:sz w:val="20"/>
          <w:szCs w:val="20"/>
        </w:rPr>
        <w:t>Пробелы в части размещения на сайте обязательной информации выявлены у 14 поставщиков:</w:t>
      </w:r>
    </w:p>
    <w:p w14:paraId="03205E01" w14:textId="77777777" w:rsidR="00830CEE" w:rsidRDefault="00830CEE" w:rsidP="007A52C5">
      <w:pPr>
        <w:pStyle w:val="afffd"/>
        <w:rPr>
          <w:rFonts w:cs="Times New Roman"/>
        </w:rPr>
      </w:pPr>
    </w:p>
    <w:p w14:paraId="4E083F4E" w14:textId="5803511F" w:rsidR="00C00999" w:rsidRPr="007F385E" w:rsidRDefault="00C00999" w:rsidP="007A52C5">
      <w:pPr>
        <w:pStyle w:val="afffd"/>
        <w:rPr>
          <w:rFonts w:cs="Times New Roman"/>
          <w:sz w:val="20"/>
          <w:szCs w:val="20"/>
        </w:rPr>
      </w:pPr>
      <w:r w:rsidRPr="007F385E">
        <w:rPr>
          <w:rFonts w:cs="Times New Roman"/>
          <w:sz w:val="20"/>
          <w:szCs w:val="20"/>
        </w:rPr>
        <w:t xml:space="preserve">Таблица </w:t>
      </w:r>
      <w:r w:rsidRPr="007F385E">
        <w:rPr>
          <w:rFonts w:cs="Times New Roman"/>
          <w:sz w:val="20"/>
          <w:szCs w:val="20"/>
        </w:rPr>
        <w:fldChar w:fldCharType="begin"/>
      </w:r>
      <w:r w:rsidRPr="007F385E">
        <w:rPr>
          <w:rFonts w:cs="Times New Roman"/>
          <w:sz w:val="20"/>
          <w:szCs w:val="20"/>
        </w:rPr>
        <w:instrText xml:space="preserve"> SEQ Таблица \* ARABIC </w:instrText>
      </w:r>
      <w:r w:rsidRPr="007F385E">
        <w:rPr>
          <w:rFonts w:cs="Times New Roman"/>
          <w:sz w:val="20"/>
          <w:szCs w:val="20"/>
        </w:rPr>
        <w:fldChar w:fldCharType="separate"/>
      </w:r>
      <w:r w:rsidR="004B264F" w:rsidRPr="007F385E">
        <w:rPr>
          <w:rFonts w:cs="Times New Roman"/>
          <w:noProof/>
          <w:sz w:val="20"/>
          <w:szCs w:val="20"/>
        </w:rPr>
        <w:t>3</w:t>
      </w:r>
      <w:r w:rsidRPr="007F385E">
        <w:rPr>
          <w:rFonts w:cs="Times New Roman"/>
          <w:sz w:val="20"/>
          <w:szCs w:val="20"/>
        </w:rPr>
        <w:fldChar w:fldCharType="end"/>
      </w:r>
      <w:r w:rsidRPr="007F385E">
        <w:rPr>
          <w:rFonts w:cs="Times New Roman"/>
          <w:sz w:val="20"/>
          <w:szCs w:val="20"/>
        </w:rPr>
        <w:t>. Отсутствие информации на сайтах организаций: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C00999" w:rsidRPr="003635A2" w14:paraId="07485F62" w14:textId="77777777" w:rsidTr="00864CDF">
        <w:trPr>
          <w:trHeight w:val="20"/>
          <w:tblHeader/>
        </w:trPr>
        <w:tc>
          <w:tcPr>
            <w:tcW w:w="2972" w:type="dxa"/>
            <w:shd w:val="clear" w:color="auto" w:fill="D3D3D3" w:themeFill="background2" w:themeFillShade="E6"/>
            <w:hideMark/>
          </w:tcPr>
          <w:p w14:paraId="5B6A13DE" w14:textId="77777777" w:rsidR="00864CDF" w:rsidRDefault="007A52C5" w:rsidP="00864CDF">
            <w:pPr>
              <w:ind w:firstLine="0"/>
              <w:jc w:val="center"/>
              <w:rPr>
                <w:b/>
                <w:bCs w:val="0"/>
              </w:rPr>
            </w:pPr>
            <w:r w:rsidRPr="003635A2">
              <w:rPr>
                <w:b/>
                <w:bCs w:val="0"/>
              </w:rPr>
              <w:t>Н</w:t>
            </w:r>
            <w:r w:rsidR="00C00999" w:rsidRPr="003635A2">
              <w:rPr>
                <w:b/>
                <w:bCs w:val="0"/>
              </w:rPr>
              <w:t xml:space="preserve">аименование </w:t>
            </w:r>
          </w:p>
          <w:p w14:paraId="723CD71D" w14:textId="0F891347" w:rsidR="00C00999" w:rsidRPr="003635A2" w:rsidRDefault="00C00999" w:rsidP="00864CDF">
            <w:pPr>
              <w:ind w:firstLine="0"/>
              <w:jc w:val="center"/>
              <w:rPr>
                <w:b/>
                <w:bCs w:val="0"/>
              </w:rPr>
            </w:pPr>
            <w:r w:rsidRPr="003635A2">
              <w:rPr>
                <w:b/>
                <w:bCs w:val="0"/>
              </w:rPr>
              <w:t>поставщика услуг</w:t>
            </w:r>
          </w:p>
        </w:tc>
        <w:tc>
          <w:tcPr>
            <w:tcW w:w="6521" w:type="dxa"/>
            <w:shd w:val="clear" w:color="auto" w:fill="D3D3D3" w:themeFill="background2" w:themeFillShade="E6"/>
            <w:vAlign w:val="center"/>
            <w:hideMark/>
          </w:tcPr>
          <w:p w14:paraId="23156820" w14:textId="7374DAA9" w:rsidR="00C00999" w:rsidRPr="003635A2" w:rsidRDefault="00C00999" w:rsidP="00864CDF">
            <w:pPr>
              <w:ind w:firstLine="34"/>
              <w:jc w:val="center"/>
              <w:rPr>
                <w:b/>
                <w:bCs w:val="0"/>
              </w:rPr>
            </w:pPr>
            <w:r w:rsidRPr="003635A2">
              <w:rPr>
                <w:b/>
                <w:bCs w:val="0"/>
              </w:rPr>
              <w:t>Отсутствие информации на сайте</w:t>
            </w:r>
            <w:r w:rsidR="00864CDF">
              <w:rPr>
                <w:b/>
                <w:bCs w:val="0"/>
              </w:rPr>
              <w:t>:</w:t>
            </w:r>
          </w:p>
        </w:tc>
      </w:tr>
      <w:tr w:rsidR="00C00999" w:rsidRPr="003635A2" w14:paraId="6AC54459" w14:textId="77777777" w:rsidTr="00830CEE">
        <w:trPr>
          <w:trHeight w:val="20"/>
        </w:trPr>
        <w:tc>
          <w:tcPr>
            <w:tcW w:w="2972" w:type="dxa"/>
            <w:shd w:val="clear" w:color="auto" w:fill="auto"/>
            <w:hideMark/>
          </w:tcPr>
          <w:p w14:paraId="7E7FD836" w14:textId="77777777" w:rsidR="00C00999" w:rsidRPr="003635A2" w:rsidRDefault="00C00999" w:rsidP="000E4572">
            <w:pPr>
              <w:pStyle w:val="a6"/>
              <w:numPr>
                <w:ilvl w:val="0"/>
                <w:numId w:val="22"/>
              </w:numPr>
              <w:jc w:val="left"/>
            </w:pPr>
            <w:r w:rsidRPr="003635A2">
              <w:t xml:space="preserve">Индивидуальный предприниматель </w:t>
            </w:r>
            <w:proofErr w:type="spellStart"/>
            <w:r w:rsidRPr="003635A2">
              <w:t>Кулдашева</w:t>
            </w:r>
            <w:proofErr w:type="spellEnd"/>
            <w:r w:rsidRPr="003635A2">
              <w:t xml:space="preserve"> </w:t>
            </w:r>
            <w:proofErr w:type="spellStart"/>
            <w:r w:rsidRPr="003635A2">
              <w:t>Малохат</w:t>
            </w:r>
            <w:proofErr w:type="spellEnd"/>
            <w:r w:rsidRPr="003635A2">
              <w:t xml:space="preserve"> </w:t>
            </w:r>
            <w:proofErr w:type="spellStart"/>
            <w:r w:rsidRPr="003635A2">
              <w:t>Сулаймоновна</w:t>
            </w:r>
            <w:proofErr w:type="spellEnd"/>
          </w:p>
        </w:tc>
        <w:tc>
          <w:tcPr>
            <w:tcW w:w="6521" w:type="dxa"/>
            <w:shd w:val="clear" w:color="auto" w:fill="auto"/>
            <w:hideMark/>
          </w:tcPr>
          <w:p w14:paraId="712670E0" w14:textId="64F56826" w:rsidR="00C00999" w:rsidRPr="003635A2" w:rsidRDefault="00864CDF" w:rsidP="00864CDF">
            <w:pPr>
              <w:ind w:firstLine="176"/>
              <w:jc w:val="left"/>
            </w:pPr>
            <w:r>
              <w:t>о</w:t>
            </w:r>
            <w:r w:rsidRPr="006D643F">
              <w:t xml:space="preserve"> </w:t>
            </w:r>
            <w:r w:rsidRPr="00EC767E">
              <w:t>проведении независимой оценки качества</w:t>
            </w:r>
            <w:r>
              <w:t>.</w:t>
            </w:r>
          </w:p>
        </w:tc>
      </w:tr>
      <w:tr w:rsidR="00C00999" w:rsidRPr="003635A2" w14:paraId="7E499ADC" w14:textId="77777777" w:rsidTr="00830CEE">
        <w:trPr>
          <w:trHeight w:val="20"/>
        </w:trPr>
        <w:tc>
          <w:tcPr>
            <w:tcW w:w="2972" w:type="dxa"/>
            <w:shd w:val="clear" w:color="auto" w:fill="auto"/>
            <w:hideMark/>
          </w:tcPr>
          <w:p w14:paraId="2CDBF7A7" w14:textId="77777777" w:rsidR="00C00999" w:rsidRPr="003635A2" w:rsidRDefault="00C00999" w:rsidP="000E4572">
            <w:pPr>
              <w:pStyle w:val="a6"/>
              <w:numPr>
                <w:ilvl w:val="0"/>
                <w:numId w:val="22"/>
              </w:numPr>
              <w:jc w:val="left"/>
            </w:pPr>
            <w:r w:rsidRPr="003635A2">
              <w:t xml:space="preserve">Индивидуальный предприниматель </w:t>
            </w:r>
            <w:proofErr w:type="spellStart"/>
            <w:r w:rsidRPr="003635A2">
              <w:t>Марагина</w:t>
            </w:r>
            <w:proofErr w:type="spellEnd"/>
            <w:r w:rsidRPr="003635A2">
              <w:t xml:space="preserve"> Эльза Александровна</w:t>
            </w:r>
          </w:p>
        </w:tc>
        <w:tc>
          <w:tcPr>
            <w:tcW w:w="6521" w:type="dxa"/>
            <w:shd w:val="clear" w:color="auto" w:fill="auto"/>
            <w:hideMark/>
          </w:tcPr>
          <w:p w14:paraId="3DE07506" w14:textId="77777777" w:rsidR="00864CDF" w:rsidRPr="00F50A0E" w:rsidRDefault="00864CDF" w:rsidP="00864CDF">
            <w:pPr>
              <w:ind w:firstLine="176"/>
              <w:contextualSpacing/>
            </w:pPr>
            <w:r w:rsidRPr="00F50A0E">
              <w:t>социального обслуживания и видам социальных услуг (по формам финансирования);</w:t>
            </w:r>
          </w:p>
          <w:p w14:paraId="66F62D16" w14:textId="77777777" w:rsidR="00864CDF" w:rsidRPr="00F50A0E" w:rsidRDefault="00864CDF" w:rsidP="00864CDF">
            <w:pPr>
              <w:ind w:firstLine="176"/>
              <w:contextualSpacing/>
            </w:pPr>
            <w:r w:rsidRPr="00F50A0E">
              <w:t>о количестве свободных мест для приема получателей социальных услуг (по формам финансирования);</w:t>
            </w:r>
          </w:p>
          <w:p w14:paraId="0D2C90E4" w14:textId="77777777" w:rsidR="00864CDF" w:rsidRPr="00F50A0E" w:rsidRDefault="00864CDF" w:rsidP="00864CDF">
            <w:pPr>
              <w:ind w:firstLine="176"/>
              <w:contextualSpacing/>
            </w:pPr>
            <w:r w:rsidRPr="00F50A0E">
              <w:t>об объеме предоставляемых социальных услуг;</w:t>
            </w:r>
          </w:p>
          <w:p w14:paraId="01BF43E3" w14:textId="77777777" w:rsidR="00864CDF" w:rsidRPr="00F50A0E" w:rsidRDefault="00864CDF" w:rsidP="00864CDF">
            <w:pPr>
              <w:ind w:firstLine="176"/>
              <w:contextualSpacing/>
            </w:pPr>
            <w:r w:rsidRPr="00F50A0E">
              <w:t>о финансово-хозяйственной деятельности;</w:t>
            </w:r>
          </w:p>
          <w:p w14:paraId="219C12C4" w14:textId="77777777" w:rsidR="00864CDF" w:rsidRPr="00F50A0E" w:rsidRDefault="00864CDF" w:rsidP="00864CDF">
            <w:pPr>
              <w:ind w:firstLine="176"/>
              <w:contextualSpacing/>
            </w:pPr>
            <w:r w:rsidRPr="00F50A0E">
              <w:t>о правилах внутреннего распорядка для получателей социальных услуг, правилах внутреннего трудового распорядка (с приложением электронного образа документов);</w:t>
            </w:r>
          </w:p>
          <w:p w14:paraId="0DB89C1C" w14:textId="59DE3C93" w:rsidR="00C00999" w:rsidRPr="003635A2" w:rsidRDefault="00864CDF" w:rsidP="00864CDF">
            <w:pPr>
              <w:ind w:firstLine="176"/>
              <w:jc w:val="left"/>
            </w:pPr>
            <w:r>
              <w:t>о</w:t>
            </w:r>
            <w:r w:rsidRPr="006D643F">
              <w:t xml:space="preserve"> </w:t>
            </w:r>
            <w:r w:rsidRPr="00EC767E">
              <w:t>проведении независимой оценки качества</w:t>
            </w:r>
            <w:r>
              <w:t>.</w:t>
            </w:r>
          </w:p>
        </w:tc>
      </w:tr>
      <w:tr w:rsidR="00C00999" w:rsidRPr="003635A2" w14:paraId="30E62CA8" w14:textId="77777777" w:rsidTr="00830CEE">
        <w:trPr>
          <w:trHeight w:val="20"/>
        </w:trPr>
        <w:tc>
          <w:tcPr>
            <w:tcW w:w="2972" w:type="dxa"/>
            <w:shd w:val="clear" w:color="auto" w:fill="auto"/>
            <w:hideMark/>
          </w:tcPr>
          <w:p w14:paraId="68C6EF11" w14:textId="4A7953E0" w:rsidR="00C00999" w:rsidRPr="003635A2" w:rsidRDefault="00C00999" w:rsidP="000E4572">
            <w:pPr>
              <w:pStyle w:val="a6"/>
              <w:numPr>
                <w:ilvl w:val="0"/>
                <w:numId w:val="22"/>
              </w:numPr>
              <w:jc w:val="left"/>
            </w:pPr>
            <w:proofErr w:type="gramStart"/>
            <w:r w:rsidRPr="003635A2">
              <w:t>Индивидуальный предприниматель Самарская Татьяна Васильевна</w:t>
            </w:r>
            <w:proofErr w:type="gramEnd"/>
          </w:p>
        </w:tc>
        <w:tc>
          <w:tcPr>
            <w:tcW w:w="6521" w:type="dxa"/>
            <w:shd w:val="clear" w:color="auto" w:fill="auto"/>
            <w:hideMark/>
          </w:tcPr>
          <w:p w14:paraId="32CE56D6" w14:textId="5B5EFC01" w:rsidR="00C00999" w:rsidRPr="003635A2" w:rsidRDefault="00864CDF" w:rsidP="00864CDF">
            <w:pPr>
              <w:ind w:firstLine="176"/>
              <w:jc w:val="left"/>
            </w:pPr>
            <w:r>
              <w:t>о</w:t>
            </w:r>
            <w:r w:rsidRPr="006D643F">
              <w:t xml:space="preserve"> </w:t>
            </w:r>
            <w:r w:rsidRPr="00EC767E">
              <w:t>проведении независимой оценки качества</w:t>
            </w:r>
            <w:r>
              <w:t>.</w:t>
            </w:r>
          </w:p>
        </w:tc>
      </w:tr>
      <w:tr w:rsidR="00C00999" w:rsidRPr="003635A2" w14:paraId="64304BD2" w14:textId="77777777" w:rsidTr="00830CEE">
        <w:trPr>
          <w:trHeight w:val="20"/>
        </w:trPr>
        <w:tc>
          <w:tcPr>
            <w:tcW w:w="2972" w:type="dxa"/>
            <w:shd w:val="clear" w:color="auto" w:fill="auto"/>
            <w:hideMark/>
          </w:tcPr>
          <w:p w14:paraId="094BE581" w14:textId="77777777" w:rsidR="00C00999" w:rsidRPr="003635A2" w:rsidRDefault="00C00999" w:rsidP="000E4572">
            <w:pPr>
              <w:pStyle w:val="a6"/>
              <w:numPr>
                <w:ilvl w:val="0"/>
                <w:numId w:val="22"/>
              </w:numPr>
              <w:jc w:val="left"/>
            </w:pPr>
            <w:r w:rsidRPr="003635A2">
              <w:t>Индивидуальный предприниматель Щербинин Константин Николаевич</w:t>
            </w:r>
          </w:p>
        </w:tc>
        <w:tc>
          <w:tcPr>
            <w:tcW w:w="6521" w:type="dxa"/>
            <w:shd w:val="clear" w:color="auto" w:fill="auto"/>
            <w:hideMark/>
          </w:tcPr>
          <w:p w14:paraId="501EDE44" w14:textId="77777777" w:rsidR="00864CDF" w:rsidRPr="00EC767E" w:rsidRDefault="00864CDF" w:rsidP="00864CDF">
            <w:pPr>
              <w:ind w:firstLine="176"/>
              <w:contextualSpacing/>
            </w:pPr>
            <w:r>
              <w:t>о</w:t>
            </w:r>
            <w:r w:rsidRPr="00EC767E">
              <w:t>б объеме предоставляемых социа</w:t>
            </w:r>
            <w:r>
              <w:t>льных услуг;</w:t>
            </w:r>
          </w:p>
          <w:p w14:paraId="3FB02961" w14:textId="4B41A53A" w:rsidR="00C00999" w:rsidRPr="003635A2" w:rsidRDefault="00864CDF" w:rsidP="00864CDF">
            <w:pPr>
              <w:ind w:firstLine="176"/>
              <w:jc w:val="left"/>
            </w:pPr>
            <w:r>
              <w:t xml:space="preserve">о </w:t>
            </w:r>
            <w:r w:rsidRPr="00C94D3A">
              <w:t>финансово-хозяйственной деятельности</w:t>
            </w:r>
            <w:r>
              <w:t>.</w:t>
            </w:r>
          </w:p>
        </w:tc>
      </w:tr>
      <w:tr w:rsidR="00C00999" w:rsidRPr="003635A2" w14:paraId="00D1EE22" w14:textId="77777777" w:rsidTr="00830CEE">
        <w:trPr>
          <w:trHeight w:val="20"/>
        </w:trPr>
        <w:tc>
          <w:tcPr>
            <w:tcW w:w="2972" w:type="dxa"/>
            <w:shd w:val="clear" w:color="auto" w:fill="auto"/>
            <w:hideMark/>
          </w:tcPr>
          <w:p w14:paraId="2BD9B279" w14:textId="77777777" w:rsidR="00C00999" w:rsidRPr="003635A2" w:rsidRDefault="00C00999" w:rsidP="000E4572">
            <w:pPr>
              <w:pStyle w:val="a6"/>
              <w:numPr>
                <w:ilvl w:val="0"/>
                <w:numId w:val="22"/>
              </w:numPr>
              <w:jc w:val="left"/>
            </w:pPr>
            <w:r w:rsidRPr="003635A2">
              <w:t>Индивидуальный предприниматель Федоренко Галина Федоровна</w:t>
            </w:r>
          </w:p>
        </w:tc>
        <w:tc>
          <w:tcPr>
            <w:tcW w:w="6521" w:type="dxa"/>
            <w:shd w:val="clear" w:color="auto" w:fill="auto"/>
            <w:hideMark/>
          </w:tcPr>
          <w:p w14:paraId="0E126E4B" w14:textId="77777777" w:rsidR="00864CDF" w:rsidRPr="00EC767E" w:rsidRDefault="00864CDF" w:rsidP="00864CDF">
            <w:pPr>
              <w:ind w:firstLine="176"/>
              <w:contextualSpacing/>
            </w:pPr>
            <w:r>
              <w:t>о</w:t>
            </w:r>
            <w:r w:rsidRPr="00EC767E">
              <w:t xml:space="preserve"> численности получателей социальных услуг по формам социального обслуживания и видам социальных услуг (по формам финансирования)</w:t>
            </w:r>
            <w:r>
              <w:t>;</w:t>
            </w:r>
          </w:p>
          <w:p w14:paraId="741DF242" w14:textId="77777777" w:rsidR="00864CDF" w:rsidRPr="00EC767E" w:rsidRDefault="00864CDF" w:rsidP="00864CDF">
            <w:pPr>
              <w:ind w:firstLine="176"/>
              <w:contextualSpacing/>
            </w:pPr>
            <w:r>
              <w:t>о</w:t>
            </w:r>
            <w:r w:rsidRPr="00EC767E">
              <w:t xml:space="preserve"> количестве свободных мест для приема получателей социальных услуг (по формам финансирования)</w:t>
            </w:r>
            <w:r>
              <w:t>;</w:t>
            </w:r>
          </w:p>
          <w:p w14:paraId="3BE3C4F7" w14:textId="77777777" w:rsidR="00864CDF" w:rsidRPr="00EC767E" w:rsidRDefault="00864CDF" w:rsidP="00864CDF">
            <w:pPr>
              <w:ind w:firstLine="176"/>
              <w:contextualSpacing/>
            </w:pPr>
            <w:r>
              <w:t>о</w:t>
            </w:r>
            <w:r w:rsidRPr="00EC767E">
              <w:t>б объеме предоставляемых социа</w:t>
            </w:r>
            <w:r>
              <w:t>льных услуг;</w:t>
            </w:r>
          </w:p>
          <w:p w14:paraId="59A0971C" w14:textId="49668470" w:rsidR="00C00999" w:rsidRPr="003635A2" w:rsidRDefault="00864CDF" w:rsidP="00864CDF">
            <w:pPr>
              <w:ind w:firstLine="176"/>
              <w:jc w:val="left"/>
            </w:pPr>
            <w:r w:rsidRPr="00EC767E">
              <w:t>о проведении независимой оценки качества</w:t>
            </w:r>
            <w:r>
              <w:t>.</w:t>
            </w:r>
          </w:p>
        </w:tc>
      </w:tr>
      <w:tr w:rsidR="00C00999" w:rsidRPr="003635A2" w14:paraId="1B8BE56D" w14:textId="77777777" w:rsidTr="00830CEE">
        <w:trPr>
          <w:trHeight w:val="20"/>
        </w:trPr>
        <w:tc>
          <w:tcPr>
            <w:tcW w:w="2972" w:type="dxa"/>
            <w:shd w:val="clear" w:color="auto" w:fill="auto"/>
            <w:hideMark/>
          </w:tcPr>
          <w:p w14:paraId="10A9437B" w14:textId="77777777" w:rsidR="00C00999" w:rsidRPr="003635A2" w:rsidRDefault="00C00999" w:rsidP="000E4572">
            <w:pPr>
              <w:pStyle w:val="a6"/>
              <w:numPr>
                <w:ilvl w:val="0"/>
                <w:numId w:val="22"/>
              </w:numPr>
              <w:jc w:val="left"/>
            </w:pPr>
            <w:r w:rsidRPr="003635A2">
              <w:t>Индивидуальный предприниматель Бочкарева Валентина Владимировна</w:t>
            </w:r>
          </w:p>
        </w:tc>
        <w:tc>
          <w:tcPr>
            <w:tcW w:w="6521" w:type="dxa"/>
            <w:shd w:val="clear" w:color="auto" w:fill="auto"/>
            <w:hideMark/>
          </w:tcPr>
          <w:p w14:paraId="74B833A2" w14:textId="77777777" w:rsidR="00864CDF" w:rsidRPr="00EC767E" w:rsidRDefault="00864CDF" w:rsidP="00864CDF">
            <w:pPr>
              <w:ind w:firstLine="176"/>
              <w:contextualSpacing/>
            </w:pPr>
            <w:r>
              <w:t>о</w:t>
            </w:r>
            <w:r w:rsidRPr="00EC767E">
              <w:t>б объеме предоставляемых социа</w:t>
            </w:r>
            <w:r>
              <w:t>льных услуг;</w:t>
            </w:r>
          </w:p>
          <w:p w14:paraId="488E70D8" w14:textId="30A412AA" w:rsidR="00C00999" w:rsidRPr="003635A2" w:rsidRDefault="00864CDF" w:rsidP="00864CDF">
            <w:pPr>
              <w:ind w:firstLine="176"/>
              <w:contextualSpacing/>
            </w:pPr>
            <w:r>
              <w:t xml:space="preserve">о </w:t>
            </w:r>
            <w:r w:rsidRPr="00C94D3A">
              <w:t>финансово-хозяйственной деятельности</w:t>
            </w:r>
            <w:r>
              <w:t>.</w:t>
            </w:r>
          </w:p>
        </w:tc>
      </w:tr>
      <w:tr w:rsidR="00C00999" w:rsidRPr="003635A2" w14:paraId="52ACA248" w14:textId="77777777" w:rsidTr="00830CEE">
        <w:trPr>
          <w:trHeight w:val="20"/>
        </w:trPr>
        <w:tc>
          <w:tcPr>
            <w:tcW w:w="2972" w:type="dxa"/>
            <w:shd w:val="clear" w:color="auto" w:fill="auto"/>
            <w:hideMark/>
          </w:tcPr>
          <w:p w14:paraId="60ED4563" w14:textId="77777777" w:rsidR="00C00999" w:rsidRPr="003635A2" w:rsidRDefault="00C00999" w:rsidP="000E4572">
            <w:pPr>
              <w:pStyle w:val="a6"/>
              <w:numPr>
                <w:ilvl w:val="0"/>
                <w:numId w:val="22"/>
              </w:numPr>
              <w:jc w:val="left"/>
            </w:pPr>
            <w:r w:rsidRPr="003635A2">
              <w:t>Индивидуальный предприниматель Глухова Оксана Сергеевна</w:t>
            </w:r>
          </w:p>
        </w:tc>
        <w:tc>
          <w:tcPr>
            <w:tcW w:w="6521" w:type="dxa"/>
            <w:shd w:val="clear" w:color="auto" w:fill="auto"/>
            <w:hideMark/>
          </w:tcPr>
          <w:p w14:paraId="52130D59" w14:textId="77777777" w:rsidR="00864CDF" w:rsidRPr="0044515B" w:rsidRDefault="00864CDF" w:rsidP="00864CDF">
            <w:pPr>
              <w:ind w:firstLine="176"/>
              <w:contextualSpacing/>
            </w:pPr>
            <w:r>
              <w:t>о</w:t>
            </w:r>
            <w:r w:rsidRPr="0044515B">
              <w:t xml:space="preserve"> структуре и органах управления организации</w:t>
            </w:r>
            <w:r>
              <w:t>;</w:t>
            </w:r>
          </w:p>
          <w:p w14:paraId="3FF3E6D9" w14:textId="77777777" w:rsidR="00864CDF" w:rsidRPr="0044515B" w:rsidRDefault="00864CDF" w:rsidP="00864CDF">
            <w:pPr>
              <w:ind w:firstLine="176"/>
              <w:contextualSpacing/>
            </w:pPr>
            <w:r>
              <w:t>о</w:t>
            </w:r>
            <w:r w:rsidRPr="0044515B">
              <w:t xml:space="preserve"> материально-техническом обеспечении</w:t>
            </w:r>
            <w:r>
              <w:t>;</w:t>
            </w:r>
          </w:p>
          <w:p w14:paraId="0AEBF2AB" w14:textId="77777777" w:rsidR="00864CDF" w:rsidRPr="0044515B" w:rsidRDefault="00864CDF" w:rsidP="00864CDF">
            <w:pPr>
              <w:ind w:firstLine="176"/>
              <w:contextualSpacing/>
            </w:pPr>
            <w:r>
              <w:t>о</w:t>
            </w:r>
            <w:r w:rsidRPr="0044515B">
              <w:t xml:space="preserve"> порядке и условиях предоставления социальных услуг</w:t>
            </w:r>
            <w:r>
              <w:t>;</w:t>
            </w:r>
          </w:p>
          <w:p w14:paraId="18C949D0" w14:textId="77777777" w:rsidR="00864CDF" w:rsidRPr="00EC767E" w:rsidRDefault="00864CDF" w:rsidP="00864CDF">
            <w:pPr>
              <w:ind w:firstLine="176"/>
              <w:contextualSpacing/>
            </w:pPr>
            <w:r>
              <w:t>о</w:t>
            </w:r>
            <w:r w:rsidRPr="00EC767E">
              <w:t xml:space="preserve"> численности получателей социальных услуг по формам социального </w:t>
            </w:r>
            <w:r w:rsidRPr="00EC767E">
              <w:lastRenderedPageBreak/>
              <w:t>обслуживания и видам социальных услуг (по формам финансирования)</w:t>
            </w:r>
            <w:r>
              <w:t>;</w:t>
            </w:r>
          </w:p>
          <w:p w14:paraId="7D21732C" w14:textId="77777777" w:rsidR="00864CDF" w:rsidRPr="00EC767E" w:rsidRDefault="00864CDF" w:rsidP="00864CDF">
            <w:pPr>
              <w:ind w:firstLine="176"/>
              <w:contextualSpacing/>
            </w:pPr>
            <w:r>
              <w:t>о</w:t>
            </w:r>
            <w:r w:rsidRPr="00EC767E">
              <w:t xml:space="preserve"> количестве свободных мест для приема получателей социальных услуг (по формам финансирования)</w:t>
            </w:r>
            <w:r>
              <w:t>;</w:t>
            </w:r>
          </w:p>
          <w:p w14:paraId="074C4B2F" w14:textId="77777777" w:rsidR="00864CDF" w:rsidRPr="00EC767E" w:rsidRDefault="00864CDF" w:rsidP="00864CDF">
            <w:pPr>
              <w:ind w:firstLine="176"/>
              <w:contextualSpacing/>
            </w:pPr>
            <w:r>
              <w:t>о</w:t>
            </w:r>
            <w:r w:rsidRPr="00EC767E">
              <w:t>б объеме предоставляемых социа</w:t>
            </w:r>
            <w:r>
              <w:t>льных услуг;</w:t>
            </w:r>
          </w:p>
          <w:p w14:paraId="14ED08A4" w14:textId="77777777" w:rsidR="00864CDF" w:rsidRDefault="00864CDF" w:rsidP="00864CDF">
            <w:pPr>
              <w:ind w:firstLine="176"/>
              <w:contextualSpacing/>
            </w:pPr>
            <w:r>
              <w:t xml:space="preserve">о </w:t>
            </w:r>
            <w:r w:rsidRPr="00C94D3A">
              <w:t>финансово-хозяйственной деятельности</w:t>
            </w:r>
            <w:r>
              <w:t>;</w:t>
            </w:r>
          </w:p>
          <w:p w14:paraId="647148C1" w14:textId="77777777" w:rsidR="00864CDF" w:rsidRPr="00EC767E" w:rsidRDefault="00864CDF" w:rsidP="00864CDF">
            <w:pPr>
              <w:ind w:firstLine="176"/>
              <w:contextualSpacing/>
            </w:pPr>
            <w:r>
              <w:t>о</w:t>
            </w:r>
            <w:r w:rsidRPr="00EC767E">
              <w:t xml:space="preserve"> правилах внутреннего распорядка для получателей социальных услуг</w:t>
            </w:r>
            <w:r>
              <w:t>;</w:t>
            </w:r>
          </w:p>
          <w:p w14:paraId="098BC90D" w14:textId="6900F166" w:rsidR="00C00999" w:rsidRPr="003635A2" w:rsidRDefault="00864CDF" w:rsidP="00864CDF">
            <w:pPr>
              <w:ind w:firstLine="176"/>
              <w:jc w:val="left"/>
            </w:pPr>
            <w:r w:rsidRPr="00EC767E">
              <w:t>о проведении независимой оценки качества</w:t>
            </w:r>
          </w:p>
        </w:tc>
      </w:tr>
      <w:tr w:rsidR="00C00999" w:rsidRPr="003635A2" w14:paraId="4FDC2377" w14:textId="77777777" w:rsidTr="00830CEE">
        <w:trPr>
          <w:trHeight w:val="20"/>
        </w:trPr>
        <w:tc>
          <w:tcPr>
            <w:tcW w:w="2972" w:type="dxa"/>
            <w:shd w:val="clear" w:color="auto" w:fill="auto"/>
            <w:hideMark/>
          </w:tcPr>
          <w:p w14:paraId="43DA8497" w14:textId="77777777" w:rsidR="00C00999" w:rsidRPr="003635A2" w:rsidRDefault="00C00999" w:rsidP="000E4572">
            <w:pPr>
              <w:pStyle w:val="a6"/>
              <w:numPr>
                <w:ilvl w:val="0"/>
                <w:numId w:val="22"/>
              </w:numPr>
              <w:jc w:val="left"/>
            </w:pPr>
            <w:r w:rsidRPr="003635A2">
              <w:lastRenderedPageBreak/>
              <w:t>Индивидуальный предприниматель Андрианова Анна Геннадьевна</w:t>
            </w:r>
          </w:p>
        </w:tc>
        <w:tc>
          <w:tcPr>
            <w:tcW w:w="6521" w:type="dxa"/>
            <w:shd w:val="clear" w:color="auto" w:fill="auto"/>
            <w:hideMark/>
          </w:tcPr>
          <w:p w14:paraId="5757872E" w14:textId="77777777" w:rsidR="00864CDF" w:rsidRPr="00EC767E" w:rsidRDefault="00864CDF" w:rsidP="00864CDF">
            <w:pPr>
              <w:ind w:firstLine="176"/>
              <w:contextualSpacing/>
            </w:pPr>
            <w:r>
              <w:t>о</w:t>
            </w:r>
            <w:r w:rsidRPr="00EC767E">
              <w:t xml:space="preserve"> численности получателей социальных услуг по формам социального обслуживания и видам социальных услуг (по формам финансирования)</w:t>
            </w:r>
            <w:r>
              <w:t>;</w:t>
            </w:r>
          </w:p>
          <w:p w14:paraId="53E9D5C3" w14:textId="77777777" w:rsidR="00864CDF" w:rsidRPr="00EC767E" w:rsidRDefault="00864CDF" w:rsidP="00864CDF">
            <w:pPr>
              <w:ind w:firstLine="176"/>
              <w:contextualSpacing/>
            </w:pPr>
            <w:r>
              <w:t>о</w:t>
            </w:r>
            <w:r w:rsidRPr="00EC767E">
              <w:t xml:space="preserve"> количестве свободных мест для приема получателей социальных услуг (по формам финансирования)</w:t>
            </w:r>
            <w:r>
              <w:t>;</w:t>
            </w:r>
          </w:p>
          <w:p w14:paraId="4CBA82D0" w14:textId="77777777" w:rsidR="00864CDF" w:rsidRDefault="00864CDF" w:rsidP="00864CDF">
            <w:pPr>
              <w:ind w:firstLine="176"/>
              <w:contextualSpacing/>
            </w:pPr>
            <w:r>
              <w:t>о</w:t>
            </w:r>
            <w:r w:rsidRPr="00EC767E">
              <w:t>б объеме предоставляемых социа</w:t>
            </w:r>
            <w:r>
              <w:t>льных услуг;</w:t>
            </w:r>
          </w:p>
          <w:p w14:paraId="2A3951C3" w14:textId="77777777" w:rsidR="00864CDF" w:rsidRPr="00EC767E" w:rsidRDefault="00864CDF" w:rsidP="00864CDF">
            <w:pPr>
              <w:ind w:firstLine="176"/>
              <w:contextualSpacing/>
            </w:pPr>
            <w:r>
              <w:t>о</w:t>
            </w:r>
            <w:r w:rsidRPr="00EC767E">
              <w:t xml:space="preserve"> правилах внутреннего распорядка для получателей социальных услуг</w:t>
            </w:r>
            <w:r>
              <w:t>;</w:t>
            </w:r>
          </w:p>
          <w:p w14:paraId="311D65EE" w14:textId="1AD2B6F6" w:rsidR="00C00999" w:rsidRPr="003635A2" w:rsidRDefault="00864CDF" w:rsidP="00864CDF">
            <w:pPr>
              <w:ind w:firstLine="176"/>
              <w:jc w:val="left"/>
            </w:pPr>
            <w:r w:rsidRPr="00EC767E">
              <w:t>о проведении независимой оценки качества</w:t>
            </w:r>
            <w:r>
              <w:t>.</w:t>
            </w:r>
          </w:p>
        </w:tc>
      </w:tr>
      <w:tr w:rsidR="00D90F20" w:rsidRPr="003635A2" w14:paraId="68A2DDD8" w14:textId="77777777" w:rsidTr="00830CEE">
        <w:trPr>
          <w:trHeight w:val="20"/>
        </w:trPr>
        <w:tc>
          <w:tcPr>
            <w:tcW w:w="2972" w:type="dxa"/>
            <w:shd w:val="clear" w:color="auto" w:fill="auto"/>
            <w:hideMark/>
          </w:tcPr>
          <w:p w14:paraId="4B497B6C" w14:textId="77777777" w:rsidR="00D90F20" w:rsidRPr="003635A2" w:rsidRDefault="00D90F20" w:rsidP="000E4572">
            <w:pPr>
              <w:pStyle w:val="a6"/>
              <w:numPr>
                <w:ilvl w:val="0"/>
                <w:numId w:val="22"/>
              </w:numPr>
              <w:jc w:val="left"/>
            </w:pPr>
            <w:r w:rsidRPr="003635A2">
              <w:t xml:space="preserve">Индивидуальный предприниматель </w:t>
            </w:r>
            <w:proofErr w:type="spellStart"/>
            <w:r w:rsidRPr="003635A2">
              <w:t>Дармороз</w:t>
            </w:r>
            <w:proofErr w:type="spellEnd"/>
            <w:r w:rsidRPr="003635A2">
              <w:t xml:space="preserve"> Татьяна Леонидовна</w:t>
            </w:r>
          </w:p>
        </w:tc>
        <w:tc>
          <w:tcPr>
            <w:tcW w:w="6521" w:type="dxa"/>
            <w:shd w:val="clear" w:color="auto" w:fill="auto"/>
            <w:hideMark/>
          </w:tcPr>
          <w:p w14:paraId="5D10CD5A" w14:textId="24E56F8E" w:rsidR="00D90F20" w:rsidRPr="003635A2" w:rsidRDefault="00864CDF" w:rsidP="00864CDF">
            <w:pPr>
              <w:ind w:firstLine="176"/>
              <w:jc w:val="left"/>
            </w:pPr>
            <w:r w:rsidRPr="00EC767E">
              <w:t>о проведении независимой оценки качества</w:t>
            </w:r>
            <w:r>
              <w:t>.</w:t>
            </w:r>
          </w:p>
        </w:tc>
      </w:tr>
      <w:tr w:rsidR="00D90F20" w:rsidRPr="003635A2" w14:paraId="03592802" w14:textId="77777777" w:rsidTr="00830CEE">
        <w:trPr>
          <w:trHeight w:val="20"/>
        </w:trPr>
        <w:tc>
          <w:tcPr>
            <w:tcW w:w="2972" w:type="dxa"/>
            <w:shd w:val="clear" w:color="auto" w:fill="auto"/>
            <w:hideMark/>
          </w:tcPr>
          <w:p w14:paraId="4B2593BD" w14:textId="77777777" w:rsidR="00D90F20" w:rsidRPr="003635A2" w:rsidRDefault="00D90F20" w:rsidP="000E4572">
            <w:pPr>
              <w:pStyle w:val="a6"/>
              <w:numPr>
                <w:ilvl w:val="0"/>
                <w:numId w:val="22"/>
              </w:numPr>
              <w:jc w:val="left"/>
            </w:pPr>
            <w:r w:rsidRPr="003635A2">
              <w:t>Индивидуальный предприниматель Донина Елена Ивановна</w:t>
            </w:r>
          </w:p>
        </w:tc>
        <w:tc>
          <w:tcPr>
            <w:tcW w:w="6521" w:type="dxa"/>
            <w:shd w:val="clear" w:color="auto" w:fill="auto"/>
            <w:hideMark/>
          </w:tcPr>
          <w:p w14:paraId="7BA1A58E" w14:textId="2F0DFE7C" w:rsidR="00D90F20" w:rsidRPr="003635A2" w:rsidRDefault="00864CDF" w:rsidP="00864CDF">
            <w:pPr>
              <w:ind w:firstLine="176"/>
              <w:jc w:val="left"/>
            </w:pPr>
            <w:r w:rsidRPr="00EC767E">
              <w:t>о проведении независимой оценки качества</w:t>
            </w:r>
            <w:r>
              <w:t>.</w:t>
            </w:r>
          </w:p>
        </w:tc>
      </w:tr>
      <w:tr w:rsidR="00C00999" w:rsidRPr="003635A2" w14:paraId="6D476404" w14:textId="77777777" w:rsidTr="00830CEE">
        <w:trPr>
          <w:trHeight w:val="20"/>
        </w:trPr>
        <w:tc>
          <w:tcPr>
            <w:tcW w:w="2972" w:type="dxa"/>
            <w:shd w:val="clear" w:color="auto" w:fill="auto"/>
            <w:hideMark/>
          </w:tcPr>
          <w:p w14:paraId="0E608C1A" w14:textId="77777777" w:rsidR="00C00999" w:rsidRPr="003635A2" w:rsidRDefault="00C00999" w:rsidP="000E4572">
            <w:pPr>
              <w:pStyle w:val="a6"/>
              <w:numPr>
                <w:ilvl w:val="0"/>
                <w:numId w:val="22"/>
              </w:numPr>
              <w:jc w:val="left"/>
            </w:pPr>
            <w:r w:rsidRPr="003635A2">
              <w:t>Индивидуальный предприниматель Хмелевский Данила Евгеньевич</w:t>
            </w:r>
          </w:p>
        </w:tc>
        <w:tc>
          <w:tcPr>
            <w:tcW w:w="6521" w:type="dxa"/>
            <w:shd w:val="clear" w:color="auto" w:fill="auto"/>
            <w:hideMark/>
          </w:tcPr>
          <w:p w14:paraId="36EBB9E0" w14:textId="77777777" w:rsidR="00864CDF" w:rsidRPr="0044515B" w:rsidRDefault="00864CDF" w:rsidP="00864CDF">
            <w:pPr>
              <w:ind w:firstLine="176"/>
              <w:contextualSpacing/>
            </w:pPr>
            <w:r>
              <w:t>о</w:t>
            </w:r>
            <w:r w:rsidRPr="0044515B">
              <w:t xml:space="preserve"> материально-техническом обеспечении</w:t>
            </w:r>
            <w:r>
              <w:t>;</w:t>
            </w:r>
          </w:p>
          <w:p w14:paraId="28EB7DD7" w14:textId="65B8996E" w:rsidR="00C00999" w:rsidRPr="003635A2" w:rsidRDefault="00864CDF" w:rsidP="00864CDF">
            <w:pPr>
              <w:ind w:firstLine="176"/>
              <w:jc w:val="left"/>
            </w:pPr>
            <w:r w:rsidRPr="00EC767E">
              <w:t>о проведении независимой оценки качества</w:t>
            </w:r>
            <w:r>
              <w:t>.</w:t>
            </w:r>
          </w:p>
        </w:tc>
      </w:tr>
      <w:tr w:rsidR="00C00999" w:rsidRPr="003635A2" w14:paraId="0CDDD449" w14:textId="77777777" w:rsidTr="00830CEE">
        <w:trPr>
          <w:trHeight w:val="20"/>
        </w:trPr>
        <w:tc>
          <w:tcPr>
            <w:tcW w:w="2972" w:type="dxa"/>
            <w:shd w:val="clear" w:color="auto" w:fill="auto"/>
            <w:hideMark/>
          </w:tcPr>
          <w:p w14:paraId="66D4CF28" w14:textId="780AB133" w:rsidR="00C00999" w:rsidRPr="003635A2" w:rsidRDefault="00C00999" w:rsidP="000E4572">
            <w:pPr>
              <w:pStyle w:val="a6"/>
              <w:numPr>
                <w:ilvl w:val="0"/>
                <w:numId w:val="22"/>
              </w:numPr>
              <w:jc w:val="left"/>
            </w:pPr>
            <w:r w:rsidRPr="003635A2">
              <w:t xml:space="preserve">Индивидуальный предприниматель Староста Ирина </w:t>
            </w:r>
            <w:r w:rsidR="003D45D1" w:rsidRPr="003635A2">
              <w:t>Григорьевна</w:t>
            </w:r>
          </w:p>
        </w:tc>
        <w:tc>
          <w:tcPr>
            <w:tcW w:w="6521" w:type="dxa"/>
            <w:shd w:val="clear" w:color="auto" w:fill="auto"/>
            <w:hideMark/>
          </w:tcPr>
          <w:p w14:paraId="693051C3" w14:textId="77777777" w:rsidR="00864CDF" w:rsidRPr="0044515B" w:rsidRDefault="00864CDF" w:rsidP="00864CDF">
            <w:pPr>
              <w:ind w:firstLine="176"/>
              <w:contextualSpacing/>
            </w:pPr>
            <w:r>
              <w:t>о</w:t>
            </w:r>
            <w:r w:rsidRPr="0044515B">
              <w:t xml:space="preserve"> материально-техническом обеспечении</w:t>
            </w:r>
            <w:r>
              <w:t>;</w:t>
            </w:r>
          </w:p>
          <w:p w14:paraId="7DBD9C39" w14:textId="77777777" w:rsidR="00864CDF" w:rsidRPr="00EA1231" w:rsidRDefault="00864CDF" w:rsidP="00864CDF">
            <w:pPr>
              <w:ind w:firstLine="176"/>
              <w:contextualSpacing/>
            </w:pPr>
            <w:r>
              <w:t>о</w:t>
            </w:r>
            <w:r w:rsidRPr="00EA1231">
              <w:t xml:space="preserve"> форме социального обслуживания</w:t>
            </w:r>
            <w:r>
              <w:t>;</w:t>
            </w:r>
          </w:p>
          <w:p w14:paraId="6E1F369B" w14:textId="77777777" w:rsidR="00864CDF" w:rsidRDefault="00864CDF" w:rsidP="00864CDF">
            <w:pPr>
              <w:ind w:firstLine="176"/>
              <w:contextualSpacing/>
            </w:pPr>
            <w:r>
              <w:t>о</w:t>
            </w:r>
            <w:r w:rsidRPr="00EA1231">
              <w:t xml:space="preserve"> видах социальных услуг, предоставляемых организацией</w:t>
            </w:r>
            <w:r>
              <w:t>;</w:t>
            </w:r>
          </w:p>
          <w:p w14:paraId="0D1C2C58" w14:textId="3E7EDAE9" w:rsidR="00C00999" w:rsidRPr="003635A2" w:rsidRDefault="00864CDF" w:rsidP="00864CDF">
            <w:pPr>
              <w:ind w:firstLine="176"/>
              <w:jc w:val="left"/>
            </w:pPr>
            <w:r>
              <w:t>о</w:t>
            </w:r>
            <w:r w:rsidRPr="00EC767E">
              <w:t>б объеме предоставляемых социа</w:t>
            </w:r>
            <w:r>
              <w:t>льных услуг.</w:t>
            </w:r>
          </w:p>
        </w:tc>
      </w:tr>
      <w:tr w:rsidR="00C00999" w:rsidRPr="003635A2" w14:paraId="049EFA9E" w14:textId="77777777" w:rsidTr="00830CEE">
        <w:trPr>
          <w:trHeight w:val="20"/>
        </w:trPr>
        <w:tc>
          <w:tcPr>
            <w:tcW w:w="2972" w:type="dxa"/>
            <w:shd w:val="clear" w:color="auto" w:fill="auto"/>
            <w:hideMark/>
          </w:tcPr>
          <w:p w14:paraId="35259D5B" w14:textId="2B939A9C" w:rsidR="00C00999" w:rsidRPr="003635A2" w:rsidRDefault="00C00999" w:rsidP="000E4572">
            <w:pPr>
              <w:pStyle w:val="a6"/>
              <w:numPr>
                <w:ilvl w:val="0"/>
                <w:numId w:val="22"/>
              </w:numPr>
              <w:jc w:val="left"/>
            </w:pPr>
            <w:r w:rsidRPr="003635A2">
              <w:t>Индивидуальный предприниматель Морозова Анна Николаевна</w:t>
            </w:r>
          </w:p>
        </w:tc>
        <w:tc>
          <w:tcPr>
            <w:tcW w:w="6521" w:type="dxa"/>
            <w:shd w:val="clear" w:color="auto" w:fill="auto"/>
            <w:hideMark/>
          </w:tcPr>
          <w:p w14:paraId="3BFF0B0D" w14:textId="77777777" w:rsidR="00864CDF" w:rsidRPr="0044515B" w:rsidRDefault="00864CDF" w:rsidP="00864CDF">
            <w:pPr>
              <w:ind w:firstLine="176"/>
              <w:contextualSpacing/>
            </w:pPr>
            <w:r>
              <w:t>о</w:t>
            </w:r>
            <w:r w:rsidRPr="0044515B">
              <w:t xml:space="preserve"> материально-техническом обеспечении</w:t>
            </w:r>
            <w:r>
              <w:t>;</w:t>
            </w:r>
          </w:p>
          <w:p w14:paraId="4257B4A2" w14:textId="77777777" w:rsidR="00864CDF" w:rsidRPr="00EA1231" w:rsidRDefault="00864CDF" w:rsidP="00864CDF">
            <w:pPr>
              <w:ind w:firstLine="176"/>
              <w:contextualSpacing/>
            </w:pPr>
            <w:r>
              <w:t>о</w:t>
            </w:r>
            <w:r w:rsidRPr="00EA1231">
              <w:t xml:space="preserve"> форме социального обслуживания</w:t>
            </w:r>
            <w:r>
              <w:t>;</w:t>
            </w:r>
          </w:p>
          <w:p w14:paraId="39B98C8F" w14:textId="77777777" w:rsidR="00864CDF" w:rsidRDefault="00864CDF" w:rsidP="00864CDF">
            <w:pPr>
              <w:ind w:firstLine="176"/>
              <w:contextualSpacing/>
            </w:pPr>
            <w:r>
              <w:t>о</w:t>
            </w:r>
            <w:r w:rsidRPr="00EA1231">
              <w:t xml:space="preserve"> видах социальных услуг, предоставляемых организацией</w:t>
            </w:r>
            <w:r>
              <w:t>;</w:t>
            </w:r>
          </w:p>
          <w:p w14:paraId="7F1285AB" w14:textId="1E521E65" w:rsidR="00C00999" w:rsidRPr="003635A2" w:rsidRDefault="00864CDF" w:rsidP="00864CDF">
            <w:pPr>
              <w:ind w:firstLine="176"/>
              <w:jc w:val="left"/>
            </w:pPr>
            <w:r>
              <w:t>о</w:t>
            </w:r>
            <w:r w:rsidRPr="00EC767E">
              <w:t>б объеме предоставляемых социа</w:t>
            </w:r>
            <w:r>
              <w:t>льных услуг.</w:t>
            </w:r>
          </w:p>
        </w:tc>
      </w:tr>
      <w:tr w:rsidR="00864CDF" w:rsidRPr="003635A2" w14:paraId="6C770D41" w14:textId="77777777" w:rsidTr="00830CEE">
        <w:trPr>
          <w:trHeight w:val="20"/>
        </w:trPr>
        <w:tc>
          <w:tcPr>
            <w:tcW w:w="2972" w:type="dxa"/>
            <w:shd w:val="clear" w:color="auto" w:fill="auto"/>
            <w:hideMark/>
          </w:tcPr>
          <w:p w14:paraId="62013EDC" w14:textId="589F0B2B" w:rsidR="00864CDF" w:rsidRPr="003635A2" w:rsidRDefault="00864CDF" w:rsidP="000E4572">
            <w:pPr>
              <w:pStyle w:val="a6"/>
              <w:numPr>
                <w:ilvl w:val="0"/>
                <w:numId w:val="22"/>
              </w:numPr>
              <w:jc w:val="left"/>
            </w:pPr>
            <w:r w:rsidRPr="003635A2">
              <w:t>Индивидуальный предприниматель Меняйленко Алексей Сергеевич</w:t>
            </w:r>
          </w:p>
        </w:tc>
        <w:tc>
          <w:tcPr>
            <w:tcW w:w="6521" w:type="dxa"/>
            <w:shd w:val="clear" w:color="auto" w:fill="auto"/>
            <w:hideMark/>
          </w:tcPr>
          <w:p w14:paraId="64D5785A" w14:textId="223CAAAE" w:rsidR="00864CDF" w:rsidRPr="003635A2" w:rsidRDefault="00864CDF" w:rsidP="00864CDF">
            <w:pPr>
              <w:ind w:firstLine="176"/>
              <w:jc w:val="left"/>
            </w:pPr>
            <w:r w:rsidRPr="00EC767E">
              <w:t>о проведении независимой оценки качества</w:t>
            </w:r>
            <w:r>
              <w:t>.</w:t>
            </w:r>
          </w:p>
        </w:tc>
      </w:tr>
    </w:tbl>
    <w:p w14:paraId="2E445A6B" w14:textId="77777777" w:rsidR="00C00999" w:rsidRPr="003635A2" w:rsidRDefault="00C00999" w:rsidP="008A4B8E">
      <w:pPr>
        <w:pStyle w:val="afa"/>
      </w:pPr>
    </w:p>
    <w:p w14:paraId="2DFE5F69" w14:textId="41A275D6" w:rsidR="00C00999" w:rsidRDefault="00C00999" w:rsidP="00864CDF">
      <w:pPr>
        <w:pStyle w:val="afa"/>
        <w:rPr>
          <w:sz w:val="20"/>
          <w:szCs w:val="20"/>
        </w:rPr>
      </w:pPr>
      <w:r w:rsidRPr="00830CEE">
        <w:rPr>
          <w:sz w:val="20"/>
          <w:szCs w:val="20"/>
        </w:rPr>
        <w:t>Отсутствие достаточного количества средств дистанционных взаимодействий</w:t>
      </w:r>
      <w:r w:rsidR="00864CDF" w:rsidRPr="00864CDF">
        <w:rPr>
          <w:sz w:val="20"/>
          <w:szCs w:val="20"/>
        </w:rPr>
        <w:t xml:space="preserve"> </w:t>
      </w:r>
      <w:r w:rsidR="00864CDF" w:rsidRPr="00830CEE">
        <w:rPr>
          <w:sz w:val="20"/>
          <w:szCs w:val="20"/>
        </w:rPr>
        <w:t>на сайтах</w:t>
      </w:r>
      <w:r w:rsidR="00864CDF">
        <w:rPr>
          <w:sz w:val="20"/>
          <w:szCs w:val="20"/>
        </w:rPr>
        <w:t xml:space="preserve">, </w:t>
      </w:r>
      <w:r w:rsidR="00AE7C88">
        <w:rPr>
          <w:sz w:val="20"/>
          <w:szCs w:val="20"/>
        </w:rPr>
        <w:br/>
      </w:r>
      <w:r w:rsidR="00864CDF">
        <w:rPr>
          <w:sz w:val="20"/>
          <w:szCs w:val="20"/>
        </w:rPr>
        <w:t>а именно</w:t>
      </w:r>
      <w:r w:rsidR="00AE7C88">
        <w:rPr>
          <w:sz w:val="20"/>
          <w:szCs w:val="20"/>
        </w:rPr>
        <w:t>:</w:t>
      </w:r>
      <w:r w:rsidR="00864CDF">
        <w:rPr>
          <w:sz w:val="20"/>
          <w:szCs w:val="20"/>
        </w:rPr>
        <w:t xml:space="preserve"> </w:t>
      </w:r>
      <w:r w:rsidR="00864CDF" w:rsidRPr="00864CDF">
        <w:rPr>
          <w:sz w:val="20"/>
          <w:szCs w:val="20"/>
        </w:rPr>
        <w:t>раздел</w:t>
      </w:r>
      <w:r w:rsidR="00864CDF">
        <w:rPr>
          <w:sz w:val="20"/>
          <w:szCs w:val="20"/>
        </w:rPr>
        <w:t xml:space="preserve">а «Часто задаваемые вопросы» и </w:t>
      </w:r>
      <w:r w:rsidR="00864CDF" w:rsidRPr="00864CDF">
        <w:rPr>
          <w:sz w:val="20"/>
          <w:szCs w:val="20"/>
        </w:rPr>
        <w:t>анкет</w:t>
      </w:r>
      <w:r w:rsidR="00864CDF">
        <w:rPr>
          <w:sz w:val="20"/>
          <w:szCs w:val="20"/>
        </w:rPr>
        <w:t>ы</w:t>
      </w:r>
      <w:r w:rsidR="00864CDF" w:rsidRPr="00864CDF">
        <w:rPr>
          <w:sz w:val="20"/>
          <w:szCs w:val="20"/>
        </w:rPr>
        <w:t xml:space="preserve"> для опроса получателей услуг о качестве условий оказания услуг</w:t>
      </w:r>
      <w:r w:rsidR="00AE7C88">
        <w:rPr>
          <w:sz w:val="20"/>
          <w:szCs w:val="20"/>
        </w:rPr>
        <w:t xml:space="preserve">, </w:t>
      </w:r>
      <w:r w:rsidRPr="00830CEE">
        <w:rPr>
          <w:sz w:val="20"/>
          <w:szCs w:val="20"/>
        </w:rPr>
        <w:t xml:space="preserve">выявлено у </w:t>
      </w:r>
      <w:r w:rsidR="008410AD" w:rsidRPr="00830CEE">
        <w:rPr>
          <w:sz w:val="20"/>
          <w:szCs w:val="20"/>
        </w:rPr>
        <w:t>5</w:t>
      </w:r>
      <w:r w:rsidRPr="00830CEE">
        <w:rPr>
          <w:sz w:val="20"/>
          <w:szCs w:val="20"/>
        </w:rPr>
        <w:t xml:space="preserve"> поставщиков </w:t>
      </w:r>
      <w:r w:rsidR="00830CEE" w:rsidRPr="00830CEE">
        <w:rPr>
          <w:sz w:val="20"/>
          <w:szCs w:val="20"/>
        </w:rPr>
        <w:t>(за</w:t>
      </w:r>
      <w:r w:rsidRPr="00830CEE">
        <w:rPr>
          <w:sz w:val="20"/>
          <w:szCs w:val="20"/>
        </w:rPr>
        <w:t xml:space="preserve"> исключением тех, у кого отсутствует сайт)</w:t>
      </w:r>
      <w:r w:rsidR="00AE7C88">
        <w:rPr>
          <w:sz w:val="20"/>
          <w:szCs w:val="20"/>
        </w:rPr>
        <w:t>:</w:t>
      </w:r>
    </w:p>
    <w:p w14:paraId="5A4ACE61" w14:textId="77777777" w:rsidR="00AE7C88" w:rsidRPr="00AE7C88" w:rsidRDefault="00AE7C88" w:rsidP="00AE7C88">
      <w:pPr>
        <w:pStyle w:val="afa"/>
        <w:rPr>
          <w:sz w:val="20"/>
          <w:szCs w:val="20"/>
        </w:rPr>
      </w:pPr>
      <w:r w:rsidRPr="00AE7C88">
        <w:rPr>
          <w:sz w:val="20"/>
          <w:szCs w:val="20"/>
        </w:rPr>
        <w:t xml:space="preserve">1) Индивидуальный предприниматель </w:t>
      </w:r>
      <w:proofErr w:type="spellStart"/>
      <w:r w:rsidRPr="00AE7C88">
        <w:rPr>
          <w:sz w:val="20"/>
          <w:szCs w:val="20"/>
        </w:rPr>
        <w:t>Марагина</w:t>
      </w:r>
      <w:proofErr w:type="spellEnd"/>
      <w:r w:rsidRPr="00AE7C88">
        <w:rPr>
          <w:sz w:val="20"/>
          <w:szCs w:val="20"/>
        </w:rPr>
        <w:t xml:space="preserve"> Эльза Александровна</w:t>
      </w:r>
    </w:p>
    <w:p w14:paraId="02DC327D" w14:textId="77777777" w:rsidR="00AE7C88" w:rsidRPr="00AE7C88" w:rsidRDefault="00AE7C88" w:rsidP="00AE7C88">
      <w:pPr>
        <w:pStyle w:val="afa"/>
        <w:rPr>
          <w:sz w:val="20"/>
          <w:szCs w:val="20"/>
        </w:rPr>
      </w:pPr>
      <w:r w:rsidRPr="00AE7C88">
        <w:rPr>
          <w:sz w:val="20"/>
          <w:szCs w:val="20"/>
        </w:rPr>
        <w:t>2) Индивидуальный предприниматель Бочкарева Валентина Владимировна</w:t>
      </w:r>
    </w:p>
    <w:p w14:paraId="54899151" w14:textId="77777777" w:rsidR="00AE7C88" w:rsidRPr="00AE7C88" w:rsidRDefault="00AE7C88" w:rsidP="00AE7C88">
      <w:pPr>
        <w:pStyle w:val="afa"/>
        <w:rPr>
          <w:sz w:val="20"/>
          <w:szCs w:val="20"/>
        </w:rPr>
      </w:pPr>
      <w:r w:rsidRPr="00AE7C88">
        <w:rPr>
          <w:sz w:val="20"/>
          <w:szCs w:val="20"/>
        </w:rPr>
        <w:t>3) Индивидуальный предприниматель Глухова Оксана Сергеевна</w:t>
      </w:r>
    </w:p>
    <w:p w14:paraId="3C98BB34" w14:textId="77777777" w:rsidR="00AE7C88" w:rsidRPr="00AE7C88" w:rsidRDefault="00AE7C88" w:rsidP="00AE7C88">
      <w:pPr>
        <w:pStyle w:val="afa"/>
        <w:rPr>
          <w:sz w:val="20"/>
          <w:szCs w:val="20"/>
        </w:rPr>
      </w:pPr>
      <w:r w:rsidRPr="00AE7C88">
        <w:rPr>
          <w:sz w:val="20"/>
          <w:szCs w:val="20"/>
        </w:rPr>
        <w:t>4) Индивидуальный предприниматель Андрианова Анна Геннадьевна</w:t>
      </w:r>
    </w:p>
    <w:p w14:paraId="0F6994AF" w14:textId="4A527E26" w:rsidR="00AE7C88" w:rsidRPr="00830CEE" w:rsidRDefault="00AE7C88" w:rsidP="00AE7C88">
      <w:pPr>
        <w:pStyle w:val="afa"/>
        <w:rPr>
          <w:sz w:val="20"/>
          <w:szCs w:val="20"/>
        </w:rPr>
      </w:pPr>
      <w:r w:rsidRPr="00AE7C88">
        <w:rPr>
          <w:sz w:val="20"/>
          <w:szCs w:val="20"/>
        </w:rPr>
        <w:t>5) Индивидуальный предприниматель Денисова Анна Владимировна</w:t>
      </w:r>
    </w:p>
    <w:p w14:paraId="129F18D6" w14:textId="517D46F0" w:rsidR="00C00999" w:rsidRDefault="00C00999" w:rsidP="008A4B8E">
      <w:pPr>
        <w:pStyle w:val="afa"/>
      </w:pPr>
    </w:p>
    <w:p w14:paraId="0EB81BAE" w14:textId="03517CCC" w:rsidR="00C00999" w:rsidRPr="00830CEE" w:rsidRDefault="00A16CA1" w:rsidP="008A4B8E">
      <w:pPr>
        <w:pStyle w:val="afa"/>
        <w:rPr>
          <w:sz w:val="20"/>
          <w:szCs w:val="20"/>
        </w:rPr>
      </w:pPr>
      <w:r>
        <w:rPr>
          <w:sz w:val="20"/>
          <w:szCs w:val="20"/>
        </w:rPr>
        <w:t xml:space="preserve">В </w:t>
      </w:r>
      <w:r w:rsidR="00AE7C88">
        <w:rPr>
          <w:sz w:val="20"/>
          <w:szCs w:val="20"/>
        </w:rPr>
        <w:t>ходе опросов</w:t>
      </w:r>
      <w:r w:rsidRPr="00A16CA1">
        <w:rPr>
          <w:sz w:val="20"/>
          <w:szCs w:val="20"/>
        </w:rPr>
        <w:t xml:space="preserve"> </w:t>
      </w:r>
      <w:r w:rsidRPr="00830CEE">
        <w:rPr>
          <w:sz w:val="20"/>
          <w:szCs w:val="20"/>
        </w:rPr>
        <w:t>респондентами высказан</w:t>
      </w:r>
      <w:r>
        <w:rPr>
          <w:sz w:val="20"/>
          <w:szCs w:val="20"/>
        </w:rPr>
        <w:t>ы</w:t>
      </w:r>
      <w:r w:rsidRPr="00830CEE">
        <w:rPr>
          <w:sz w:val="20"/>
          <w:szCs w:val="20"/>
        </w:rPr>
        <w:t xml:space="preserve"> замечания</w:t>
      </w:r>
      <w:r>
        <w:rPr>
          <w:sz w:val="20"/>
          <w:szCs w:val="20"/>
        </w:rPr>
        <w:t xml:space="preserve"> </w:t>
      </w:r>
      <w:r w:rsidR="00AE7C88">
        <w:rPr>
          <w:sz w:val="20"/>
          <w:szCs w:val="20"/>
        </w:rPr>
        <w:t>в части информационной открытости поставщиков в отношении</w:t>
      </w:r>
      <w:r>
        <w:rPr>
          <w:sz w:val="20"/>
          <w:szCs w:val="20"/>
        </w:rPr>
        <w:t xml:space="preserve"> 7 </w:t>
      </w:r>
      <w:r w:rsidR="00C00999" w:rsidRPr="00830CEE">
        <w:rPr>
          <w:sz w:val="20"/>
          <w:szCs w:val="20"/>
        </w:rPr>
        <w:t>государственных поставщиков</w:t>
      </w:r>
      <w:r>
        <w:rPr>
          <w:sz w:val="20"/>
          <w:szCs w:val="20"/>
        </w:rPr>
        <w:t>. С</w:t>
      </w:r>
      <w:r w:rsidR="00C00999" w:rsidRPr="00830CEE">
        <w:rPr>
          <w:sz w:val="20"/>
          <w:szCs w:val="20"/>
        </w:rPr>
        <w:t xml:space="preserve">вязаны </w:t>
      </w:r>
      <w:r>
        <w:rPr>
          <w:sz w:val="20"/>
          <w:szCs w:val="20"/>
        </w:rPr>
        <w:t xml:space="preserve">замечания </w:t>
      </w:r>
      <w:r w:rsidR="00C00999" w:rsidRPr="00830CEE">
        <w:rPr>
          <w:sz w:val="20"/>
          <w:szCs w:val="20"/>
        </w:rPr>
        <w:t xml:space="preserve">в первую очередь </w:t>
      </w:r>
      <w:r>
        <w:rPr>
          <w:sz w:val="20"/>
          <w:szCs w:val="20"/>
        </w:rPr>
        <w:br/>
      </w:r>
      <w:r w:rsidR="00C00999" w:rsidRPr="00830CEE">
        <w:rPr>
          <w:sz w:val="20"/>
          <w:szCs w:val="20"/>
        </w:rPr>
        <w:t>с дизайном и наполнением сайта (не нравится сайт, неудобно искать, не хватает той или иной информации</w:t>
      </w:r>
      <w:r w:rsidR="00AE7C88">
        <w:rPr>
          <w:sz w:val="20"/>
          <w:szCs w:val="20"/>
        </w:rPr>
        <w:t>)</w:t>
      </w:r>
      <w:r w:rsidR="00C00999" w:rsidRPr="00830CEE">
        <w:rPr>
          <w:sz w:val="20"/>
          <w:szCs w:val="20"/>
        </w:rPr>
        <w:t>.</w:t>
      </w:r>
    </w:p>
    <w:p w14:paraId="05743369" w14:textId="77777777" w:rsidR="008410AD" w:rsidRPr="003635A2" w:rsidRDefault="008410AD" w:rsidP="008A4B8E">
      <w:pPr>
        <w:pStyle w:val="afa"/>
      </w:pPr>
    </w:p>
    <w:p w14:paraId="480A95FC" w14:textId="7809792F" w:rsidR="00C00999" w:rsidRPr="007F385E" w:rsidRDefault="00C00999" w:rsidP="00D04945">
      <w:pPr>
        <w:pStyle w:val="afffd"/>
        <w:rPr>
          <w:rFonts w:cs="Times New Roman"/>
          <w:sz w:val="20"/>
          <w:szCs w:val="20"/>
        </w:rPr>
      </w:pPr>
      <w:r w:rsidRPr="007F385E">
        <w:rPr>
          <w:rFonts w:cs="Times New Roman"/>
          <w:sz w:val="20"/>
          <w:szCs w:val="20"/>
        </w:rPr>
        <w:t xml:space="preserve">Таблица </w:t>
      </w:r>
      <w:r w:rsidR="00AE7C88" w:rsidRPr="007F385E">
        <w:rPr>
          <w:rFonts w:cs="Times New Roman"/>
          <w:sz w:val="20"/>
          <w:szCs w:val="20"/>
        </w:rPr>
        <w:t>4</w:t>
      </w:r>
      <w:r w:rsidRPr="007F385E">
        <w:rPr>
          <w:rFonts w:cs="Times New Roman"/>
          <w:sz w:val="20"/>
          <w:szCs w:val="20"/>
        </w:rPr>
        <w:t xml:space="preserve">. Замечания получателей услуг в </w:t>
      </w:r>
      <w:proofErr w:type="gramStart"/>
      <w:r w:rsidRPr="007F385E">
        <w:rPr>
          <w:rFonts w:cs="Times New Roman"/>
          <w:sz w:val="20"/>
          <w:szCs w:val="20"/>
        </w:rPr>
        <w:t>отношении</w:t>
      </w:r>
      <w:proofErr w:type="gramEnd"/>
      <w:r w:rsidRPr="007F385E">
        <w:rPr>
          <w:rFonts w:cs="Times New Roman"/>
          <w:sz w:val="20"/>
          <w:szCs w:val="20"/>
        </w:rPr>
        <w:t xml:space="preserve"> открытости и доступности информации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C00999" w:rsidRPr="003635A2" w14:paraId="3094E8DA" w14:textId="77777777" w:rsidTr="00264481">
        <w:trPr>
          <w:trHeight w:val="300"/>
        </w:trPr>
        <w:tc>
          <w:tcPr>
            <w:tcW w:w="5240" w:type="dxa"/>
            <w:shd w:val="clear" w:color="auto" w:fill="F0D37E" w:themeFill="accent3" w:themeFillTint="99"/>
            <w:noWrap/>
            <w:hideMark/>
          </w:tcPr>
          <w:p w14:paraId="5928D217" w14:textId="77777777" w:rsidR="00C00999" w:rsidRPr="003635A2" w:rsidRDefault="00C00999" w:rsidP="00830CEE">
            <w:pPr>
              <w:ind w:firstLine="0"/>
              <w:jc w:val="left"/>
              <w:rPr>
                <w:b/>
                <w:bCs w:val="0"/>
              </w:rPr>
            </w:pPr>
            <w:r w:rsidRPr="003635A2">
              <w:rPr>
                <w:b/>
                <w:bCs w:val="0"/>
              </w:rPr>
              <w:t>Наименование организации</w:t>
            </w:r>
          </w:p>
        </w:tc>
        <w:tc>
          <w:tcPr>
            <w:tcW w:w="3827" w:type="dxa"/>
            <w:shd w:val="clear" w:color="auto" w:fill="F0D37E" w:themeFill="accent3" w:themeFillTint="99"/>
            <w:noWrap/>
            <w:hideMark/>
          </w:tcPr>
          <w:p w14:paraId="0E10ABA1" w14:textId="77777777" w:rsidR="00C00999" w:rsidRPr="003635A2" w:rsidRDefault="00C00999" w:rsidP="00830CEE">
            <w:pPr>
              <w:ind w:firstLine="0"/>
              <w:jc w:val="left"/>
              <w:rPr>
                <w:b/>
                <w:bCs w:val="0"/>
              </w:rPr>
            </w:pPr>
            <w:r w:rsidRPr="003635A2">
              <w:rPr>
                <w:b/>
                <w:bCs w:val="0"/>
              </w:rPr>
              <w:t>Замечания получателей услуг по сайту и стенду</w:t>
            </w:r>
          </w:p>
        </w:tc>
      </w:tr>
      <w:tr w:rsidR="00C00999" w:rsidRPr="003635A2" w14:paraId="3F3DA70D" w14:textId="77777777" w:rsidTr="00264481">
        <w:trPr>
          <w:trHeight w:val="300"/>
        </w:trPr>
        <w:tc>
          <w:tcPr>
            <w:tcW w:w="5240" w:type="dxa"/>
            <w:shd w:val="clear" w:color="auto" w:fill="auto"/>
            <w:noWrap/>
            <w:hideMark/>
          </w:tcPr>
          <w:p w14:paraId="5BB5B0DC" w14:textId="77777777" w:rsidR="00C00999" w:rsidRPr="003635A2" w:rsidRDefault="00C00999" w:rsidP="000E4572">
            <w:pPr>
              <w:pStyle w:val="a6"/>
              <w:numPr>
                <w:ilvl w:val="0"/>
                <w:numId w:val="23"/>
              </w:numPr>
              <w:jc w:val="left"/>
            </w:pPr>
            <w:r w:rsidRPr="003635A2">
              <w:t xml:space="preserve">Бюджетное учреждение Ханты-Мансийского автономного округа - Югры «Кондинский </w:t>
            </w:r>
            <w:proofErr w:type="gramStart"/>
            <w:r w:rsidRPr="003635A2">
              <w:t>районный</w:t>
            </w:r>
            <w:proofErr w:type="gramEnd"/>
            <w:r w:rsidRPr="003635A2">
              <w:t xml:space="preserve"> комплексный центр социального обслуживания населения»</w:t>
            </w:r>
          </w:p>
        </w:tc>
        <w:tc>
          <w:tcPr>
            <w:tcW w:w="3827" w:type="dxa"/>
            <w:shd w:val="clear" w:color="auto" w:fill="auto"/>
            <w:noWrap/>
            <w:hideMark/>
          </w:tcPr>
          <w:p w14:paraId="644ED491" w14:textId="77777777" w:rsidR="00C00999" w:rsidRPr="003635A2" w:rsidRDefault="00C00999" w:rsidP="00830CEE">
            <w:pPr>
              <w:ind w:firstLine="0"/>
              <w:jc w:val="left"/>
            </w:pPr>
            <w:r w:rsidRPr="003635A2">
              <w:t>Сайт не всем понятен. Мало отчётов о событиях и мероприятиях.</w:t>
            </w:r>
          </w:p>
        </w:tc>
      </w:tr>
      <w:tr w:rsidR="00C00999" w:rsidRPr="003635A2" w14:paraId="16291D85" w14:textId="77777777" w:rsidTr="00264481">
        <w:trPr>
          <w:trHeight w:val="300"/>
        </w:trPr>
        <w:tc>
          <w:tcPr>
            <w:tcW w:w="5240" w:type="dxa"/>
            <w:shd w:val="clear" w:color="auto" w:fill="auto"/>
            <w:noWrap/>
            <w:hideMark/>
          </w:tcPr>
          <w:p w14:paraId="3B3E7889" w14:textId="77777777" w:rsidR="00C00999" w:rsidRPr="003635A2" w:rsidRDefault="00C00999" w:rsidP="000E4572">
            <w:pPr>
              <w:pStyle w:val="a6"/>
              <w:numPr>
                <w:ilvl w:val="0"/>
                <w:numId w:val="23"/>
              </w:numPr>
              <w:jc w:val="left"/>
            </w:pPr>
            <w:r w:rsidRPr="003635A2">
              <w:t xml:space="preserve">Бюджетное учреждение Ханты-Мансийского </w:t>
            </w:r>
            <w:r w:rsidRPr="003635A2">
              <w:lastRenderedPageBreak/>
              <w:t>автономного округа – Югры «</w:t>
            </w:r>
            <w:proofErr w:type="spellStart"/>
            <w:r w:rsidRPr="003635A2">
              <w:t>Лангепасский</w:t>
            </w:r>
            <w:proofErr w:type="spellEnd"/>
            <w:r w:rsidRPr="003635A2">
              <w:t xml:space="preserve"> </w:t>
            </w:r>
            <w:proofErr w:type="gramStart"/>
            <w:r w:rsidRPr="003635A2">
              <w:t>реабилитационный</w:t>
            </w:r>
            <w:proofErr w:type="gramEnd"/>
            <w:r w:rsidRPr="003635A2">
              <w:t xml:space="preserve"> центр»</w:t>
            </w:r>
          </w:p>
        </w:tc>
        <w:tc>
          <w:tcPr>
            <w:tcW w:w="3827" w:type="dxa"/>
            <w:shd w:val="clear" w:color="auto" w:fill="auto"/>
            <w:noWrap/>
            <w:hideMark/>
          </w:tcPr>
          <w:p w14:paraId="66A2FF4D" w14:textId="77777777" w:rsidR="00C00999" w:rsidRPr="003635A2" w:rsidRDefault="00C00999" w:rsidP="00830CEE">
            <w:pPr>
              <w:ind w:firstLine="0"/>
              <w:jc w:val="left"/>
            </w:pPr>
            <w:r w:rsidRPr="003635A2">
              <w:lastRenderedPageBreak/>
              <w:t xml:space="preserve">Отдельных получателей услуг не </w:t>
            </w:r>
            <w:r w:rsidRPr="003635A2">
              <w:lastRenderedPageBreak/>
              <w:t>устраивает подача информации на сайте.</w:t>
            </w:r>
          </w:p>
        </w:tc>
      </w:tr>
      <w:tr w:rsidR="00C00999" w:rsidRPr="003635A2" w14:paraId="170FCB1B" w14:textId="77777777" w:rsidTr="00264481">
        <w:trPr>
          <w:trHeight w:val="300"/>
        </w:trPr>
        <w:tc>
          <w:tcPr>
            <w:tcW w:w="5240" w:type="dxa"/>
            <w:shd w:val="clear" w:color="auto" w:fill="auto"/>
            <w:noWrap/>
            <w:hideMark/>
          </w:tcPr>
          <w:p w14:paraId="425E240C" w14:textId="77777777" w:rsidR="00C00999" w:rsidRPr="003635A2" w:rsidRDefault="00C00999" w:rsidP="000E4572">
            <w:pPr>
              <w:pStyle w:val="a6"/>
              <w:numPr>
                <w:ilvl w:val="0"/>
                <w:numId w:val="23"/>
              </w:numPr>
              <w:jc w:val="left"/>
            </w:pPr>
            <w:r w:rsidRPr="003635A2">
              <w:lastRenderedPageBreak/>
              <w:t>Бюджетное учреждение Ханты-Мансийского автономного округа – Югры «</w:t>
            </w:r>
            <w:proofErr w:type="spellStart"/>
            <w:r w:rsidRPr="003635A2">
              <w:t>Нефтеюганский</w:t>
            </w:r>
            <w:proofErr w:type="spellEnd"/>
            <w:r w:rsidRPr="003635A2">
              <w:t xml:space="preserve"> </w:t>
            </w:r>
            <w:proofErr w:type="gramStart"/>
            <w:r w:rsidRPr="003635A2">
              <w:t>районный</w:t>
            </w:r>
            <w:proofErr w:type="gramEnd"/>
            <w:r w:rsidRPr="003635A2">
              <w:t xml:space="preserve"> комплексный центр социального обслуживания населения»</w:t>
            </w:r>
          </w:p>
        </w:tc>
        <w:tc>
          <w:tcPr>
            <w:tcW w:w="3827" w:type="dxa"/>
            <w:shd w:val="clear" w:color="auto" w:fill="auto"/>
            <w:noWrap/>
            <w:hideMark/>
          </w:tcPr>
          <w:p w14:paraId="3099CB0F" w14:textId="77777777" w:rsidR="00C00999" w:rsidRPr="003635A2" w:rsidRDefault="00C00999" w:rsidP="00830CEE">
            <w:pPr>
              <w:ind w:firstLine="0"/>
              <w:jc w:val="left"/>
            </w:pPr>
            <w:r w:rsidRPr="003635A2">
              <w:t>Замечание получателя услуг по поводу недостаточного освещения мероприятий и работы с населением</w:t>
            </w:r>
          </w:p>
        </w:tc>
      </w:tr>
      <w:tr w:rsidR="00C00999" w:rsidRPr="003635A2" w14:paraId="22FD215C" w14:textId="77777777" w:rsidTr="00264481">
        <w:trPr>
          <w:trHeight w:val="300"/>
        </w:trPr>
        <w:tc>
          <w:tcPr>
            <w:tcW w:w="5240" w:type="dxa"/>
            <w:shd w:val="clear" w:color="auto" w:fill="auto"/>
            <w:noWrap/>
            <w:hideMark/>
          </w:tcPr>
          <w:p w14:paraId="53EF7751" w14:textId="77777777" w:rsidR="00C00999" w:rsidRPr="003635A2" w:rsidRDefault="00C00999" w:rsidP="000E4572">
            <w:pPr>
              <w:pStyle w:val="a6"/>
              <w:numPr>
                <w:ilvl w:val="0"/>
                <w:numId w:val="23"/>
              </w:numPr>
              <w:jc w:val="left"/>
            </w:pPr>
            <w:r w:rsidRPr="003635A2">
              <w:t xml:space="preserve">Бюджетное учреждение Ханты-Мансийского автономного округа – Югры «Нижневартовский </w:t>
            </w:r>
            <w:proofErr w:type="gramStart"/>
            <w:r w:rsidRPr="003635A2">
              <w:t>районный</w:t>
            </w:r>
            <w:proofErr w:type="gramEnd"/>
            <w:r w:rsidRPr="003635A2">
              <w:t xml:space="preserve"> комплексный центр социального обслуживания населения»</w:t>
            </w:r>
          </w:p>
        </w:tc>
        <w:tc>
          <w:tcPr>
            <w:tcW w:w="3827" w:type="dxa"/>
            <w:shd w:val="clear" w:color="auto" w:fill="auto"/>
            <w:noWrap/>
            <w:hideMark/>
          </w:tcPr>
          <w:p w14:paraId="24C13438" w14:textId="77777777" w:rsidR="00C00999" w:rsidRPr="003635A2" w:rsidRDefault="00C00999" w:rsidP="00830CEE">
            <w:pPr>
              <w:ind w:firstLine="0"/>
              <w:jc w:val="left"/>
            </w:pPr>
            <w:r w:rsidRPr="003635A2">
              <w:t>Жалоба на неудобный сайт.</w:t>
            </w:r>
          </w:p>
        </w:tc>
      </w:tr>
      <w:tr w:rsidR="00C00999" w:rsidRPr="003635A2" w14:paraId="04492C4B" w14:textId="77777777" w:rsidTr="00264481">
        <w:trPr>
          <w:trHeight w:val="300"/>
        </w:trPr>
        <w:tc>
          <w:tcPr>
            <w:tcW w:w="5240" w:type="dxa"/>
            <w:shd w:val="clear" w:color="auto" w:fill="auto"/>
            <w:noWrap/>
            <w:hideMark/>
          </w:tcPr>
          <w:p w14:paraId="63F5982B" w14:textId="77777777" w:rsidR="00C00999" w:rsidRPr="003635A2" w:rsidRDefault="00C00999" w:rsidP="000E4572">
            <w:pPr>
              <w:pStyle w:val="a6"/>
              <w:numPr>
                <w:ilvl w:val="0"/>
                <w:numId w:val="23"/>
              </w:numPr>
              <w:jc w:val="left"/>
            </w:pPr>
            <w:r w:rsidRPr="003635A2">
              <w:t>Бюджетное учреждение Ханты-Мансийского автономного округа – Югры «</w:t>
            </w:r>
            <w:proofErr w:type="spellStart"/>
            <w:r w:rsidRPr="003635A2">
              <w:t>Няганский</w:t>
            </w:r>
            <w:proofErr w:type="spellEnd"/>
            <w:r w:rsidRPr="003635A2">
              <w:t xml:space="preserve"> </w:t>
            </w:r>
            <w:proofErr w:type="gramStart"/>
            <w:r w:rsidRPr="003635A2">
              <w:t>комплексный</w:t>
            </w:r>
            <w:proofErr w:type="gramEnd"/>
            <w:r w:rsidRPr="003635A2">
              <w:t xml:space="preserve"> центр социального обслуживания населения»</w:t>
            </w:r>
          </w:p>
        </w:tc>
        <w:tc>
          <w:tcPr>
            <w:tcW w:w="3827" w:type="dxa"/>
            <w:shd w:val="clear" w:color="auto" w:fill="auto"/>
            <w:noWrap/>
            <w:hideMark/>
          </w:tcPr>
          <w:p w14:paraId="5FDB89FA" w14:textId="6E53C76C" w:rsidR="00C00999" w:rsidRPr="003635A2" w:rsidRDefault="00C00999" w:rsidP="00830CEE">
            <w:pPr>
              <w:ind w:firstLine="0"/>
              <w:jc w:val="left"/>
            </w:pPr>
            <w:r w:rsidRPr="003635A2">
              <w:t xml:space="preserve">Получателю услуг не понравилась подача информации, при обращении </w:t>
            </w:r>
            <w:r w:rsidR="00A16CA1">
              <w:t xml:space="preserve">не найдена информация </w:t>
            </w:r>
            <w:r w:rsidRPr="003635A2">
              <w:t>об администрации</w:t>
            </w:r>
          </w:p>
        </w:tc>
      </w:tr>
      <w:tr w:rsidR="00C00999" w:rsidRPr="003635A2" w14:paraId="2ED84D23" w14:textId="77777777" w:rsidTr="00264481">
        <w:trPr>
          <w:trHeight w:val="300"/>
        </w:trPr>
        <w:tc>
          <w:tcPr>
            <w:tcW w:w="5240" w:type="dxa"/>
            <w:shd w:val="clear" w:color="auto" w:fill="auto"/>
            <w:noWrap/>
            <w:hideMark/>
          </w:tcPr>
          <w:p w14:paraId="0634DF04" w14:textId="77777777" w:rsidR="00C00999" w:rsidRPr="003635A2" w:rsidRDefault="00C00999" w:rsidP="000E4572">
            <w:pPr>
              <w:pStyle w:val="a6"/>
              <w:numPr>
                <w:ilvl w:val="0"/>
                <w:numId w:val="23"/>
              </w:numPr>
              <w:jc w:val="left"/>
            </w:pPr>
            <w:r w:rsidRPr="003635A2">
              <w:t xml:space="preserve">Бюджетное учреждение Ханты-Мансийского автономного округа – Югры «Ханты-Мансийский </w:t>
            </w:r>
            <w:proofErr w:type="gramStart"/>
            <w:r w:rsidRPr="003635A2">
              <w:t>реабилитационный</w:t>
            </w:r>
            <w:proofErr w:type="gramEnd"/>
            <w:r w:rsidRPr="003635A2">
              <w:t xml:space="preserve"> центр»</w:t>
            </w:r>
          </w:p>
        </w:tc>
        <w:tc>
          <w:tcPr>
            <w:tcW w:w="3827" w:type="dxa"/>
            <w:shd w:val="clear" w:color="auto" w:fill="auto"/>
            <w:noWrap/>
            <w:hideMark/>
          </w:tcPr>
          <w:p w14:paraId="355C3E8C" w14:textId="77777777" w:rsidR="00C00999" w:rsidRPr="003635A2" w:rsidRDefault="00C00999" w:rsidP="00830CEE">
            <w:pPr>
              <w:ind w:firstLine="0"/>
              <w:jc w:val="left"/>
            </w:pPr>
            <w:r w:rsidRPr="003635A2">
              <w:t>Получателю услуг не понравился дизайн сайта</w:t>
            </w:r>
          </w:p>
        </w:tc>
      </w:tr>
      <w:tr w:rsidR="00C00999" w:rsidRPr="003635A2" w14:paraId="17D72466" w14:textId="77777777" w:rsidTr="00264481">
        <w:trPr>
          <w:trHeight w:val="300"/>
        </w:trPr>
        <w:tc>
          <w:tcPr>
            <w:tcW w:w="5240" w:type="dxa"/>
            <w:shd w:val="clear" w:color="auto" w:fill="auto"/>
            <w:noWrap/>
            <w:hideMark/>
          </w:tcPr>
          <w:p w14:paraId="3B140E1C" w14:textId="77777777" w:rsidR="00C00999" w:rsidRPr="003635A2" w:rsidRDefault="00C00999" w:rsidP="000E4572">
            <w:pPr>
              <w:pStyle w:val="a6"/>
              <w:numPr>
                <w:ilvl w:val="0"/>
                <w:numId w:val="23"/>
              </w:numPr>
              <w:jc w:val="left"/>
            </w:pPr>
            <w:r w:rsidRPr="003635A2">
              <w:t>Бюджетное учреждение Ханты-Мансийского автономного округа – Югры «</w:t>
            </w:r>
            <w:proofErr w:type="gramStart"/>
            <w:r w:rsidRPr="003635A2">
              <w:t>Югорский</w:t>
            </w:r>
            <w:proofErr w:type="gramEnd"/>
            <w:r w:rsidRPr="003635A2">
              <w:t xml:space="preserve"> комплексный центр социального обслуживания населения»</w:t>
            </w:r>
          </w:p>
        </w:tc>
        <w:tc>
          <w:tcPr>
            <w:tcW w:w="3827" w:type="dxa"/>
            <w:shd w:val="clear" w:color="auto" w:fill="auto"/>
            <w:noWrap/>
            <w:hideMark/>
          </w:tcPr>
          <w:p w14:paraId="0B6E0C36" w14:textId="7B5B897D" w:rsidR="00C00999" w:rsidRPr="003635A2" w:rsidRDefault="007A52C5" w:rsidP="00830CEE">
            <w:pPr>
              <w:ind w:firstLine="0"/>
              <w:jc w:val="left"/>
            </w:pPr>
            <w:r w:rsidRPr="003635A2">
              <w:t>З</w:t>
            </w:r>
            <w:r w:rsidR="00C00999" w:rsidRPr="003635A2">
              <w:t>амечания получателей услуг по поводу сложности поиска информации на сайте и стенде</w:t>
            </w:r>
          </w:p>
        </w:tc>
      </w:tr>
    </w:tbl>
    <w:p w14:paraId="339C1A0C" w14:textId="77777777" w:rsidR="00C00999" w:rsidRPr="003635A2" w:rsidRDefault="00C00999" w:rsidP="008A4B8E">
      <w:pPr>
        <w:pStyle w:val="afa"/>
      </w:pPr>
    </w:p>
    <w:p w14:paraId="06A012A8" w14:textId="4B49A636" w:rsidR="00C00999" w:rsidRPr="00830CEE" w:rsidRDefault="007C08CE" w:rsidP="008A4B8E">
      <w:pPr>
        <w:pStyle w:val="afa"/>
        <w:rPr>
          <w:sz w:val="20"/>
          <w:szCs w:val="20"/>
        </w:rPr>
      </w:pPr>
      <w:r>
        <w:rPr>
          <w:sz w:val="20"/>
          <w:szCs w:val="20"/>
        </w:rPr>
        <w:t xml:space="preserve">В отношении 11 негосударственных поставщиков </w:t>
      </w:r>
      <w:r w:rsidR="00C00999" w:rsidRPr="00830CEE">
        <w:rPr>
          <w:sz w:val="20"/>
          <w:szCs w:val="20"/>
        </w:rPr>
        <w:t>замечания касаются отсутствия сайта или стенда:</w:t>
      </w:r>
    </w:p>
    <w:p w14:paraId="45F877C5" w14:textId="11B0D270" w:rsidR="00C00999" w:rsidRPr="00830CEE" w:rsidRDefault="00C00999" w:rsidP="000E4572">
      <w:pPr>
        <w:pStyle w:val="afa"/>
        <w:numPr>
          <w:ilvl w:val="0"/>
          <w:numId w:val="19"/>
        </w:numPr>
        <w:rPr>
          <w:sz w:val="20"/>
          <w:szCs w:val="20"/>
        </w:rPr>
      </w:pPr>
      <w:r w:rsidRPr="00830CEE">
        <w:rPr>
          <w:sz w:val="20"/>
          <w:szCs w:val="20"/>
        </w:rPr>
        <w:t xml:space="preserve">Индивидуальный предприниматель Валеев Артур </w:t>
      </w:r>
      <w:proofErr w:type="spellStart"/>
      <w:r w:rsidRPr="00830CEE">
        <w:rPr>
          <w:sz w:val="20"/>
          <w:szCs w:val="20"/>
        </w:rPr>
        <w:t>Салаватович</w:t>
      </w:r>
      <w:proofErr w:type="spellEnd"/>
      <w:r w:rsidR="00975588">
        <w:rPr>
          <w:sz w:val="20"/>
          <w:szCs w:val="20"/>
        </w:rPr>
        <w:t>.</w:t>
      </w:r>
      <w:r w:rsidRPr="00830CEE">
        <w:rPr>
          <w:sz w:val="20"/>
          <w:szCs w:val="20"/>
        </w:rPr>
        <w:t xml:space="preserve"> </w:t>
      </w:r>
    </w:p>
    <w:p w14:paraId="68179801" w14:textId="4785C929" w:rsidR="00C00999" w:rsidRPr="00830CEE" w:rsidRDefault="00C00999" w:rsidP="000E4572">
      <w:pPr>
        <w:pStyle w:val="afa"/>
        <w:numPr>
          <w:ilvl w:val="0"/>
          <w:numId w:val="19"/>
        </w:numPr>
        <w:rPr>
          <w:sz w:val="20"/>
          <w:szCs w:val="20"/>
        </w:rPr>
      </w:pPr>
      <w:r w:rsidRPr="00830CEE">
        <w:rPr>
          <w:sz w:val="20"/>
          <w:szCs w:val="20"/>
        </w:rPr>
        <w:t>Индивидуальный предприниматель Лобов Александр Анатольевич</w:t>
      </w:r>
      <w:r w:rsidR="00975588">
        <w:rPr>
          <w:sz w:val="20"/>
          <w:szCs w:val="20"/>
        </w:rPr>
        <w:t>.</w:t>
      </w:r>
    </w:p>
    <w:p w14:paraId="6C2F5D97" w14:textId="728305C1" w:rsidR="00C00999" w:rsidRPr="00830CEE" w:rsidRDefault="00C00999" w:rsidP="000E4572">
      <w:pPr>
        <w:pStyle w:val="afa"/>
        <w:numPr>
          <w:ilvl w:val="0"/>
          <w:numId w:val="19"/>
        </w:numPr>
        <w:rPr>
          <w:sz w:val="20"/>
          <w:szCs w:val="20"/>
        </w:rPr>
      </w:pPr>
      <w:r w:rsidRPr="00830CEE">
        <w:rPr>
          <w:sz w:val="20"/>
          <w:szCs w:val="20"/>
        </w:rPr>
        <w:t>Индивидуальный предприниматель Дорофеева Елена Петровна</w:t>
      </w:r>
      <w:r w:rsidR="00975588">
        <w:rPr>
          <w:sz w:val="20"/>
          <w:szCs w:val="20"/>
        </w:rPr>
        <w:t>.</w:t>
      </w:r>
    </w:p>
    <w:p w14:paraId="70265407" w14:textId="2780B17B" w:rsidR="00C00999" w:rsidRPr="00830CEE" w:rsidRDefault="00C00999" w:rsidP="000E4572">
      <w:pPr>
        <w:pStyle w:val="afa"/>
        <w:numPr>
          <w:ilvl w:val="0"/>
          <w:numId w:val="19"/>
        </w:numPr>
        <w:rPr>
          <w:sz w:val="20"/>
          <w:szCs w:val="20"/>
        </w:rPr>
      </w:pPr>
      <w:r w:rsidRPr="00830CEE">
        <w:rPr>
          <w:sz w:val="20"/>
          <w:szCs w:val="20"/>
        </w:rPr>
        <w:t>Общество с ограниченной ответственностью «Любава»</w:t>
      </w:r>
      <w:r w:rsidR="00975588">
        <w:rPr>
          <w:sz w:val="20"/>
          <w:szCs w:val="20"/>
        </w:rPr>
        <w:t>.</w:t>
      </w:r>
    </w:p>
    <w:p w14:paraId="09727939" w14:textId="0F25729C" w:rsidR="00C00999" w:rsidRPr="00830CEE" w:rsidRDefault="00C00999" w:rsidP="000E4572">
      <w:pPr>
        <w:pStyle w:val="afa"/>
        <w:numPr>
          <w:ilvl w:val="0"/>
          <w:numId w:val="19"/>
        </w:numPr>
        <w:rPr>
          <w:sz w:val="20"/>
          <w:szCs w:val="20"/>
        </w:rPr>
      </w:pPr>
      <w:r w:rsidRPr="00830CEE">
        <w:rPr>
          <w:sz w:val="20"/>
          <w:szCs w:val="20"/>
        </w:rPr>
        <w:t xml:space="preserve">Индивидуальный предприниматель </w:t>
      </w:r>
      <w:proofErr w:type="spellStart"/>
      <w:r w:rsidRPr="00830CEE">
        <w:rPr>
          <w:sz w:val="20"/>
          <w:szCs w:val="20"/>
        </w:rPr>
        <w:t>Пасункина</w:t>
      </w:r>
      <w:proofErr w:type="spellEnd"/>
      <w:r w:rsidRPr="00830CEE">
        <w:rPr>
          <w:sz w:val="20"/>
          <w:szCs w:val="20"/>
        </w:rPr>
        <w:t xml:space="preserve"> Татьяна Юрьевна</w:t>
      </w:r>
      <w:r w:rsidR="00975588">
        <w:rPr>
          <w:sz w:val="20"/>
          <w:szCs w:val="20"/>
        </w:rPr>
        <w:t>.</w:t>
      </w:r>
    </w:p>
    <w:p w14:paraId="07A129BF" w14:textId="2AAA839E" w:rsidR="00C00999" w:rsidRPr="00830CEE" w:rsidRDefault="00C00999" w:rsidP="000E4572">
      <w:pPr>
        <w:pStyle w:val="afa"/>
        <w:numPr>
          <w:ilvl w:val="0"/>
          <w:numId w:val="19"/>
        </w:numPr>
        <w:rPr>
          <w:sz w:val="20"/>
          <w:szCs w:val="20"/>
        </w:rPr>
      </w:pPr>
      <w:r w:rsidRPr="00830CEE">
        <w:rPr>
          <w:sz w:val="20"/>
          <w:szCs w:val="20"/>
        </w:rPr>
        <w:t>Индивидуальный предприниматель Хмелевский Данила Евгеньевич</w:t>
      </w:r>
      <w:r w:rsidR="00975588">
        <w:rPr>
          <w:sz w:val="20"/>
          <w:szCs w:val="20"/>
        </w:rPr>
        <w:t>.</w:t>
      </w:r>
    </w:p>
    <w:p w14:paraId="4CCB340A" w14:textId="6A882009" w:rsidR="00C00999" w:rsidRPr="00830CEE" w:rsidRDefault="00C00999" w:rsidP="000E4572">
      <w:pPr>
        <w:pStyle w:val="afa"/>
        <w:numPr>
          <w:ilvl w:val="0"/>
          <w:numId w:val="19"/>
        </w:numPr>
        <w:rPr>
          <w:sz w:val="20"/>
          <w:szCs w:val="20"/>
        </w:rPr>
      </w:pPr>
      <w:r w:rsidRPr="00830CEE">
        <w:rPr>
          <w:sz w:val="20"/>
          <w:szCs w:val="20"/>
        </w:rPr>
        <w:t xml:space="preserve">Индивидуальный предприниматель </w:t>
      </w:r>
      <w:proofErr w:type="spellStart"/>
      <w:r w:rsidRPr="00830CEE">
        <w:rPr>
          <w:sz w:val="20"/>
          <w:szCs w:val="20"/>
        </w:rPr>
        <w:t>Бизина</w:t>
      </w:r>
      <w:proofErr w:type="spellEnd"/>
      <w:r w:rsidRPr="00830CEE">
        <w:rPr>
          <w:sz w:val="20"/>
          <w:szCs w:val="20"/>
        </w:rPr>
        <w:t xml:space="preserve"> Инна Сергеевна</w:t>
      </w:r>
      <w:r w:rsidR="00975588">
        <w:rPr>
          <w:sz w:val="20"/>
          <w:szCs w:val="20"/>
        </w:rPr>
        <w:t>.</w:t>
      </w:r>
    </w:p>
    <w:p w14:paraId="2A98518E" w14:textId="0341D8BB" w:rsidR="00C00999" w:rsidRPr="00830CEE" w:rsidRDefault="00C00999" w:rsidP="000E4572">
      <w:pPr>
        <w:pStyle w:val="afa"/>
        <w:numPr>
          <w:ilvl w:val="0"/>
          <w:numId w:val="19"/>
        </w:numPr>
        <w:rPr>
          <w:sz w:val="20"/>
          <w:szCs w:val="20"/>
        </w:rPr>
      </w:pPr>
      <w:r w:rsidRPr="00830CEE">
        <w:rPr>
          <w:sz w:val="20"/>
          <w:szCs w:val="20"/>
        </w:rPr>
        <w:t xml:space="preserve">Индивидуальный предприниматель </w:t>
      </w:r>
      <w:proofErr w:type="spellStart"/>
      <w:r w:rsidRPr="00830CEE">
        <w:rPr>
          <w:sz w:val="20"/>
          <w:szCs w:val="20"/>
        </w:rPr>
        <w:t>Лажинцев</w:t>
      </w:r>
      <w:proofErr w:type="spellEnd"/>
      <w:r w:rsidRPr="00830CEE">
        <w:rPr>
          <w:sz w:val="20"/>
          <w:szCs w:val="20"/>
        </w:rPr>
        <w:t xml:space="preserve"> Демид Николаевич</w:t>
      </w:r>
      <w:r w:rsidR="00975588">
        <w:rPr>
          <w:sz w:val="20"/>
          <w:szCs w:val="20"/>
        </w:rPr>
        <w:t>.</w:t>
      </w:r>
    </w:p>
    <w:p w14:paraId="307D79F9" w14:textId="1AD3D15C" w:rsidR="00C00999" w:rsidRPr="00830CEE" w:rsidRDefault="00C00999" w:rsidP="000E4572">
      <w:pPr>
        <w:pStyle w:val="afa"/>
        <w:numPr>
          <w:ilvl w:val="0"/>
          <w:numId w:val="19"/>
        </w:numPr>
        <w:rPr>
          <w:sz w:val="20"/>
          <w:szCs w:val="20"/>
        </w:rPr>
      </w:pPr>
      <w:r w:rsidRPr="00830CEE">
        <w:rPr>
          <w:sz w:val="20"/>
          <w:szCs w:val="20"/>
        </w:rPr>
        <w:t>Индивидуальный предприниматель</w:t>
      </w:r>
      <w:r w:rsidR="00975588">
        <w:rPr>
          <w:sz w:val="20"/>
          <w:szCs w:val="20"/>
        </w:rPr>
        <w:t xml:space="preserve"> Моисеева Виктория Владимировна.</w:t>
      </w:r>
    </w:p>
    <w:p w14:paraId="58BD0093" w14:textId="4B137D87" w:rsidR="00C00999" w:rsidRPr="00830CEE" w:rsidRDefault="00C00999" w:rsidP="000E4572">
      <w:pPr>
        <w:pStyle w:val="afa"/>
        <w:numPr>
          <w:ilvl w:val="0"/>
          <w:numId w:val="19"/>
        </w:numPr>
        <w:rPr>
          <w:sz w:val="20"/>
          <w:szCs w:val="20"/>
        </w:rPr>
      </w:pPr>
      <w:r w:rsidRPr="00830CEE">
        <w:rPr>
          <w:sz w:val="20"/>
          <w:szCs w:val="20"/>
        </w:rPr>
        <w:t>Автономная некоммерческая организация социального обслуживания «Радуга»</w:t>
      </w:r>
      <w:r w:rsidR="00975588">
        <w:rPr>
          <w:sz w:val="20"/>
          <w:szCs w:val="20"/>
        </w:rPr>
        <w:t>.</w:t>
      </w:r>
    </w:p>
    <w:p w14:paraId="65CBED4E" w14:textId="45C38C58" w:rsidR="00C00999" w:rsidRPr="00830CEE" w:rsidRDefault="00C00999" w:rsidP="000E4572">
      <w:pPr>
        <w:pStyle w:val="afa"/>
        <w:numPr>
          <w:ilvl w:val="0"/>
          <w:numId w:val="19"/>
        </w:numPr>
        <w:rPr>
          <w:sz w:val="20"/>
          <w:szCs w:val="20"/>
        </w:rPr>
      </w:pPr>
      <w:r w:rsidRPr="00830CEE">
        <w:rPr>
          <w:sz w:val="20"/>
          <w:szCs w:val="20"/>
        </w:rPr>
        <w:t xml:space="preserve">Индивидуальный предприниматель </w:t>
      </w:r>
      <w:proofErr w:type="spellStart"/>
      <w:r w:rsidRPr="00830CEE">
        <w:rPr>
          <w:sz w:val="20"/>
          <w:szCs w:val="20"/>
        </w:rPr>
        <w:t>Уклеин</w:t>
      </w:r>
      <w:proofErr w:type="spellEnd"/>
      <w:r w:rsidRPr="00830CEE">
        <w:rPr>
          <w:sz w:val="20"/>
          <w:szCs w:val="20"/>
        </w:rPr>
        <w:t xml:space="preserve"> Александр Викторович</w:t>
      </w:r>
      <w:r w:rsidR="00975588">
        <w:rPr>
          <w:sz w:val="20"/>
          <w:szCs w:val="20"/>
        </w:rPr>
        <w:t>.</w:t>
      </w:r>
    </w:p>
    <w:p w14:paraId="5B5BA45F" w14:textId="77777777" w:rsidR="00C00999" w:rsidRPr="007F385E" w:rsidRDefault="00C00999" w:rsidP="00D04945">
      <w:pPr>
        <w:pStyle w:val="20"/>
        <w:rPr>
          <w:b w:val="0"/>
          <w:sz w:val="22"/>
          <w:szCs w:val="22"/>
        </w:rPr>
      </w:pPr>
      <w:bookmarkStart w:id="31" w:name="_Toc119408988"/>
      <w:r w:rsidRPr="007F385E">
        <w:rPr>
          <w:b w:val="0"/>
          <w:sz w:val="22"/>
          <w:szCs w:val="22"/>
        </w:rPr>
        <w:t xml:space="preserve">Недостатки </w:t>
      </w:r>
      <w:proofErr w:type="gramStart"/>
      <w:r w:rsidRPr="007F385E">
        <w:rPr>
          <w:b w:val="0"/>
          <w:sz w:val="22"/>
          <w:szCs w:val="22"/>
        </w:rPr>
        <w:t>комфортности условий оказания услуг</w:t>
      </w:r>
      <w:bookmarkEnd w:id="31"/>
      <w:proofErr w:type="gramEnd"/>
    </w:p>
    <w:p w14:paraId="79D46A59" w14:textId="1C19CF37" w:rsidR="007D3F57" w:rsidRDefault="00B441D4" w:rsidP="008A4B8E">
      <w:pPr>
        <w:pStyle w:val="afa"/>
      </w:pPr>
      <w:r>
        <w:t xml:space="preserve">Необходимо отметить, что </w:t>
      </w:r>
      <w:r w:rsidR="007D3F57">
        <w:t xml:space="preserve">у 12 поставщиков </w:t>
      </w:r>
      <w:proofErr w:type="gramStart"/>
      <w:r w:rsidR="007D3F57">
        <w:t>отсутствует помещение для приема граждан и услуги оказываются</w:t>
      </w:r>
      <w:proofErr w:type="gramEnd"/>
      <w:r w:rsidR="007D3F57">
        <w:t xml:space="preserve"> на дому у получателя услуг:</w:t>
      </w:r>
    </w:p>
    <w:p w14:paraId="69F90EB0" w14:textId="77777777" w:rsidR="007D3F57" w:rsidRDefault="007D3F57" w:rsidP="008A4B8E">
      <w:pPr>
        <w:pStyle w:val="afa"/>
      </w:pPr>
    </w:p>
    <w:p w14:paraId="134BCE9F" w14:textId="4F4CDDED" w:rsidR="007D3F57" w:rsidRDefault="007D3F57" w:rsidP="000E4572">
      <w:pPr>
        <w:pStyle w:val="afa"/>
        <w:numPr>
          <w:ilvl w:val="0"/>
          <w:numId w:val="36"/>
        </w:numPr>
      </w:pPr>
      <w:r>
        <w:t xml:space="preserve">Индивидуальный предприниматель Валеев Артур </w:t>
      </w:r>
      <w:proofErr w:type="spellStart"/>
      <w:r>
        <w:t>Салаватович</w:t>
      </w:r>
      <w:proofErr w:type="spellEnd"/>
      <w:r w:rsidR="00B441D4">
        <w:t>.</w:t>
      </w:r>
      <w:r>
        <w:t xml:space="preserve"> </w:t>
      </w:r>
    </w:p>
    <w:p w14:paraId="6B748498" w14:textId="52EA9ED8" w:rsidR="007D3F57" w:rsidRDefault="007D3F57" w:rsidP="000E4572">
      <w:pPr>
        <w:pStyle w:val="afa"/>
        <w:numPr>
          <w:ilvl w:val="0"/>
          <w:numId w:val="36"/>
        </w:numPr>
      </w:pPr>
      <w:r>
        <w:t>Индивидуальный предприниматель Лобов Александр Анатольевич</w:t>
      </w:r>
      <w:r w:rsidR="00B441D4">
        <w:t>.</w:t>
      </w:r>
    </w:p>
    <w:p w14:paraId="12680A47" w14:textId="0DDCA4D4" w:rsidR="007D3F57" w:rsidRDefault="007D3F57" w:rsidP="000E4572">
      <w:pPr>
        <w:pStyle w:val="afa"/>
        <w:numPr>
          <w:ilvl w:val="0"/>
          <w:numId w:val="36"/>
        </w:numPr>
      </w:pPr>
      <w:r w:rsidRPr="007D3F57">
        <w:t xml:space="preserve">Индивидуальный предприниматель </w:t>
      </w:r>
      <w:proofErr w:type="spellStart"/>
      <w:r w:rsidRPr="007D3F57">
        <w:t>Марагина</w:t>
      </w:r>
      <w:proofErr w:type="spellEnd"/>
      <w:r w:rsidRPr="007D3F57">
        <w:t xml:space="preserve"> Эльза Александровна</w:t>
      </w:r>
      <w:r w:rsidR="00B441D4">
        <w:t>.</w:t>
      </w:r>
    </w:p>
    <w:p w14:paraId="246228A9" w14:textId="64AC231E" w:rsidR="007D3F57" w:rsidRDefault="007D3F57" w:rsidP="000E4572">
      <w:pPr>
        <w:pStyle w:val="afa"/>
        <w:numPr>
          <w:ilvl w:val="0"/>
          <w:numId w:val="36"/>
        </w:numPr>
      </w:pPr>
      <w:r w:rsidRPr="007D3F57">
        <w:t>Индивидуальный предприниматель Дорофеева Елена Петровна</w:t>
      </w:r>
      <w:r w:rsidR="00B441D4">
        <w:t>.</w:t>
      </w:r>
    </w:p>
    <w:p w14:paraId="64BEA13A" w14:textId="3ACC2864" w:rsidR="007D3F57" w:rsidRDefault="007D3F57" w:rsidP="000E4572">
      <w:pPr>
        <w:pStyle w:val="afa"/>
        <w:numPr>
          <w:ilvl w:val="0"/>
          <w:numId w:val="36"/>
        </w:numPr>
      </w:pPr>
      <w:r w:rsidRPr="007D3F57">
        <w:t>Общество с ограниченной ответственностью «Любава»</w:t>
      </w:r>
      <w:r w:rsidR="00B441D4">
        <w:t>.</w:t>
      </w:r>
    </w:p>
    <w:p w14:paraId="003C1301" w14:textId="45364CC9" w:rsidR="007D3F57" w:rsidRDefault="007D3F57" w:rsidP="000E4572">
      <w:pPr>
        <w:pStyle w:val="afa"/>
        <w:numPr>
          <w:ilvl w:val="0"/>
          <w:numId w:val="36"/>
        </w:numPr>
      </w:pPr>
      <w:r w:rsidRPr="007D3F57">
        <w:t>Частное учреждение социального обслуживания «Подъемная сила»</w:t>
      </w:r>
      <w:r w:rsidR="00B441D4">
        <w:t>.</w:t>
      </w:r>
    </w:p>
    <w:p w14:paraId="1BB1B42E" w14:textId="4F2C874C" w:rsidR="007D3F57" w:rsidRDefault="007D3F57" w:rsidP="000E4572">
      <w:pPr>
        <w:pStyle w:val="afa"/>
        <w:numPr>
          <w:ilvl w:val="0"/>
          <w:numId w:val="36"/>
        </w:numPr>
      </w:pPr>
      <w:r w:rsidRPr="007D3F57">
        <w:t xml:space="preserve">Индивидуальный предприниматель </w:t>
      </w:r>
      <w:proofErr w:type="spellStart"/>
      <w:r w:rsidRPr="007D3F57">
        <w:t>Пасункина</w:t>
      </w:r>
      <w:proofErr w:type="spellEnd"/>
      <w:r w:rsidRPr="007D3F57">
        <w:t xml:space="preserve"> Татьяна Юрьевна</w:t>
      </w:r>
      <w:r w:rsidR="00B441D4">
        <w:t>.</w:t>
      </w:r>
    </w:p>
    <w:p w14:paraId="34512A8D" w14:textId="7A4F4500" w:rsidR="007D3F57" w:rsidRDefault="007D3F57" w:rsidP="000E4572">
      <w:pPr>
        <w:pStyle w:val="afa"/>
        <w:numPr>
          <w:ilvl w:val="0"/>
          <w:numId w:val="36"/>
        </w:numPr>
      </w:pPr>
      <w:r>
        <w:t>Индивидуальный предприниматель Хмелевский Данила Евгеньевич</w:t>
      </w:r>
      <w:r w:rsidR="00B441D4">
        <w:t>.</w:t>
      </w:r>
    </w:p>
    <w:p w14:paraId="28DA3AF7" w14:textId="4E16FB66" w:rsidR="007D3F57" w:rsidRDefault="007D3F57" w:rsidP="000E4572">
      <w:pPr>
        <w:pStyle w:val="afa"/>
        <w:numPr>
          <w:ilvl w:val="0"/>
          <w:numId w:val="36"/>
        </w:numPr>
      </w:pPr>
      <w:r>
        <w:t xml:space="preserve">Индивидуальный предприниматель </w:t>
      </w:r>
      <w:proofErr w:type="spellStart"/>
      <w:r>
        <w:t>Бизина</w:t>
      </w:r>
      <w:proofErr w:type="spellEnd"/>
      <w:r>
        <w:t xml:space="preserve"> Инна Сергеевна</w:t>
      </w:r>
      <w:r w:rsidR="00B441D4">
        <w:t>.</w:t>
      </w:r>
    </w:p>
    <w:p w14:paraId="577FB97F" w14:textId="15A5B774" w:rsidR="007D3F57" w:rsidRDefault="007D3F57" w:rsidP="000E4572">
      <w:pPr>
        <w:pStyle w:val="afa"/>
        <w:numPr>
          <w:ilvl w:val="0"/>
          <w:numId w:val="36"/>
        </w:numPr>
      </w:pPr>
      <w:r>
        <w:t xml:space="preserve">Индивидуальный предприниматель </w:t>
      </w:r>
      <w:r w:rsidR="000103FB">
        <w:t>Староста Ирина Григорьевн</w:t>
      </w:r>
      <w:r w:rsidR="00B441D4">
        <w:t>.</w:t>
      </w:r>
    </w:p>
    <w:p w14:paraId="3892E70F" w14:textId="2D661485" w:rsidR="007D3F57" w:rsidRDefault="007D3F57" w:rsidP="000E4572">
      <w:pPr>
        <w:pStyle w:val="afa"/>
        <w:numPr>
          <w:ilvl w:val="0"/>
          <w:numId w:val="36"/>
        </w:numPr>
      </w:pPr>
      <w:r>
        <w:t>Автономная некоммерческая организация социального обслуживания «Радуга»</w:t>
      </w:r>
      <w:r w:rsidR="00B441D4">
        <w:t>.</w:t>
      </w:r>
    </w:p>
    <w:p w14:paraId="397A0A6E" w14:textId="402E069C" w:rsidR="007D3F57" w:rsidRDefault="007D3F57" w:rsidP="000E4572">
      <w:pPr>
        <w:pStyle w:val="afa"/>
        <w:numPr>
          <w:ilvl w:val="0"/>
          <w:numId w:val="36"/>
        </w:numPr>
      </w:pPr>
      <w:r>
        <w:t xml:space="preserve">Индивидуальный предприниматель </w:t>
      </w:r>
      <w:proofErr w:type="spellStart"/>
      <w:r>
        <w:t>Уклеин</w:t>
      </w:r>
      <w:proofErr w:type="spellEnd"/>
      <w:r>
        <w:t xml:space="preserve"> Александр Викторович</w:t>
      </w:r>
      <w:r w:rsidR="00B441D4">
        <w:t>.</w:t>
      </w:r>
    </w:p>
    <w:p w14:paraId="40C075C6" w14:textId="548A9469" w:rsidR="00B441D4" w:rsidRDefault="009557E2" w:rsidP="007D3F57">
      <w:pPr>
        <w:pStyle w:val="afa"/>
      </w:pPr>
      <w:proofErr w:type="gramStart"/>
      <w:r>
        <w:t>Соответственно оценка комфортности и своевременности оказания услуг</w:t>
      </w:r>
      <w:r w:rsidR="00E248C7">
        <w:t>, как и доступности услуг для инвалидов,</w:t>
      </w:r>
      <w:r>
        <w:t xml:space="preserve"> у вышеперечисленных поставщиков определялась на основании мнений получателей услуг.</w:t>
      </w:r>
      <w:proofErr w:type="gramEnd"/>
    </w:p>
    <w:p w14:paraId="3C398275" w14:textId="38048AB9" w:rsidR="00C00999" w:rsidRDefault="0079724B" w:rsidP="008A4B8E">
      <w:pPr>
        <w:pStyle w:val="afa"/>
      </w:pPr>
      <w:proofErr w:type="gramStart"/>
      <w:r>
        <w:t xml:space="preserve">Оценка </w:t>
      </w:r>
      <w:r w:rsidRPr="003635A2">
        <w:t>комфортности условий оказания услуг</w:t>
      </w:r>
      <w:r>
        <w:t xml:space="preserve"> и своевременности их оказания поставщиков, имеющих помещения для приема граждан и оказания услуг складывалась на основании наблюдения и опросов граждан.</w:t>
      </w:r>
      <w:proofErr w:type="gramEnd"/>
      <w:r>
        <w:t xml:space="preserve"> В результате выявлены н</w:t>
      </w:r>
      <w:r w:rsidR="00B441D4" w:rsidRPr="003635A2">
        <w:t xml:space="preserve">едостатки </w:t>
      </w:r>
      <w:r w:rsidR="00B441D4">
        <w:t>у 2</w:t>
      </w:r>
      <w:r w:rsidR="004C773E">
        <w:t>6</w:t>
      </w:r>
      <w:r w:rsidR="00B441D4">
        <w:t xml:space="preserve"> поставщик</w:t>
      </w:r>
      <w:r w:rsidR="004C773E">
        <w:t>ов</w:t>
      </w:r>
      <w:r w:rsidR="00B441D4">
        <w:t xml:space="preserve"> (</w:t>
      </w:r>
      <w:r w:rsidR="004C773E">
        <w:t>23</w:t>
      </w:r>
      <w:r w:rsidR="00B441D4">
        <w:t xml:space="preserve"> государс</w:t>
      </w:r>
      <w:r w:rsidR="004C773E">
        <w:t>твенных и 3</w:t>
      </w:r>
      <w:r w:rsidR="00B441D4">
        <w:t xml:space="preserve"> негосударственных поставщиков).</w:t>
      </w:r>
    </w:p>
    <w:p w14:paraId="1359209E" w14:textId="77777777" w:rsidR="0079724B" w:rsidRPr="003635A2" w:rsidRDefault="0079724B" w:rsidP="008A4B8E">
      <w:pPr>
        <w:pStyle w:val="afa"/>
      </w:pPr>
    </w:p>
    <w:p w14:paraId="1F2A13D2" w14:textId="35C2A128" w:rsidR="007F385E" w:rsidRPr="007F385E" w:rsidRDefault="00C00999" w:rsidP="007F385E">
      <w:pPr>
        <w:pStyle w:val="afffd"/>
        <w:rPr>
          <w:sz w:val="16"/>
          <w:szCs w:val="16"/>
        </w:rPr>
      </w:pPr>
      <w:bookmarkStart w:id="32" w:name="_Hlk116921676"/>
      <w:r w:rsidRPr="007F385E">
        <w:rPr>
          <w:rFonts w:cs="Times New Roman"/>
          <w:sz w:val="20"/>
          <w:szCs w:val="20"/>
        </w:rPr>
        <w:lastRenderedPageBreak/>
        <w:t xml:space="preserve">Таблица </w:t>
      </w:r>
      <w:r w:rsidR="00C26F34" w:rsidRPr="007F385E">
        <w:rPr>
          <w:rFonts w:cs="Times New Roman"/>
          <w:sz w:val="20"/>
          <w:szCs w:val="20"/>
        </w:rPr>
        <w:t>5</w:t>
      </w:r>
      <w:r w:rsidRPr="007F385E">
        <w:rPr>
          <w:rFonts w:cs="Times New Roman"/>
          <w:sz w:val="20"/>
          <w:szCs w:val="20"/>
        </w:rPr>
        <w:t>. Недостатки комфортности</w:t>
      </w:r>
      <w:r w:rsidR="0079724B" w:rsidRPr="007F385E">
        <w:rPr>
          <w:rFonts w:cs="Times New Roman"/>
          <w:sz w:val="20"/>
          <w:szCs w:val="20"/>
        </w:rPr>
        <w:t xml:space="preserve"> условий и своевременности оказания услуг</w:t>
      </w:r>
      <w:r w:rsidRPr="007F385E">
        <w:rPr>
          <w:rFonts w:cs="Times New Roman"/>
          <w:sz w:val="20"/>
          <w:szCs w:val="20"/>
        </w:rPr>
        <w:t xml:space="preserve"> </w:t>
      </w:r>
      <w:bookmarkEnd w:id="3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C00999" w:rsidRPr="003635A2" w14:paraId="7330AE0D" w14:textId="77777777" w:rsidTr="000225C9">
        <w:trPr>
          <w:trHeight w:val="300"/>
        </w:trPr>
        <w:tc>
          <w:tcPr>
            <w:tcW w:w="4673" w:type="dxa"/>
            <w:shd w:val="clear" w:color="auto" w:fill="auto"/>
            <w:noWrap/>
            <w:hideMark/>
          </w:tcPr>
          <w:p w14:paraId="5F78065C" w14:textId="1ABF0F44" w:rsidR="00C00999" w:rsidRPr="003635A2" w:rsidRDefault="00C00999" w:rsidP="000225C9">
            <w:pPr>
              <w:tabs>
                <w:tab w:val="left" w:pos="427"/>
              </w:tabs>
              <w:ind w:left="29" w:firstLine="0"/>
              <w:jc w:val="center"/>
              <w:rPr>
                <w:b/>
                <w:bCs w:val="0"/>
              </w:rPr>
            </w:pPr>
            <w:bookmarkStart w:id="33" w:name="_Hlk116921956"/>
            <w:r w:rsidRPr="003635A2">
              <w:rPr>
                <w:b/>
                <w:bCs w:val="0"/>
              </w:rPr>
              <w:t xml:space="preserve">Наименование </w:t>
            </w:r>
            <w:r w:rsidR="000225C9">
              <w:rPr>
                <w:b/>
                <w:bCs w:val="0"/>
              </w:rPr>
              <w:t>поставщика социальных услуг</w:t>
            </w:r>
          </w:p>
        </w:tc>
        <w:tc>
          <w:tcPr>
            <w:tcW w:w="4820" w:type="dxa"/>
            <w:shd w:val="clear" w:color="auto" w:fill="auto"/>
            <w:noWrap/>
            <w:hideMark/>
          </w:tcPr>
          <w:p w14:paraId="1A98CE57" w14:textId="64FE409E" w:rsidR="00C00999" w:rsidRPr="003635A2" w:rsidRDefault="00C00999" w:rsidP="00BD59CC">
            <w:pPr>
              <w:ind w:firstLine="0"/>
              <w:jc w:val="center"/>
              <w:rPr>
                <w:b/>
                <w:bCs w:val="0"/>
              </w:rPr>
            </w:pPr>
            <w:r w:rsidRPr="003635A2">
              <w:rPr>
                <w:b/>
                <w:bCs w:val="0"/>
              </w:rPr>
              <w:t>Недостатки</w:t>
            </w:r>
          </w:p>
        </w:tc>
      </w:tr>
      <w:bookmarkEnd w:id="33"/>
      <w:tr w:rsidR="00C00999" w:rsidRPr="003635A2" w14:paraId="62AE0BBF" w14:textId="77777777" w:rsidTr="000225C9">
        <w:trPr>
          <w:trHeight w:val="300"/>
        </w:trPr>
        <w:tc>
          <w:tcPr>
            <w:tcW w:w="4673" w:type="dxa"/>
            <w:shd w:val="clear" w:color="auto" w:fill="auto"/>
            <w:noWrap/>
            <w:hideMark/>
          </w:tcPr>
          <w:p w14:paraId="2D922FBF" w14:textId="77777777" w:rsidR="00C00999" w:rsidRPr="003635A2" w:rsidRDefault="00C00999" w:rsidP="000E4572">
            <w:pPr>
              <w:pStyle w:val="a6"/>
              <w:numPr>
                <w:ilvl w:val="0"/>
                <w:numId w:val="24"/>
              </w:numPr>
              <w:tabs>
                <w:tab w:val="left" w:pos="313"/>
                <w:tab w:val="left" w:pos="427"/>
              </w:tabs>
              <w:ind w:left="29"/>
              <w:jc w:val="left"/>
            </w:pPr>
            <w:r w:rsidRPr="003635A2">
              <w:t xml:space="preserve">Бюджетное учреждение Ханты-Мансийского автономного округа – Югры «Белоярский </w:t>
            </w:r>
            <w:proofErr w:type="gramStart"/>
            <w:r w:rsidRPr="003635A2">
              <w:t>комплексный</w:t>
            </w:r>
            <w:proofErr w:type="gramEnd"/>
            <w:r w:rsidRPr="003635A2">
              <w:t xml:space="preserve"> центр социального обслуживания населения»</w:t>
            </w:r>
          </w:p>
        </w:tc>
        <w:tc>
          <w:tcPr>
            <w:tcW w:w="4820" w:type="dxa"/>
            <w:shd w:val="clear" w:color="auto" w:fill="auto"/>
            <w:noWrap/>
            <w:hideMark/>
          </w:tcPr>
          <w:p w14:paraId="4C3378C8" w14:textId="77777777" w:rsidR="006C3A36" w:rsidRDefault="00C00999" w:rsidP="00BD59CC">
            <w:pPr>
              <w:ind w:firstLine="0"/>
            </w:pPr>
            <w:r w:rsidRPr="003635A2">
              <w:t>Мало места</w:t>
            </w:r>
            <w:r w:rsidR="006C3A36">
              <w:t xml:space="preserve">, </w:t>
            </w:r>
          </w:p>
          <w:p w14:paraId="5C3E7226" w14:textId="6DAD6639" w:rsidR="00C00999" w:rsidRPr="003635A2" w:rsidRDefault="006C3A36" w:rsidP="00BD59CC">
            <w:pPr>
              <w:ind w:firstLine="0"/>
            </w:pPr>
            <w:r w:rsidRPr="003635A2">
              <w:t>Не сразу поставили на обслуживание</w:t>
            </w:r>
          </w:p>
        </w:tc>
      </w:tr>
      <w:tr w:rsidR="00C00999" w:rsidRPr="003635A2" w14:paraId="2B6B5BA4" w14:textId="77777777" w:rsidTr="000225C9">
        <w:trPr>
          <w:trHeight w:val="300"/>
        </w:trPr>
        <w:tc>
          <w:tcPr>
            <w:tcW w:w="4673" w:type="dxa"/>
            <w:shd w:val="clear" w:color="auto" w:fill="auto"/>
            <w:noWrap/>
            <w:hideMark/>
          </w:tcPr>
          <w:p w14:paraId="4A058676" w14:textId="77777777" w:rsidR="00C00999" w:rsidRPr="003635A2" w:rsidRDefault="00C0099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«Березовский </w:t>
            </w:r>
            <w:proofErr w:type="gramStart"/>
            <w:r w:rsidRPr="003635A2">
              <w:t>районный</w:t>
            </w:r>
            <w:proofErr w:type="gramEnd"/>
            <w:r w:rsidRPr="003635A2">
              <w:t xml:space="preserve"> комплексный центр социального обслуживания населения»</w:t>
            </w:r>
          </w:p>
        </w:tc>
        <w:tc>
          <w:tcPr>
            <w:tcW w:w="4820" w:type="dxa"/>
            <w:shd w:val="clear" w:color="auto" w:fill="auto"/>
            <w:noWrap/>
            <w:hideMark/>
          </w:tcPr>
          <w:p w14:paraId="5104422B" w14:textId="77777777" w:rsidR="00C00999" w:rsidRPr="003635A2" w:rsidRDefault="00C00999" w:rsidP="00BD59CC">
            <w:pPr>
              <w:ind w:firstLine="0"/>
            </w:pPr>
            <w:r w:rsidRPr="003635A2">
              <w:t xml:space="preserve">Не было </w:t>
            </w:r>
            <w:proofErr w:type="gramStart"/>
            <w:r w:rsidRPr="003635A2">
              <w:t>работающего</w:t>
            </w:r>
            <w:proofErr w:type="gramEnd"/>
            <w:r w:rsidRPr="003635A2">
              <w:t xml:space="preserve"> кулера, отсутствует парковка.</w:t>
            </w:r>
          </w:p>
        </w:tc>
      </w:tr>
      <w:tr w:rsidR="00C00999" w:rsidRPr="003635A2" w14:paraId="160882ED" w14:textId="77777777" w:rsidTr="000225C9">
        <w:trPr>
          <w:trHeight w:val="300"/>
        </w:trPr>
        <w:tc>
          <w:tcPr>
            <w:tcW w:w="4673" w:type="dxa"/>
            <w:shd w:val="clear" w:color="auto" w:fill="auto"/>
            <w:noWrap/>
            <w:hideMark/>
          </w:tcPr>
          <w:p w14:paraId="50A76B42" w14:textId="77777777" w:rsidR="00C00999" w:rsidRPr="003635A2" w:rsidRDefault="00C0099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«Когалымский </w:t>
            </w:r>
            <w:proofErr w:type="gramStart"/>
            <w:r w:rsidRPr="003635A2">
              <w:t>комплексный</w:t>
            </w:r>
            <w:proofErr w:type="gramEnd"/>
            <w:r w:rsidRPr="003635A2">
              <w:t xml:space="preserve"> центр социального обслуживания населения»</w:t>
            </w:r>
          </w:p>
        </w:tc>
        <w:tc>
          <w:tcPr>
            <w:tcW w:w="4820" w:type="dxa"/>
            <w:shd w:val="clear" w:color="auto" w:fill="auto"/>
            <w:noWrap/>
            <w:hideMark/>
          </w:tcPr>
          <w:p w14:paraId="41CAA429" w14:textId="77777777" w:rsidR="00C00999" w:rsidRPr="003635A2" w:rsidRDefault="00C00999" w:rsidP="00BD59CC">
            <w:pPr>
              <w:ind w:firstLine="0"/>
            </w:pPr>
            <w:r w:rsidRPr="003635A2">
              <w:t xml:space="preserve">Не было </w:t>
            </w:r>
            <w:proofErr w:type="gramStart"/>
            <w:r w:rsidRPr="003635A2">
              <w:t>работающего</w:t>
            </w:r>
            <w:proofErr w:type="gramEnd"/>
            <w:r w:rsidRPr="003635A2">
              <w:t xml:space="preserve"> кулера</w:t>
            </w:r>
          </w:p>
        </w:tc>
      </w:tr>
      <w:tr w:rsidR="00C00999" w:rsidRPr="003635A2" w14:paraId="0008DE7E" w14:textId="77777777" w:rsidTr="000225C9">
        <w:trPr>
          <w:trHeight w:val="300"/>
        </w:trPr>
        <w:tc>
          <w:tcPr>
            <w:tcW w:w="4673" w:type="dxa"/>
            <w:shd w:val="clear" w:color="auto" w:fill="auto"/>
            <w:noWrap/>
            <w:hideMark/>
          </w:tcPr>
          <w:p w14:paraId="5F938341" w14:textId="77777777" w:rsidR="00C00999" w:rsidRPr="003635A2" w:rsidRDefault="00C0099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«Кондинский </w:t>
            </w:r>
            <w:proofErr w:type="gramStart"/>
            <w:r w:rsidRPr="003635A2">
              <w:t>районный</w:t>
            </w:r>
            <w:proofErr w:type="gramEnd"/>
            <w:r w:rsidRPr="003635A2">
              <w:t xml:space="preserve"> комплексный центр социального обслуживания населения»</w:t>
            </w:r>
          </w:p>
        </w:tc>
        <w:tc>
          <w:tcPr>
            <w:tcW w:w="4820" w:type="dxa"/>
            <w:shd w:val="clear" w:color="auto" w:fill="auto"/>
            <w:noWrap/>
            <w:hideMark/>
          </w:tcPr>
          <w:p w14:paraId="46897DA1" w14:textId="77777777" w:rsidR="00C00999" w:rsidRDefault="00C00999" w:rsidP="00BD59CC">
            <w:pPr>
              <w:ind w:firstLine="0"/>
            </w:pPr>
            <w:r w:rsidRPr="003635A2">
              <w:t>Не всегда есть работающий кулер. Отдельные жалобы на температуру и освещение. Маленькая парковка.</w:t>
            </w:r>
          </w:p>
          <w:p w14:paraId="391F478E" w14:textId="5CA5C0EC" w:rsidR="000225C9" w:rsidRPr="003635A2" w:rsidRDefault="000225C9" w:rsidP="00BD59CC">
            <w:pPr>
              <w:ind w:firstLine="0"/>
            </w:pPr>
            <w:r w:rsidRPr="003635A2">
              <w:t xml:space="preserve">Случаи </w:t>
            </w:r>
            <w:proofErr w:type="gramStart"/>
            <w:r w:rsidRPr="003635A2">
              <w:t>переноса даты оказания услуг</w:t>
            </w:r>
            <w:proofErr w:type="gramEnd"/>
            <w:r w:rsidRPr="003635A2">
              <w:t xml:space="preserve"> из-за простоя оборудования или отсутствия специалиста.</w:t>
            </w:r>
          </w:p>
        </w:tc>
      </w:tr>
      <w:tr w:rsidR="006F1BA8" w:rsidRPr="003635A2" w14:paraId="2FAAECEC" w14:textId="77777777" w:rsidTr="000225C9">
        <w:trPr>
          <w:trHeight w:val="300"/>
        </w:trPr>
        <w:tc>
          <w:tcPr>
            <w:tcW w:w="4673" w:type="dxa"/>
            <w:shd w:val="clear" w:color="auto" w:fill="auto"/>
            <w:noWrap/>
          </w:tcPr>
          <w:p w14:paraId="626BFD30" w14:textId="6FDD4EA9" w:rsidR="006F1BA8" w:rsidRPr="003635A2" w:rsidRDefault="006F1BA8" w:rsidP="006F1BA8">
            <w:pPr>
              <w:pStyle w:val="a6"/>
              <w:numPr>
                <w:ilvl w:val="0"/>
                <w:numId w:val="24"/>
              </w:numPr>
              <w:tabs>
                <w:tab w:val="left" w:pos="427"/>
              </w:tabs>
              <w:jc w:val="left"/>
            </w:pPr>
            <w:r w:rsidRPr="006F1BA8">
              <w:t>Бюджетное учреждение Ханты-Мансийского автономного округа – Югры «</w:t>
            </w:r>
            <w:proofErr w:type="spellStart"/>
            <w:r w:rsidRPr="006F1BA8">
              <w:t>Лангепасский</w:t>
            </w:r>
            <w:proofErr w:type="spellEnd"/>
            <w:r w:rsidRPr="006F1BA8">
              <w:t xml:space="preserve"> </w:t>
            </w:r>
            <w:proofErr w:type="gramStart"/>
            <w:r w:rsidRPr="006F1BA8">
              <w:t>комплексный</w:t>
            </w:r>
            <w:proofErr w:type="gramEnd"/>
            <w:r w:rsidRPr="006F1BA8">
              <w:t xml:space="preserve"> центр социального обслуживания населения»</w:t>
            </w:r>
          </w:p>
        </w:tc>
        <w:tc>
          <w:tcPr>
            <w:tcW w:w="4820" w:type="dxa"/>
            <w:shd w:val="clear" w:color="auto" w:fill="auto"/>
            <w:noWrap/>
          </w:tcPr>
          <w:p w14:paraId="63DCFB8B" w14:textId="416B8B58" w:rsidR="006F1BA8" w:rsidRPr="006F1BA8" w:rsidRDefault="006F1BA8" w:rsidP="006F1BA8">
            <w:pPr>
              <w:ind w:firstLine="0"/>
            </w:pPr>
            <w:r>
              <w:rPr>
                <w:color w:val="000000"/>
              </w:rPr>
              <w:t>Трудно</w:t>
            </w:r>
            <w:r w:rsidRPr="006F1BA8">
              <w:rPr>
                <w:color w:val="000000"/>
              </w:rPr>
              <w:t xml:space="preserve"> ориент</w:t>
            </w:r>
            <w:r>
              <w:rPr>
                <w:color w:val="000000"/>
              </w:rPr>
              <w:t>ироваться</w:t>
            </w:r>
            <w:r w:rsidRPr="006F1BA8">
              <w:rPr>
                <w:color w:val="000000"/>
              </w:rPr>
              <w:t xml:space="preserve"> инвалид</w:t>
            </w:r>
            <w:r>
              <w:rPr>
                <w:color w:val="000000"/>
              </w:rPr>
              <w:t>у</w:t>
            </w:r>
            <w:r w:rsidRPr="006F1BA8">
              <w:rPr>
                <w:color w:val="000000"/>
              </w:rPr>
              <w:t xml:space="preserve"> по зрению на территории и в помещениях</w:t>
            </w:r>
            <w:r>
              <w:rPr>
                <w:color w:val="000000"/>
              </w:rPr>
              <w:t xml:space="preserve">. </w:t>
            </w:r>
          </w:p>
        </w:tc>
      </w:tr>
      <w:tr w:rsidR="00C00999" w:rsidRPr="003635A2" w14:paraId="6373C9B9" w14:textId="77777777" w:rsidTr="000225C9">
        <w:trPr>
          <w:trHeight w:val="300"/>
        </w:trPr>
        <w:tc>
          <w:tcPr>
            <w:tcW w:w="4673" w:type="dxa"/>
            <w:shd w:val="clear" w:color="auto" w:fill="auto"/>
            <w:noWrap/>
            <w:hideMark/>
          </w:tcPr>
          <w:p w14:paraId="6F4C3B52" w14:textId="77777777" w:rsidR="00C00999" w:rsidRPr="003635A2" w:rsidRDefault="00C00999" w:rsidP="000E4572">
            <w:pPr>
              <w:pStyle w:val="a6"/>
              <w:numPr>
                <w:ilvl w:val="0"/>
                <w:numId w:val="24"/>
              </w:numPr>
              <w:tabs>
                <w:tab w:val="left" w:pos="427"/>
              </w:tabs>
              <w:ind w:left="29"/>
              <w:jc w:val="left"/>
            </w:pPr>
            <w:r w:rsidRPr="003635A2">
              <w:t>Бюджетное учреждение Ханты-Мансийского автономного округа – Югры «</w:t>
            </w:r>
            <w:proofErr w:type="spellStart"/>
            <w:r w:rsidRPr="003635A2">
              <w:t>Лангепасский</w:t>
            </w:r>
            <w:proofErr w:type="spellEnd"/>
            <w:r w:rsidRPr="003635A2">
              <w:t xml:space="preserve"> </w:t>
            </w:r>
            <w:proofErr w:type="gramStart"/>
            <w:r w:rsidRPr="003635A2">
              <w:t>реабилитационный</w:t>
            </w:r>
            <w:proofErr w:type="gramEnd"/>
            <w:r w:rsidRPr="003635A2">
              <w:t xml:space="preserve"> центр»</w:t>
            </w:r>
          </w:p>
        </w:tc>
        <w:tc>
          <w:tcPr>
            <w:tcW w:w="4820" w:type="dxa"/>
            <w:shd w:val="clear" w:color="auto" w:fill="auto"/>
            <w:noWrap/>
            <w:hideMark/>
          </w:tcPr>
          <w:p w14:paraId="5A8CB7CB" w14:textId="74C36575" w:rsidR="00C00999" w:rsidRPr="003635A2" w:rsidRDefault="00C00999" w:rsidP="00BD59CC">
            <w:pPr>
              <w:ind w:firstLine="0"/>
            </w:pPr>
            <w:r w:rsidRPr="003635A2">
              <w:t xml:space="preserve">Случаи отсутствия питьевой </w:t>
            </w:r>
            <w:r w:rsidR="0079724B" w:rsidRPr="003635A2">
              <w:t>воды, а</w:t>
            </w:r>
            <w:r w:rsidRPr="003635A2">
              <w:t xml:space="preserve"> также номеров на некоторых кабинетах.</w:t>
            </w:r>
          </w:p>
        </w:tc>
      </w:tr>
      <w:tr w:rsidR="00C00999" w:rsidRPr="003635A2" w14:paraId="0BE56759" w14:textId="77777777" w:rsidTr="000225C9">
        <w:trPr>
          <w:trHeight w:val="300"/>
        </w:trPr>
        <w:tc>
          <w:tcPr>
            <w:tcW w:w="4673" w:type="dxa"/>
            <w:shd w:val="clear" w:color="auto" w:fill="auto"/>
            <w:noWrap/>
            <w:hideMark/>
          </w:tcPr>
          <w:p w14:paraId="6C0EBC62" w14:textId="77777777" w:rsidR="00C00999" w:rsidRPr="003635A2" w:rsidRDefault="00C00999" w:rsidP="000E4572">
            <w:pPr>
              <w:pStyle w:val="a6"/>
              <w:numPr>
                <w:ilvl w:val="0"/>
                <w:numId w:val="24"/>
              </w:numPr>
              <w:tabs>
                <w:tab w:val="left" w:pos="427"/>
              </w:tabs>
              <w:ind w:left="29"/>
              <w:jc w:val="left"/>
            </w:pPr>
            <w:r w:rsidRPr="003635A2">
              <w:t>Бюджетное учреждение Ханты-Мансийского автономного округа – Югры «</w:t>
            </w:r>
            <w:proofErr w:type="spellStart"/>
            <w:r w:rsidRPr="003635A2">
              <w:t>Нефтеюганский</w:t>
            </w:r>
            <w:proofErr w:type="spellEnd"/>
            <w:r w:rsidRPr="003635A2">
              <w:t xml:space="preserve"> </w:t>
            </w:r>
            <w:proofErr w:type="gramStart"/>
            <w:r w:rsidRPr="003635A2">
              <w:t>районный</w:t>
            </w:r>
            <w:proofErr w:type="gramEnd"/>
            <w:r w:rsidRPr="003635A2">
              <w:t xml:space="preserve"> комплексный центр социального обслуживания населения»</w:t>
            </w:r>
          </w:p>
        </w:tc>
        <w:tc>
          <w:tcPr>
            <w:tcW w:w="4820" w:type="dxa"/>
            <w:shd w:val="clear" w:color="auto" w:fill="auto"/>
            <w:noWrap/>
            <w:hideMark/>
          </w:tcPr>
          <w:p w14:paraId="0C5DF750" w14:textId="77777777" w:rsidR="00C00999" w:rsidRPr="003635A2" w:rsidRDefault="00C00999" w:rsidP="00BD59CC">
            <w:pPr>
              <w:ind w:firstLine="0"/>
            </w:pPr>
            <w:r w:rsidRPr="003635A2">
              <w:t xml:space="preserve">Единичные жалобы на недоступность кулера, тусклое освещение, плохую транспортную доступность в </w:t>
            </w:r>
            <w:proofErr w:type="gramStart"/>
            <w:r w:rsidRPr="003635A2">
              <w:t>филиале</w:t>
            </w:r>
            <w:proofErr w:type="gramEnd"/>
            <w:r w:rsidRPr="003635A2">
              <w:t xml:space="preserve"> в г. </w:t>
            </w:r>
            <w:proofErr w:type="spellStart"/>
            <w:r w:rsidRPr="003635A2">
              <w:t>Салым</w:t>
            </w:r>
            <w:proofErr w:type="spellEnd"/>
            <w:r w:rsidRPr="003635A2">
              <w:t>.</w:t>
            </w:r>
          </w:p>
        </w:tc>
      </w:tr>
      <w:tr w:rsidR="00C00999" w:rsidRPr="003635A2" w14:paraId="2FB89A04" w14:textId="77777777" w:rsidTr="000225C9">
        <w:trPr>
          <w:trHeight w:val="300"/>
        </w:trPr>
        <w:tc>
          <w:tcPr>
            <w:tcW w:w="4673" w:type="dxa"/>
            <w:shd w:val="clear" w:color="auto" w:fill="auto"/>
            <w:noWrap/>
            <w:hideMark/>
          </w:tcPr>
          <w:p w14:paraId="7ABA660B" w14:textId="77777777" w:rsidR="00C00999" w:rsidRPr="003635A2" w:rsidRDefault="00C00999" w:rsidP="000E4572">
            <w:pPr>
              <w:pStyle w:val="a6"/>
              <w:numPr>
                <w:ilvl w:val="0"/>
                <w:numId w:val="24"/>
              </w:numPr>
              <w:tabs>
                <w:tab w:val="left" w:pos="427"/>
              </w:tabs>
              <w:ind w:left="29"/>
              <w:jc w:val="left"/>
            </w:pPr>
            <w:r w:rsidRPr="003635A2">
              <w:t>Бюджетное учреждение Ханты-Мансийского автономного округа – Югры «</w:t>
            </w:r>
            <w:proofErr w:type="spellStart"/>
            <w:r w:rsidRPr="003635A2">
              <w:t>Нефтеюганский</w:t>
            </w:r>
            <w:proofErr w:type="spellEnd"/>
            <w:r w:rsidRPr="003635A2">
              <w:t xml:space="preserve"> </w:t>
            </w:r>
            <w:proofErr w:type="gramStart"/>
            <w:r w:rsidRPr="003635A2">
              <w:t>реабилитационный</w:t>
            </w:r>
            <w:proofErr w:type="gramEnd"/>
            <w:r w:rsidRPr="003635A2">
              <w:t xml:space="preserve"> центр»</w:t>
            </w:r>
          </w:p>
        </w:tc>
        <w:tc>
          <w:tcPr>
            <w:tcW w:w="4820" w:type="dxa"/>
            <w:shd w:val="clear" w:color="auto" w:fill="auto"/>
            <w:noWrap/>
            <w:hideMark/>
          </w:tcPr>
          <w:p w14:paraId="5BE9B459" w14:textId="77777777" w:rsidR="00C00999" w:rsidRPr="003635A2" w:rsidRDefault="00C00999" w:rsidP="00BD59CC">
            <w:pPr>
              <w:ind w:firstLine="0"/>
            </w:pPr>
            <w:r w:rsidRPr="003635A2">
              <w:t>Отсутствие парковки</w:t>
            </w:r>
          </w:p>
        </w:tc>
      </w:tr>
      <w:tr w:rsidR="002D781A" w:rsidRPr="003635A2" w14:paraId="0900C53F" w14:textId="77777777" w:rsidTr="000225C9">
        <w:trPr>
          <w:trHeight w:val="300"/>
        </w:trPr>
        <w:tc>
          <w:tcPr>
            <w:tcW w:w="4673" w:type="dxa"/>
            <w:shd w:val="clear" w:color="auto" w:fill="auto"/>
            <w:noWrap/>
          </w:tcPr>
          <w:p w14:paraId="2A59D4F3" w14:textId="0510A247" w:rsidR="002D781A" w:rsidRPr="003635A2" w:rsidRDefault="002D781A" w:rsidP="002D781A">
            <w:pPr>
              <w:pStyle w:val="a6"/>
              <w:numPr>
                <w:ilvl w:val="0"/>
                <w:numId w:val="24"/>
              </w:numPr>
              <w:tabs>
                <w:tab w:val="left" w:pos="427"/>
              </w:tabs>
              <w:jc w:val="left"/>
            </w:pPr>
            <w:r w:rsidRPr="002D781A">
              <w:t>Бюджетное учреждение Ханты-Мансийского автономного округа-Югры «Излучинский дом-интернат»</w:t>
            </w:r>
          </w:p>
        </w:tc>
        <w:tc>
          <w:tcPr>
            <w:tcW w:w="4820" w:type="dxa"/>
            <w:shd w:val="clear" w:color="auto" w:fill="auto"/>
            <w:noWrap/>
          </w:tcPr>
          <w:p w14:paraId="534B40C6" w14:textId="78837A73" w:rsidR="002D781A" w:rsidRPr="003635A2" w:rsidRDefault="002D781A" w:rsidP="002D781A">
            <w:pPr>
              <w:ind w:firstLine="0"/>
            </w:pPr>
            <w:r w:rsidRPr="003635A2">
              <w:t>Отсутствие парковки</w:t>
            </w:r>
          </w:p>
        </w:tc>
      </w:tr>
      <w:tr w:rsidR="00C00999" w:rsidRPr="003635A2" w14:paraId="2A0EF047" w14:textId="77777777" w:rsidTr="000225C9">
        <w:trPr>
          <w:trHeight w:val="300"/>
        </w:trPr>
        <w:tc>
          <w:tcPr>
            <w:tcW w:w="4673" w:type="dxa"/>
            <w:shd w:val="clear" w:color="auto" w:fill="auto"/>
            <w:noWrap/>
            <w:hideMark/>
          </w:tcPr>
          <w:p w14:paraId="57F96391" w14:textId="77777777" w:rsidR="00C00999" w:rsidRPr="003635A2" w:rsidRDefault="00C0099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«Нижневартовский </w:t>
            </w:r>
            <w:proofErr w:type="gramStart"/>
            <w:r w:rsidRPr="003635A2">
              <w:t>комплексный</w:t>
            </w:r>
            <w:proofErr w:type="gramEnd"/>
            <w:r w:rsidRPr="003635A2">
              <w:t xml:space="preserve"> центр социального обслуживания населения»</w:t>
            </w:r>
          </w:p>
        </w:tc>
        <w:tc>
          <w:tcPr>
            <w:tcW w:w="4820" w:type="dxa"/>
            <w:shd w:val="clear" w:color="auto" w:fill="auto"/>
            <w:noWrap/>
            <w:hideMark/>
          </w:tcPr>
          <w:p w14:paraId="156DA2E5" w14:textId="77777777" w:rsidR="00C00999" w:rsidRPr="003635A2" w:rsidRDefault="00C00999" w:rsidP="00BD59CC">
            <w:pPr>
              <w:ind w:firstLine="0"/>
            </w:pPr>
            <w:r w:rsidRPr="003635A2">
              <w:t>Единичные жалобы на оборудование зоны отдыха</w:t>
            </w:r>
          </w:p>
        </w:tc>
      </w:tr>
      <w:tr w:rsidR="000225C9" w:rsidRPr="003635A2" w14:paraId="51979A38" w14:textId="77777777" w:rsidTr="000225C9">
        <w:trPr>
          <w:trHeight w:val="300"/>
        </w:trPr>
        <w:tc>
          <w:tcPr>
            <w:tcW w:w="4673" w:type="dxa"/>
            <w:shd w:val="clear" w:color="auto" w:fill="auto"/>
            <w:noWrap/>
          </w:tcPr>
          <w:p w14:paraId="4AEDD133" w14:textId="589946C9" w:rsidR="000225C9" w:rsidRPr="003635A2" w:rsidRDefault="000225C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«Нижневартовский </w:t>
            </w:r>
            <w:proofErr w:type="gramStart"/>
            <w:r w:rsidRPr="003635A2">
              <w:t>районный</w:t>
            </w:r>
            <w:proofErr w:type="gramEnd"/>
            <w:r w:rsidRPr="003635A2">
              <w:t xml:space="preserve"> комплексный центр социального обслуживания населения»</w:t>
            </w:r>
          </w:p>
        </w:tc>
        <w:tc>
          <w:tcPr>
            <w:tcW w:w="4820" w:type="dxa"/>
            <w:shd w:val="clear" w:color="auto" w:fill="auto"/>
            <w:noWrap/>
          </w:tcPr>
          <w:p w14:paraId="207F6021" w14:textId="0B3D716D" w:rsidR="000225C9" w:rsidRPr="003635A2" w:rsidRDefault="000225C9" w:rsidP="00BD59CC">
            <w:pPr>
              <w:ind w:firstLine="0"/>
            </w:pPr>
            <w:r w:rsidRPr="003635A2">
              <w:t>Задержки сроков обслуживания</w:t>
            </w:r>
          </w:p>
        </w:tc>
      </w:tr>
      <w:tr w:rsidR="000225C9" w:rsidRPr="003635A2" w14:paraId="586BCC97" w14:textId="77777777" w:rsidTr="000225C9">
        <w:trPr>
          <w:trHeight w:val="300"/>
        </w:trPr>
        <w:tc>
          <w:tcPr>
            <w:tcW w:w="4673" w:type="dxa"/>
            <w:shd w:val="clear" w:color="auto" w:fill="auto"/>
            <w:noWrap/>
            <w:hideMark/>
          </w:tcPr>
          <w:p w14:paraId="1A249967" w14:textId="77777777" w:rsidR="000225C9" w:rsidRPr="003635A2" w:rsidRDefault="000225C9" w:rsidP="000E4572">
            <w:pPr>
              <w:pStyle w:val="a6"/>
              <w:numPr>
                <w:ilvl w:val="0"/>
                <w:numId w:val="24"/>
              </w:numPr>
              <w:tabs>
                <w:tab w:val="left" w:pos="427"/>
              </w:tabs>
              <w:ind w:left="29"/>
              <w:jc w:val="left"/>
            </w:pPr>
            <w:r w:rsidRPr="003635A2">
              <w:t>Бюджетное учреждение Ханты-Мансийского автономного округа – Югры «</w:t>
            </w:r>
            <w:proofErr w:type="spellStart"/>
            <w:r w:rsidRPr="003635A2">
              <w:t>Няганский</w:t>
            </w:r>
            <w:proofErr w:type="spellEnd"/>
            <w:r w:rsidRPr="003635A2">
              <w:t xml:space="preserve"> </w:t>
            </w:r>
            <w:proofErr w:type="gramStart"/>
            <w:r w:rsidRPr="003635A2">
              <w:t>комплексный</w:t>
            </w:r>
            <w:proofErr w:type="gramEnd"/>
            <w:r w:rsidRPr="003635A2">
              <w:t xml:space="preserve"> центр социального обслуживания населения»</w:t>
            </w:r>
          </w:p>
        </w:tc>
        <w:tc>
          <w:tcPr>
            <w:tcW w:w="4820" w:type="dxa"/>
            <w:shd w:val="clear" w:color="auto" w:fill="auto"/>
            <w:noWrap/>
            <w:hideMark/>
          </w:tcPr>
          <w:p w14:paraId="4F35255C" w14:textId="77777777" w:rsidR="000225C9" w:rsidRDefault="000225C9" w:rsidP="00BD59CC">
            <w:pPr>
              <w:ind w:firstLine="0"/>
            </w:pPr>
            <w:r w:rsidRPr="003635A2">
              <w:t>Отсутствовал доступ к питьевой воде, далеко от остановки</w:t>
            </w:r>
            <w:r>
              <w:t>.</w:t>
            </w:r>
          </w:p>
          <w:p w14:paraId="091DD472" w14:textId="2018BD48" w:rsidR="000225C9" w:rsidRPr="003635A2" w:rsidRDefault="000225C9" w:rsidP="00BD59CC">
            <w:pPr>
              <w:ind w:firstLine="0"/>
            </w:pPr>
            <w:r w:rsidRPr="003635A2">
              <w:t>Не оказана услуга по договору</w:t>
            </w:r>
          </w:p>
        </w:tc>
      </w:tr>
      <w:tr w:rsidR="00B17993" w:rsidRPr="003635A2" w14:paraId="42EBC6E9" w14:textId="77777777" w:rsidTr="000225C9">
        <w:trPr>
          <w:trHeight w:val="300"/>
        </w:trPr>
        <w:tc>
          <w:tcPr>
            <w:tcW w:w="4673" w:type="dxa"/>
            <w:shd w:val="clear" w:color="auto" w:fill="auto"/>
            <w:noWrap/>
          </w:tcPr>
          <w:p w14:paraId="07D41050" w14:textId="660AB72B" w:rsidR="00B17993" w:rsidRPr="003635A2" w:rsidRDefault="00B17993" w:rsidP="000E4572">
            <w:pPr>
              <w:pStyle w:val="a6"/>
              <w:numPr>
                <w:ilvl w:val="0"/>
                <w:numId w:val="24"/>
              </w:numPr>
              <w:tabs>
                <w:tab w:val="left" w:pos="427"/>
              </w:tabs>
              <w:jc w:val="left"/>
            </w:pPr>
            <w:r w:rsidRPr="00B17993">
              <w:t xml:space="preserve">Бюджетное учреждение Ханты-Мансийского автономного округа – Югры «Октябрьский </w:t>
            </w:r>
            <w:proofErr w:type="gramStart"/>
            <w:r w:rsidRPr="00B17993">
              <w:t>районный</w:t>
            </w:r>
            <w:proofErr w:type="gramEnd"/>
            <w:r w:rsidRPr="00B17993">
              <w:t xml:space="preserve"> комплексный центр социального обслуживания населения»</w:t>
            </w:r>
          </w:p>
        </w:tc>
        <w:tc>
          <w:tcPr>
            <w:tcW w:w="4820" w:type="dxa"/>
            <w:shd w:val="clear" w:color="auto" w:fill="auto"/>
            <w:noWrap/>
          </w:tcPr>
          <w:p w14:paraId="6D828316" w14:textId="4421D18D" w:rsidR="00B17993" w:rsidRPr="003635A2" w:rsidRDefault="00B17993" w:rsidP="00BD59CC">
            <w:pPr>
              <w:ind w:firstLine="0"/>
            </w:pPr>
            <w:r>
              <w:t>Не своевременно оказана услуга</w:t>
            </w:r>
          </w:p>
        </w:tc>
      </w:tr>
      <w:tr w:rsidR="000225C9" w:rsidRPr="003635A2" w14:paraId="51841560" w14:textId="77777777" w:rsidTr="000225C9">
        <w:trPr>
          <w:trHeight w:val="300"/>
        </w:trPr>
        <w:tc>
          <w:tcPr>
            <w:tcW w:w="4673" w:type="dxa"/>
            <w:shd w:val="clear" w:color="auto" w:fill="auto"/>
            <w:noWrap/>
          </w:tcPr>
          <w:p w14:paraId="1F147D35" w14:textId="78C31F6C" w:rsidR="000225C9" w:rsidRPr="003635A2" w:rsidRDefault="000225C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«Советский </w:t>
            </w:r>
            <w:proofErr w:type="gramStart"/>
            <w:r w:rsidRPr="003635A2">
              <w:t>районный</w:t>
            </w:r>
            <w:proofErr w:type="gramEnd"/>
            <w:r w:rsidRPr="003635A2">
              <w:t xml:space="preserve"> социально-реабилитационный центр для несовершеннолетних»</w:t>
            </w:r>
          </w:p>
        </w:tc>
        <w:tc>
          <w:tcPr>
            <w:tcW w:w="4820" w:type="dxa"/>
            <w:shd w:val="clear" w:color="auto" w:fill="auto"/>
            <w:noWrap/>
          </w:tcPr>
          <w:p w14:paraId="7014300B" w14:textId="70997069" w:rsidR="000225C9" w:rsidRPr="003635A2" w:rsidRDefault="000225C9" w:rsidP="00BD59CC">
            <w:pPr>
              <w:ind w:firstLine="0"/>
            </w:pPr>
            <w:r w:rsidRPr="003635A2">
              <w:t>Был занят специалист (единичный случай)</w:t>
            </w:r>
          </w:p>
        </w:tc>
      </w:tr>
      <w:tr w:rsidR="000225C9" w:rsidRPr="003635A2" w14:paraId="4B151B3E" w14:textId="77777777" w:rsidTr="000225C9">
        <w:trPr>
          <w:trHeight w:val="300"/>
        </w:trPr>
        <w:tc>
          <w:tcPr>
            <w:tcW w:w="4673" w:type="dxa"/>
            <w:shd w:val="clear" w:color="auto" w:fill="auto"/>
            <w:noWrap/>
            <w:hideMark/>
          </w:tcPr>
          <w:p w14:paraId="3A949905" w14:textId="44E70E31" w:rsidR="000225C9" w:rsidRPr="003635A2" w:rsidRDefault="000225C9" w:rsidP="000E4572">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«Сургутский </w:t>
            </w:r>
            <w:proofErr w:type="gramStart"/>
            <w:r w:rsidRPr="003635A2">
              <w:t>районный</w:t>
            </w:r>
            <w:proofErr w:type="gramEnd"/>
            <w:r w:rsidRPr="003635A2">
              <w:t xml:space="preserve"> комплексный центр социального обслуживания населения»</w:t>
            </w:r>
          </w:p>
        </w:tc>
        <w:tc>
          <w:tcPr>
            <w:tcW w:w="4820" w:type="dxa"/>
            <w:shd w:val="clear" w:color="auto" w:fill="auto"/>
            <w:noWrap/>
            <w:hideMark/>
          </w:tcPr>
          <w:p w14:paraId="71BF1853" w14:textId="383D8608" w:rsidR="000225C9" w:rsidRPr="003635A2" w:rsidRDefault="000225C9" w:rsidP="00BD59CC">
            <w:pPr>
              <w:ind w:firstLine="0"/>
            </w:pPr>
            <w:r w:rsidRPr="003635A2">
              <w:t>Отдельные замечания в части отсутствия воды в кулере, низкой температуры в помещении и маленького размера парковки</w:t>
            </w:r>
          </w:p>
        </w:tc>
      </w:tr>
      <w:tr w:rsidR="002D781A" w:rsidRPr="003635A2" w14:paraId="046F2B98" w14:textId="77777777" w:rsidTr="000225C9">
        <w:trPr>
          <w:trHeight w:val="300"/>
        </w:trPr>
        <w:tc>
          <w:tcPr>
            <w:tcW w:w="4673" w:type="dxa"/>
            <w:shd w:val="clear" w:color="auto" w:fill="auto"/>
            <w:noWrap/>
          </w:tcPr>
          <w:p w14:paraId="67B384FF" w14:textId="54352CFB" w:rsidR="002D781A" w:rsidRPr="002D781A" w:rsidRDefault="002D781A" w:rsidP="002D781A">
            <w:pPr>
              <w:pStyle w:val="a6"/>
              <w:numPr>
                <w:ilvl w:val="0"/>
                <w:numId w:val="24"/>
              </w:numPr>
              <w:tabs>
                <w:tab w:val="left" w:pos="427"/>
              </w:tabs>
              <w:ind w:left="29"/>
              <w:jc w:val="left"/>
            </w:pPr>
            <w:r w:rsidRPr="002D781A">
              <w:rPr>
                <w:color w:val="000000"/>
              </w:rPr>
              <w:t xml:space="preserve">Автономное учреждение Ханты-Мансийского </w:t>
            </w:r>
            <w:r w:rsidRPr="002D781A">
              <w:rPr>
                <w:color w:val="000000"/>
              </w:rPr>
              <w:lastRenderedPageBreak/>
              <w:t xml:space="preserve">автономного округа </w:t>
            </w:r>
            <w:proofErr w:type="gramStart"/>
            <w:r w:rsidRPr="002D781A">
              <w:rPr>
                <w:color w:val="000000"/>
              </w:rPr>
              <w:t>-Ю</w:t>
            </w:r>
            <w:proofErr w:type="gramEnd"/>
            <w:r w:rsidRPr="002D781A">
              <w:rPr>
                <w:color w:val="000000"/>
              </w:rPr>
              <w:t>гры «Сургутский социально-оздоровительный центр»</w:t>
            </w:r>
          </w:p>
        </w:tc>
        <w:tc>
          <w:tcPr>
            <w:tcW w:w="4820" w:type="dxa"/>
            <w:shd w:val="clear" w:color="auto" w:fill="auto"/>
            <w:noWrap/>
          </w:tcPr>
          <w:p w14:paraId="6D021867" w14:textId="7E947DC4" w:rsidR="002D781A" w:rsidRPr="003635A2" w:rsidRDefault="002D781A" w:rsidP="002D781A">
            <w:pPr>
              <w:ind w:firstLine="0"/>
            </w:pPr>
            <w:r>
              <w:rPr>
                <w:color w:val="000000"/>
              </w:rPr>
              <w:lastRenderedPageBreak/>
              <w:t>Трудно</w:t>
            </w:r>
            <w:r w:rsidRPr="006F1BA8">
              <w:rPr>
                <w:color w:val="000000"/>
              </w:rPr>
              <w:t xml:space="preserve"> ориент</w:t>
            </w:r>
            <w:r>
              <w:rPr>
                <w:color w:val="000000"/>
              </w:rPr>
              <w:t>ироваться</w:t>
            </w:r>
            <w:r w:rsidRPr="006F1BA8">
              <w:rPr>
                <w:color w:val="000000"/>
              </w:rPr>
              <w:t xml:space="preserve"> инвалид</w:t>
            </w:r>
            <w:r>
              <w:rPr>
                <w:color w:val="000000"/>
              </w:rPr>
              <w:t>у</w:t>
            </w:r>
            <w:r w:rsidRPr="006F1BA8">
              <w:rPr>
                <w:color w:val="000000"/>
              </w:rPr>
              <w:t xml:space="preserve"> по зрению в </w:t>
            </w:r>
            <w:proofErr w:type="gramStart"/>
            <w:r w:rsidRPr="006F1BA8">
              <w:rPr>
                <w:color w:val="000000"/>
              </w:rPr>
              <w:lastRenderedPageBreak/>
              <w:t>помещениях</w:t>
            </w:r>
            <w:proofErr w:type="gramEnd"/>
            <w:r>
              <w:rPr>
                <w:color w:val="000000"/>
              </w:rPr>
              <w:t xml:space="preserve">. </w:t>
            </w:r>
          </w:p>
        </w:tc>
      </w:tr>
      <w:tr w:rsidR="002D781A" w:rsidRPr="003635A2" w14:paraId="639A413E" w14:textId="77777777" w:rsidTr="000225C9">
        <w:trPr>
          <w:trHeight w:val="300"/>
        </w:trPr>
        <w:tc>
          <w:tcPr>
            <w:tcW w:w="4673" w:type="dxa"/>
            <w:shd w:val="clear" w:color="auto" w:fill="auto"/>
            <w:noWrap/>
          </w:tcPr>
          <w:p w14:paraId="0E26D475" w14:textId="170B7101" w:rsidR="002D781A" w:rsidRPr="002D781A" w:rsidRDefault="002D781A" w:rsidP="002D781A">
            <w:pPr>
              <w:pStyle w:val="a6"/>
              <w:numPr>
                <w:ilvl w:val="0"/>
                <w:numId w:val="24"/>
              </w:numPr>
              <w:tabs>
                <w:tab w:val="left" w:pos="427"/>
              </w:tabs>
              <w:ind w:left="29"/>
              <w:jc w:val="left"/>
            </w:pPr>
            <w:r w:rsidRPr="002D781A">
              <w:rPr>
                <w:color w:val="000000"/>
              </w:rPr>
              <w:lastRenderedPageBreak/>
              <w:t xml:space="preserve">Бюджетное учреждение Ханты-Мансийского автономного округа-Югры «Сургутский </w:t>
            </w:r>
            <w:proofErr w:type="gramStart"/>
            <w:r w:rsidRPr="002D781A">
              <w:rPr>
                <w:color w:val="000000"/>
              </w:rPr>
              <w:t>реабилитационный</w:t>
            </w:r>
            <w:proofErr w:type="gramEnd"/>
            <w:r w:rsidRPr="002D781A">
              <w:rPr>
                <w:color w:val="000000"/>
              </w:rPr>
              <w:t xml:space="preserve"> центр»</w:t>
            </w:r>
          </w:p>
        </w:tc>
        <w:tc>
          <w:tcPr>
            <w:tcW w:w="4820" w:type="dxa"/>
            <w:shd w:val="clear" w:color="auto" w:fill="auto"/>
            <w:noWrap/>
          </w:tcPr>
          <w:p w14:paraId="02B13711" w14:textId="027D16BE" w:rsidR="002D781A" w:rsidRPr="003635A2" w:rsidRDefault="002D781A" w:rsidP="002D781A">
            <w:pPr>
              <w:ind w:firstLine="0"/>
            </w:pPr>
            <w:r>
              <w:rPr>
                <w:color w:val="000000"/>
              </w:rPr>
              <w:t>Трудно</w:t>
            </w:r>
            <w:r w:rsidRPr="006F1BA8">
              <w:rPr>
                <w:color w:val="000000"/>
              </w:rPr>
              <w:t xml:space="preserve"> ориент</w:t>
            </w:r>
            <w:r>
              <w:rPr>
                <w:color w:val="000000"/>
              </w:rPr>
              <w:t>ироваться</w:t>
            </w:r>
            <w:r w:rsidRPr="006F1BA8">
              <w:rPr>
                <w:color w:val="000000"/>
              </w:rPr>
              <w:t xml:space="preserve"> инвалид</w:t>
            </w:r>
            <w:r>
              <w:rPr>
                <w:color w:val="000000"/>
              </w:rPr>
              <w:t>у</w:t>
            </w:r>
            <w:r w:rsidRPr="006F1BA8">
              <w:rPr>
                <w:color w:val="000000"/>
              </w:rPr>
              <w:t xml:space="preserve"> по зрению на территории и в помещениях</w:t>
            </w:r>
            <w:r>
              <w:rPr>
                <w:color w:val="000000"/>
              </w:rPr>
              <w:t xml:space="preserve">. </w:t>
            </w:r>
          </w:p>
        </w:tc>
      </w:tr>
      <w:tr w:rsidR="002D781A" w:rsidRPr="003635A2" w14:paraId="1AF449E5" w14:textId="77777777" w:rsidTr="000225C9">
        <w:trPr>
          <w:trHeight w:val="300"/>
        </w:trPr>
        <w:tc>
          <w:tcPr>
            <w:tcW w:w="4673" w:type="dxa"/>
            <w:shd w:val="clear" w:color="auto" w:fill="auto"/>
            <w:noWrap/>
            <w:hideMark/>
          </w:tcPr>
          <w:p w14:paraId="03C2F35E" w14:textId="77777777" w:rsidR="002D781A" w:rsidRPr="003635A2" w:rsidRDefault="002D781A" w:rsidP="002D781A">
            <w:pPr>
              <w:pStyle w:val="a6"/>
              <w:numPr>
                <w:ilvl w:val="0"/>
                <w:numId w:val="24"/>
              </w:numPr>
              <w:tabs>
                <w:tab w:val="left" w:pos="427"/>
              </w:tabs>
              <w:ind w:left="29"/>
              <w:jc w:val="left"/>
            </w:pPr>
            <w:r w:rsidRPr="003635A2">
              <w:t>Бюджетное учреждение Ханты-Мансийского автономного округа – Югры «</w:t>
            </w:r>
            <w:proofErr w:type="spellStart"/>
            <w:r w:rsidRPr="003635A2">
              <w:t>Урайский</w:t>
            </w:r>
            <w:proofErr w:type="spellEnd"/>
            <w:r w:rsidRPr="003635A2">
              <w:t xml:space="preserve"> </w:t>
            </w:r>
            <w:proofErr w:type="gramStart"/>
            <w:r w:rsidRPr="003635A2">
              <w:t>комплексный</w:t>
            </w:r>
            <w:proofErr w:type="gramEnd"/>
            <w:r w:rsidRPr="003635A2">
              <w:t xml:space="preserve"> центр социального обслуживания населения»</w:t>
            </w:r>
          </w:p>
        </w:tc>
        <w:tc>
          <w:tcPr>
            <w:tcW w:w="4820" w:type="dxa"/>
            <w:shd w:val="clear" w:color="auto" w:fill="auto"/>
            <w:noWrap/>
            <w:hideMark/>
          </w:tcPr>
          <w:p w14:paraId="68FF0874" w14:textId="71201FFB" w:rsidR="002D781A" w:rsidRPr="003635A2" w:rsidRDefault="002D781A" w:rsidP="002D781A">
            <w:pPr>
              <w:ind w:firstLine="0"/>
            </w:pPr>
            <w:r w:rsidRPr="003635A2">
              <w:t>Единичные замечания по поводу недоступности кулера и отсутствия надписей на некоторых кабинетах</w:t>
            </w:r>
          </w:p>
        </w:tc>
      </w:tr>
      <w:tr w:rsidR="002D781A" w:rsidRPr="003635A2" w14:paraId="09C58E1B" w14:textId="77777777" w:rsidTr="000225C9">
        <w:trPr>
          <w:trHeight w:val="300"/>
        </w:trPr>
        <w:tc>
          <w:tcPr>
            <w:tcW w:w="4673" w:type="dxa"/>
            <w:shd w:val="clear" w:color="auto" w:fill="auto"/>
            <w:noWrap/>
            <w:hideMark/>
          </w:tcPr>
          <w:p w14:paraId="28C3A46B" w14:textId="77777777" w:rsidR="002D781A" w:rsidRPr="003635A2" w:rsidRDefault="002D781A" w:rsidP="002D781A">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«Ханты-Мансийский </w:t>
            </w:r>
            <w:proofErr w:type="gramStart"/>
            <w:r w:rsidRPr="003635A2">
              <w:t>комплексный</w:t>
            </w:r>
            <w:proofErr w:type="gramEnd"/>
            <w:r w:rsidRPr="003635A2">
              <w:t xml:space="preserve"> центр социального обслуживания населения»</w:t>
            </w:r>
          </w:p>
        </w:tc>
        <w:tc>
          <w:tcPr>
            <w:tcW w:w="4820" w:type="dxa"/>
            <w:shd w:val="clear" w:color="auto" w:fill="auto"/>
            <w:noWrap/>
            <w:hideMark/>
          </w:tcPr>
          <w:p w14:paraId="7487689F" w14:textId="28445A98" w:rsidR="002D781A" w:rsidRPr="003635A2" w:rsidRDefault="002D781A" w:rsidP="002D781A">
            <w:pPr>
              <w:ind w:firstLine="0"/>
            </w:pPr>
            <w:r w:rsidRPr="003635A2">
              <w:t>Не всегда есть парковочные места</w:t>
            </w:r>
          </w:p>
        </w:tc>
      </w:tr>
      <w:tr w:rsidR="002D781A" w:rsidRPr="003635A2" w14:paraId="03DE1DD9" w14:textId="77777777" w:rsidTr="000225C9">
        <w:trPr>
          <w:trHeight w:val="300"/>
        </w:trPr>
        <w:tc>
          <w:tcPr>
            <w:tcW w:w="4673" w:type="dxa"/>
            <w:shd w:val="clear" w:color="auto" w:fill="auto"/>
            <w:noWrap/>
            <w:hideMark/>
          </w:tcPr>
          <w:p w14:paraId="7AE95C79" w14:textId="77777777" w:rsidR="002D781A" w:rsidRPr="003635A2" w:rsidRDefault="002D781A" w:rsidP="002D781A">
            <w:pPr>
              <w:pStyle w:val="a6"/>
              <w:numPr>
                <w:ilvl w:val="0"/>
                <w:numId w:val="24"/>
              </w:numPr>
              <w:tabs>
                <w:tab w:val="left" w:pos="427"/>
              </w:tabs>
              <w:ind w:left="29"/>
              <w:jc w:val="left"/>
            </w:pPr>
            <w:r w:rsidRPr="003635A2">
              <w:t xml:space="preserve">Бюджетное учреждение Ханты-Мансийского автономного округа – Югры «Ханты-Мансийский </w:t>
            </w:r>
            <w:proofErr w:type="gramStart"/>
            <w:r w:rsidRPr="003635A2">
              <w:t>реабилитационный</w:t>
            </w:r>
            <w:proofErr w:type="gramEnd"/>
            <w:r w:rsidRPr="003635A2">
              <w:t xml:space="preserve"> центр»</w:t>
            </w:r>
          </w:p>
        </w:tc>
        <w:tc>
          <w:tcPr>
            <w:tcW w:w="4820" w:type="dxa"/>
            <w:shd w:val="clear" w:color="auto" w:fill="auto"/>
            <w:noWrap/>
            <w:hideMark/>
          </w:tcPr>
          <w:p w14:paraId="497A67DA" w14:textId="77777777" w:rsidR="002D781A" w:rsidRDefault="002D781A" w:rsidP="002D781A">
            <w:pPr>
              <w:ind w:firstLine="0"/>
            </w:pPr>
            <w:r w:rsidRPr="003635A2">
              <w:t>Единичное замечание по поводу расстояния от остановки</w:t>
            </w:r>
            <w:r>
              <w:t>.</w:t>
            </w:r>
          </w:p>
          <w:p w14:paraId="658D96C6" w14:textId="73F79C29" w:rsidR="002D781A" w:rsidRPr="003635A2" w:rsidRDefault="002D781A" w:rsidP="002D781A">
            <w:pPr>
              <w:ind w:firstLine="0"/>
            </w:pPr>
            <w:r w:rsidRPr="003635A2">
              <w:t>Единичные случаи очереди и задержки сроков оказания услуги</w:t>
            </w:r>
            <w:r>
              <w:t>.</w:t>
            </w:r>
          </w:p>
        </w:tc>
      </w:tr>
      <w:tr w:rsidR="002D781A" w:rsidRPr="003635A2" w14:paraId="2F913D16" w14:textId="77777777" w:rsidTr="000225C9">
        <w:trPr>
          <w:trHeight w:val="300"/>
        </w:trPr>
        <w:tc>
          <w:tcPr>
            <w:tcW w:w="4673" w:type="dxa"/>
            <w:shd w:val="clear" w:color="auto" w:fill="auto"/>
            <w:noWrap/>
            <w:hideMark/>
          </w:tcPr>
          <w:p w14:paraId="7B2BC13B" w14:textId="77EEEBD6" w:rsidR="002D781A" w:rsidRPr="003635A2" w:rsidRDefault="002D781A" w:rsidP="002D781A">
            <w:pPr>
              <w:pStyle w:val="a6"/>
              <w:numPr>
                <w:ilvl w:val="0"/>
                <w:numId w:val="24"/>
              </w:numPr>
              <w:tabs>
                <w:tab w:val="left" w:pos="427"/>
              </w:tabs>
              <w:ind w:left="29"/>
              <w:jc w:val="left"/>
            </w:pPr>
            <w:r w:rsidRPr="003635A2">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4820" w:type="dxa"/>
            <w:shd w:val="clear" w:color="auto" w:fill="auto"/>
            <w:noWrap/>
            <w:hideMark/>
          </w:tcPr>
          <w:p w14:paraId="58A0E580" w14:textId="38831F54" w:rsidR="002D781A" w:rsidRPr="003635A2" w:rsidRDefault="002D781A" w:rsidP="002D781A">
            <w:pPr>
              <w:ind w:firstLine="0"/>
            </w:pPr>
            <w:r w:rsidRPr="003635A2">
              <w:t>Единичные замечания по поводу недоступности кулера и отсутствия парковки</w:t>
            </w:r>
            <w:r w:rsidR="00CA2BD2">
              <w:t>.</w:t>
            </w:r>
          </w:p>
        </w:tc>
      </w:tr>
      <w:tr w:rsidR="002D781A" w:rsidRPr="003635A2" w14:paraId="346BFC83" w14:textId="77777777" w:rsidTr="000225C9">
        <w:trPr>
          <w:trHeight w:val="300"/>
        </w:trPr>
        <w:tc>
          <w:tcPr>
            <w:tcW w:w="4673" w:type="dxa"/>
            <w:shd w:val="clear" w:color="auto" w:fill="auto"/>
            <w:noWrap/>
            <w:hideMark/>
          </w:tcPr>
          <w:p w14:paraId="71E149CF" w14:textId="77777777" w:rsidR="002D781A" w:rsidRPr="003635A2" w:rsidRDefault="002D781A" w:rsidP="002D781A">
            <w:pPr>
              <w:pStyle w:val="a6"/>
              <w:numPr>
                <w:ilvl w:val="0"/>
                <w:numId w:val="24"/>
              </w:numPr>
              <w:tabs>
                <w:tab w:val="left" w:pos="427"/>
              </w:tabs>
              <w:ind w:left="29"/>
              <w:jc w:val="left"/>
            </w:pPr>
            <w:r w:rsidRPr="003635A2">
              <w:t>Бюджетное учреждение Ханты-Мансийского автономного округа – Югры «Ханты-Мансийский центр социальной помощи семье и детям»</w:t>
            </w:r>
          </w:p>
        </w:tc>
        <w:tc>
          <w:tcPr>
            <w:tcW w:w="4820" w:type="dxa"/>
            <w:shd w:val="clear" w:color="auto" w:fill="auto"/>
            <w:noWrap/>
            <w:hideMark/>
          </w:tcPr>
          <w:p w14:paraId="6AD97BB7" w14:textId="12F768FB" w:rsidR="002D781A" w:rsidRPr="003635A2" w:rsidRDefault="002D781A" w:rsidP="002D781A">
            <w:pPr>
              <w:ind w:firstLine="0"/>
            </w:pPr>
            <w:r w:rsidRPr="003635A2">
              <w:t>Единичные замечания по поводу недоступности кулера и отсутствия парковки</w:t>
            </w:r>
            <w:r w:rsidR="00CA2BD2">
              <w:t>.</w:t>
            </w:r>
          </w:p>
        </w:tc>
      </w:tr>
      <w:tr w:rsidR="002D781A" w:rsidRPr="003635A2" w14:paraId="696B938E" w14:textId="77777777" w:rsidTr="000225C9">
        <w:trPr>
          <w:trHeight w:val="300"/>
        </w:trPr>
        <w:tc>
          <w:tcPr>
            <w:tcW w:w="4673" w:type="dxa"/>
            <w:shd w:val="clear" w:color="auto" w:fill="auto"/>
            <w:noWrap/>
            <w:hideMark/>
          </w:tcPr>
          <w:p w14:paraId="2DC3101F" w14:textId="77777777" w:rsidR="002D781A" w:rsidRPr="003635A2" w:rsidRDefault="002D781A" w:rsidP="002D781A">
            <w:pPr>
              <w:pStyle w:val="a6"/>
              <w:numPr>
                <w:ilvl w:val="0"/>
                <w:numId w:val="24"/>
              </w:numPr>
              <w:tabs>
                <w:tab w:val="left" w:pos="427"/>
              </w:tabs>
              <w:ind w:left="29"/>
              <w:jc w:val="left"/>
            </w:pPr>
            <w:r w:rsidRPr="003635A2">
              <w:t>Бюджетное учреждение Ханты-Мансийского автономного округа – Югры «</w:t>
            </w:r>
            <w:proofErr w:type="gramStart"/>
            <w:r w:rsidRPr="003635A2">
              <w:t>Югорский</w:t>
            </w:r>
            <w:proofErr w:type="gramEnd"/>
            <w:r w:rsidRPr="003635A2">
              <w:t xml:space="preserve"> комплексный центр социального обслуживания населения»</w:t>
            </w:r>
          </w:p>
        </w:tc>
        <w:tc>
          <w:tcPr>
            <w:tcW w:w="4820" w:type="dxa"/>
            <w:shd w:val="clear" w:color="auto" w:fill="auto"/>
            <w:noWrap/>
            <w:hideMark/>
          </w:tcPr>
          <w:p w14:paraId="7D2EC6FA" w14:textId="77777777" w:rsidR="002D781A" w:rsidRDefault="002D781A" w:rsidP="002D781A">
            <w:pPr>
              <w:ind w:firstLine="0"/>
            </w:pPr>
            <w:r w:rsidRPr="003635A2">
              <w:t>Получателю услуг не понравились запутанные коридоры, отсутствие воды в кулере</w:t>
            </w:r>
            <w:r>
              <w:t>.</w:t>
            </w:r>
          </w:p>
          <w:p w14:paraId="2F4E49A2" w14:textId="1A3F8C55" w:rsidR="002D781A" w:rsidRPr="003635A2" w:rsidRDefault="002D781A" w:rsidP="002D781A">
            <w:pPr>
              <w:ind w:firstLine="0"/>
            </w:pPr>
            <w:r w:rsidRPr="003635A2">
              <w:t>Не всегда быстро ставят на обслуживание</w:t>
            </w:r>
            <w:r w:rsidR="00CA2BD2">
              <w:t>.</w:t>
            </w:r>
          </w:p>
        </w:tc>
      </w:tr>
      <w:tr w:rsidR="002D781A" w:rsidRPr="003635A2" w14:paraId="3D78EEFD" w14:textId="77777777" w:rsidTr="000225C9">
        <w:trPr>
          <w:trHeight w:val="300"/>
        </w:trPr>
        <w:tc>
          <w:tcPr>
            <w:tcW w:w="4673" w:type="dxa"/>
            <w:shd w:val="clear" w:color="auto" w:fill="auto"/>
            <w:noWrap/>
            <w:hideMark/>
          </w:tcPr>
          <w:p w14:paraId="5F08A845" w14:textId="06946F37" w:rsidR="002D781A" w:rsidRPr="003635A2" w:rsidRDefault="002D781A" w:rsidP="002D781A">
            <w:pPr>
              <w:pStyle w:val="a6"/>
              <w:numPr>
                <w:ilvl w:val="0"/>
                <w:numId w:val="24"/>
              </w:numPr>
              <w:tabs>
                <w:tab w:val="left" w:pos="427"/>
              </w:tabs>
              <w:ind w:left="29"/>
              <w:jc w:val="left"/>
            </w:pPr>
            <w:r w:rsidRPr="003635A2">
              <w:t xml:space="preserve">Индивидуальный предприниматель </w:t>
            </w:r>
            <w:proofErr w:type="spellStart"/>
            <w:r w:rsidRPr="003635A2">
              <w:t>Ахметгалиева</w:t>
            </w:r>
            <w:proofErr w:type="spellEnd"/>
            <w:r w:rsidRPr="003635A2">
              <w:t xml:space="preserve"> Марина </w:t>
            </w:r>
            <w:proofErr w:type="spellStart"/>
            <w:r w:rsidRPr="003635A2">
              <w:t>Сабировна</w:t>
            </w:r>
            <w:proofErr w:type="spellEnd"/>
          </w:p>
        </w:tc>
        <w:tc>
          <w:tcPr>
            <w:tcW w:w="4820" w:type="dxa"/>
            <w:shd w:val="clear" w:color="auto" w:fill="auto"/>
            <w:noWrap/>
            <w:hideMark/>
          </w:tcPr>
          <w:p w14:paraId="6A2C384E" w14:textId="57E8D4FB" w:rsidR="002D781A" w:rsidRPr="003635A2" w:rsidRDefault="002D781A" w:rsidP="002D781A">
            <w:pPr>
              <w:ind w:firstLine="0"/>
            </w:pPr>
            <w:r w:rsidRPr="003635A2">
              <w:t>Не было воды в кулере (единичный случай), не всегда хватает скамеек</w:t>
            </w:r>
            <w:r w:rsidR="00CA2BD2">
              <w:t>.</w:t>
            </w:r>
          </w:p>
        </w:tc>
      </w:tr>
      <w:tr w:rsidR="002D781A" w:rsidRPr="003635A2" w14:paraId="3D814A68" w14:textId="77777777" w:rsidTr="000225C9">
        <w:trPr>
          <w:trHeight w:val="300"/>
        </w:trPr>
        <w:tc>
          <w:tcPr>
            <w:tcW w:w="4673" w:type="dxa"/>
            <w:shd w:val="clear" w:color="auto" w:fill="auto"/>
            <w:noWrap/>
          </w:tcPr>
          <w:p w14:paraId="6F83BD2F" w14:textId="43802530" w:rsidR="002D781A" w:rsidRPr="003635A2" w:rsidRDefault="002D781A" w:rsidP="002D781A">
            <w:pPr>
              <w:pStyle w:val="a6"/>
              <w:numPr>
                <w:ilvl w:val="0"/>
                <w:numId w:val="24"/>
              </w:numPr>
              <w:tabs>
                <w:tab w:val="left" w:pos="427"/>
              </w:tabs>
              <w:ind w:left="29"/>
              <w:jc w:val="left"/>
            </w:pPr>
            <w:r w:rsidRPr="003635A2">
              <w:t>Индивидуальный предприниматель Андрианова Анна Геннадьевна</w:t>
            </w:r>
          </w:p>
        </w:tc>
        <w:tc>
          <w:tcPr>
            <w:tcW w:w="4820" w:type="dxa"/>
            <w:shd w:val="clear" w:color="auto" w:fill="auto"/>
            <w:noWrap/>
          </w:tcPr>
          <w:p w14:paraId="2BFDAA76" w14:textId="40AD6AD9" w:rsidR="002D781A" w:rsidRPr="003635A2" w:rsidRDefault="002D781A" w:rsidP="00CA2BD2">
            <w:pPr>
              <w:ind w:firstLine="0"/>
            </w:pPr>
            <w:r w:rsidRPr="003635A2">
              <w:t>Отсутствие комфортной зоны отдыха/ ожидания оборудованной соответствующей мебелью</w:t>
            </w:r>
            <w:r w:rsidRPr="003635A2">
              <w:br/>
              <w:t>Отсутствие и понятность навигации внутри организации</w:t>
            </w:r>
            <w:r w:rsidR="00CA2BD2">
              <w:t xml:space="preserve">. </w:t>
            </w:r>
            <w:r w:rsidRPr="003635A2">
              <w:t>Отсутствие и доступность питьевой воды</w:t>
            </w:r>
            <w:r w:rsidR="00CA2BD2">
              <w:t xml:space="preserve">. </w:t>
            </w:r>
            <w:r w:rsidRPr="003635A2">
              <w:t>Низкая транспортная доступность (доступность общественного транспорта и отсутствие парковки)</w:t>
            </w:r>
            <w:r w:rsidR="00CA2BD2">
              <w:t>.</w:t>
            </w:r>
          </w:p>
        </w:tc>
      </w:tr>
      <w:tr w:rsidR="00CA2BD2" w:rsidRPr="003635A2" w14:paraId="696E03FA" w14:textId="77777777" w:rsidTr="000225C9">
        <w:trPr>
          <w:trHeight w:val="300"/>
        </w:trPr>
        <w:tc>
          <w:tcPr>
            <w:tcW w:w="4673" w:type="dxa"/>
            <w:shd w:val="clear" w:color="auto" w:fill="auto"/>
            <w:noWrap/>
          </w:tcPr>
          <w:p w14:paraId="0A3EBCC7" w14:textId="309493C7" w:rsidR="00CA2BD2" w:rsidRPr="003635A2" w:rsidRDefault="00CA2BD2" w:rsidP="00CA2BD2">
            <w:pPr>
              <w:pStyle w:val="a6"/>
              <w:numPr>
                <w:ilvl w:val="0"/>
                <w:numId w:val="24"/>
              </w:numPr>
              <w:tabs>
                <w:tab w:val="left" w:pos="427"/>
              </w:tabs>
              <w:jc w:val="left"/>
            </w:pPr>
            <w:r w:rsidRPr="00CA2BD2">
              <w:t>Индивидуальный предприниматель Аминова Оксана Рафисовна</w:t>
            </w:r>
          </w:p>
        </w:tc>
        <w:tc>
          <w:tcPr>
            <w:tcW w:w="4820" w:type="dxa"/>
            <w:shd w:val="clear" w:color="auto" w:fill="auto"/>
            <w:noWrap/>
          </w:tcPr>
          <w:p w14:paraId="23DCD1EC" w14:textId="045614CC" w:rsidR="00CA2BD2" w:rsidRPr="003635A2" w:rsidRDefault="00CA2BD2" w:rsidP="00CA2BD2">
            <w:pPr>
              <w:ind w:firstLine="0"/>
            </w:pPr>
            <w:r>
              <w:rPr>
                <w:color w:val="000000"/>
              </w:rPr>
              <w:t>Трудно</w:t>
            </w:r>
            <w:r w:rsidRPr="006F1BA8">
              <w:rPr>
                <w:color w:val="000000"/>
              </w:rPr>
              <w:t xml:space="preserve"> ориент</w:t>
            </w:r>
            <w:r>
              <w:rPr>
                <w:color w:val="000000"/>
              </w:rPr>
              <w:t>ироваться</w:t>
            </w:r>
            <w:r w:rsidRPr="006F1BA8">
              <w:rPr>
                <w:color w:val="000000"/>
              </w:rPr>
              <w:t xml:space="preserve"> инвалид</w:t>
            </w:r>
            <w:r>
              <w:rPr>
                <w:color w:val="000000"/>
              </w:rPr>
              <w:t>у</w:t>
            </w:r>
            <w:r w:rsidRPr="006F1BA8">
              <w:rPr>
                <w:color w:val="000000"/>
              </w:rPr>
              <w:t xml:space="preserve"> по зрению на территории и в помещениях</w:t>
            </w:r>
            <w:r>
              <w:rPr>
                <w:color w:val="000000"/>
              </w:rPr>
              <w:t xml:space="preserve">. </w:t>
            </w:r>
          </w:p>
        </w:tc>
      </w:tr>
    </w:tbl>
    <w:p w14:paraId="637533E7" w14:textId="77777777" w:rsidR="00C00999" w:rsidRDefault="00C00999" w:rsidP="00D04945"/>
    <w:p w14:paraId="22551683" w14:textId="77777777" w:rsidR="00C00999" w:rsidRPr="007F385E" w:rsidRDefault="00C00999" w:rsidP="00D04945">
      <w:pPr>
        <w:pStyle w:val="20"/>
        <w:rPr>
          <w:b w:val="0"/>
          <w:sz w:val="22"/>
          <w:szCs w:val="22"/>
        </w:rPr>
      </w:pPr>
      <w:bookmarkStart w:id="34" w:name="_Toc119408989"/>
      <w:r w:rsidRPr="007F385E">
        <w:rPr>
          <w:b w:val="0"/>
          <w:sz w:val="22"/>
          <w:szCs w:val="22"/>
        </w:rPr>
        <w:t>Недостатки доступности услуг для инвалидов</w:t>
      </w:r>
      <w:bookmarkEnd w:id="34"/>
    </w:p>
    <w:p w14:paraId="354D6127" w14:textId="77777777" w:rsidR="00C00999" w:rsidRPr="007F385E" w:rsidRDefault="00C00999" w:rsidP="008A4B8E">
      <w:pPr>
        <w:pStyle w:val="afa"/>
      </w:pPr>
    </w:p>
    <w:p w14:paraId="3BF834CE" w14:textId="09AC9055" w:rsidR="00C00999" w:rsidRPr="00830CEE" w:rsidRDefault="00C00999" w:rsidP="008A4B8E">
      <w:pPr>
        <w:pStyle w:val="afa"/>
        <w:rPr>
          <w:sz w:val="20"/>
          <w:szCs w:val="20"/>
        </w:rPr>
      </w:pPr>
      <w:r w:rsidRPr="00830CEE">
        <w:rPr>
          <w:sz w:val="20"/>
          <w:szCs w:val="20"/>
        </w:rPr>
        <w:t xml:space="preserve">По данному блоку выявлено наибольшее количество замечаний. </w:t>
      </w:r>
    </w:p>
    <w:p w14:paraId="6D4B7BD7" w14:textId="13E0483C" w:rsidR="00C26F34" w:rsidRDefault="00C00999" w:rsidP="008A4B8E">
      <w:pPr>
        <w:pStyle w:val="afa"/>
        <w:rPr>
          <w:sz w:val="20"/>
          <w:szCs w:val="20"/>
        </w:rPr>
      </w:pPr>
      <w:r w:rsidRPr="00830CEE">
        <w:rPr>
          <w:sz w:val="20"/>
          <w:szCs w:val="20"/>
        </w:rPr>
        <w:t xml:space="preserve">Недостатки оборудования организации и её </w:t>
      </w:r>
      <w:r w:rsidR="002725B4" w:rsidRPr="00830CEE">
        <w:rPr>
          <w:sz w:val="20"/>
          <w:szCs w:val="20"/>
        </w:rPr>
        <w:t>помещений, обеспечивающих</w:t>
      </w:r>
      <w:r w:rsidR="00175BF6" w:rsidRPr="00830CEE">
        <w:rPr>
          <w:sz w:val="20"/>
          <w:szCs w:val="20"/>
        </w:rPr>
        <w:t xml:space="preserve"> доступность услуг для </w:t>
      </w:r>
      <w:r w:rsidR="00175BF6" w:rsidRPr="00A7285A">
        <w:rPr>
          <w:sz w:val="20"/>
          <w:szCs w:val="20"/>
        </w:rPr>
        <w:t>инвалидов,</w:t>
      </w:r>
      <w:r w:rsidR="006B4AA6" w:rsidRPr="00A7285A">
        <w:t xml:space="preserve"> отсутствие </w:t>
      </w:r>
      <w:r w:rsidR="006B4AA6" w:rsidRPr="00A7285A">
        <w:rPr>
          <w:sz w:val="20"/>
          <w:szCs w:val="20"/>
        </w:rPr>
        <w:t>условий доступности, позволяющих инвалидам получать услуги наравне с другими,</w:t>
      </w:r>
      <w:r w:rsidR="00175BF6" w:rsidRPr="00A7285A">
        <w:rPr>
          <w:sz w:val="20"/>
          <w:szCs w:val="20"/>
        </w:rPr>
        <w:t xml:space="preserve"> выявлены у </w:t>
      </w:r>
      <w:r w:rsidR="00D64918" w:rsidRPr="00A7285A">
        <w:rPr>
          <w:sz w:val="20"/>
          <w:szCs w:val="20"/>
        </w:rPr>
        <w:t>60</w:t>
      </w:r>
      <w:r w:rsidR="00175BF6" w:rsidRPr="00A7285A">
        <w:rPr>
          <w:sz w:val="20"/>
          <w:szCs w:val="20"/>
        </w:rPr>
        <w:t xml:space="preserve"> </w:t>
      </w:r>
      <w:r w:rsidR="008410AD" w:rsidRPr="00A7285A">
        <w:rPr>
          <w:sz w:val="20"/>
          <w:szCs w:val="20"/>
        </w:rPr>
        <w:t>поставщиков</w:t>
      </w:r>
      <w:r w:rsidR="00C26F34" w:rsidRPr="00A7285A">
        <w:rPr>
          <w:sz w:val="20"/>
          <w:szCs w:val="20"/>
        </w:rPr>
        <w:t>, из них:</w:t>
      </w:r>
      <w:r w:rsidR="008410AD" w:rsidRPr="00A7285A">
        <w:rPr>
          <w:sz w:val="20"/>
          <w:szCs w:val="20"/>
        </w:rPr>
        <w:t xml:space="preserve"> </w:t>
      </w:r>
      <w:r w:rsidR="00D64918" w:rsidRPr="00A7285A">
        <w:rPr>
          <w:sz w:val="20"/>
          <w:szCs w:val="20"/>
        </w:rPr>
        <w:t>21</w:t>
      </w:r>
      <w:r w:rsidR="00C26F34" w:rsidRPr="00A7285A">
        <w:rPr>
          <w:sz w:val="20"/>
          <w:szCs w:val="20"/>
        </w:rPr>
        <w:t xml:space="preserve"> </w:t>
      </w:r>
      <w:proofErr w:type="gramStart"/>
      <w:r w:rsidR="00C26F34" w:rsidRPr="00A7285A">
        <w:rPr>
          <w:sz w:val="20"/>
          <w:szCs w:val="20"/>
        </w:rPr>
        <w:t>государственны</w:t>
      </w:r>
      <w:r w:rsidR="00D64918" w:rsidRPr="00A7285A">
        <w:rPr>
          <w:sz w:val="20"/>
          <w:szCs w:val="20"/>
        </w:rPr>
        <w:t>й</w:t>
      </w:r>
      <w:proofErr w:type="gramEnd"/>
      <w:r w:rsidR="00C26F34" w:rsidRPr="00A7285A">
        <w:rPr>
          <w:sz w:val="20"/>
          <w:szCs w:val="20"/>
        </w:rPr>
        <w:t xml:space="preserve"> и 39 негосударственных.</w:t>
      </w:r>
    </w:p>
    <w:p w14:paraId="3C0E9F39" w14:textId="50190103" w:rsidR="00C00999" w:rsidRPr="005F25F7" w:rsidRDefault="00B150E5" w:rsidP="008A4B8E">
      <w:pPr>
        <w:pStyle w:val="afa"/>
        <w:rPr>
          <w:sz w:val="20"/>
          <w:szCs w:val="20"/>
        </w:rPr>
      </w:pPr>
      <w:r w:rsidRPr="005F25F7">
        <w:rPr>
          <w:sz w:val="20"/>
          <w:szCs w:val="20"/>
        </w:rPr>
        <w:t xml:space="preserve">В таблице 6 </w:t>
      </w:r>
      <w:r w:rsidR="00175BF6" w:rsidRPr="005F25F7">
        <w:rPr>
          <w:sz w:val="20"/>
          <w:szCs w:val="20"/>
        </w:rPr>
        <w:t xml:space="preserve">отражены </w:t>
      </w:r>
      <w:r w:rsidRPr="005F25F7">
        <w:rPr>
          <w:sz w:val="20"/>
          <w:szCs w:val="20"/>
        </w:rPr>
        <w:t>недостатки оборудования организации и её помещений, обеспечивающих доступность услуг для инвалидов</w:t>
      </w:r>
      <w:r w:rsidR="009A47E0" w:rsidRPr="005F25F7">
        <w:rPr>
          <w:sz w:val="20"/>
          <w:szCs w:val="20"/>
        </w:rPr>
        <w:t>,</w:t>
      </w:r>
      <w:r w:rsidR="005F25F7" w:rsidRPr="005F25F7">
        <w:rPr>
          <w:sz w:val="20"/>
          <w:szCs w:val="20"/>
        </w:rPr>
        <w:t xml:space="preserve"> и условий, которые позволяют инвалиду получать </w:t>
      </w:r>
      <w:proofErr w:type="gramStart"/>
      <w:r w:rsidR="005F25F7" w:rsidRPr="005F25F7">
        <w:rPr>
          <w:sz w:val="20"/>
          <w:szCs w:val="20"/>
        </w:rPr>
        <w:t>услуги</w:t>
      </w:r>
      <w:proofErr w:type="gramEnd"/>
      <w:r w:rsidR="005F25F7" w:rsidRPr="005F25F7">
        <w:rPr>
          <w:sz w:val="20"/>
          <w:szCs w:val="20"/>
        </w:rPr>
        <w:t xml:space="preserve"> наравне</w:t>
      </w:r>
      <w:r w:rsidR="009A47E0" w:rsidRPr="005F25F7">
        <w:rPr>
          <w:sz w:val="20"/>
          <w:szCs w:val="20"/>
        </w:rPr>
        <w:t xml:space="preserve"> выявленные в ходе наблюдения и опроса граждан</w:t>
      </w:r>
      <w:r w:rsidRPr="005F25F7">
        <w:rPr>
          <w:sz w:val="20"/>
          <w:szCs w:val="20"/>
        </w:rPr>
        <w:t>.</w:t>
      </w:r>
    </w:p>
    <w:p w14:paraId="17FF2620" w14:textId="77777777" w:rsidR="00C00999" w:rsidRPr="005F25F7" w:rsidRDefault="00C00999" w:rsidP="00D04945"/>
    <w:p w14:paraId="326659FD" w14:textId="02E7E767" w:rsidR="00C00999" w:rsidRPr="007F385E" w:rsidRDefault="00C00999" w:rsidP="00D04945">
      <w:pPr>
        <w:pStyle w:val="afffd"/>
        <w:rPr>
          <w:rFonts w:cs="Times New Roman"/>
          <w:sz w:val="20"/>
          <w:szCs w:val="20"/>
        </w:rPr>
      </w:pPr>
      <w:r w:rsidRPr="007F385E">
        <w:rPr>
          <w:rFonts w:cs="Times New Roman"/>
          <w:sz w:val="20"/>
          <w:szCs w:val="20"/>
        </w:rPr>
        <w:t xml:space="preserve">Таблица </w:t>
      </w:r>
      <w:r w:rsidR="005F25F7" w:rsidRPr="007F385E">
        <w:rPr>
          <w:rFonts w:cs="Times New Roman"/>
          <w:sz w:val="20"/>
          <w:szCs w:val="20"/>
        </w:rPr>
        <w:t>6</w:t>
      </w:r>
      <w:r w:rsidRPr="007F385E">
        <w:rPr>
          <w:rFonts w:cs="Times New Roman"/>
          <w:sz w:val="20"/>
          <w:szCs w:val="20"/>
        </w:rPr>
        <w:t>. Недостатки оборудования организации и её помещений</w:t>
      </w:r>
      <w:r w:rsidR="00175BF6" w:rsidRPr="007F385E">
        <w:rPr>
          <w:rFonts w:cs="Times New Roman"/>
          <w:sz w:val="20"/>
          <w:szCs w:val="20"/>
        </w:rPr>
        <w:t>, обеспечивающих доступность услуг для инвалидов</w:t>
      </w:r>
      <w:r w:rsidR="005F25F7" w:rsidRPr="007F385E">
        <w:rPr>
          <w:rFonts w:cs="Times New Roman"/>
          <w:sz w:val="20"/>
          <w:szCs w:val="20"/>
        </w:rPr>
        <w:t xml:space="preserve"> условий, которые позволяют инвалиду получать услуги наравне</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73"/>
      </w:tblGrid>
      <w:tr w:rsidR="00C00999" w:rsidRPr="005F25F7" w14:paraId="3A1CEFFC" w14:textId="77777777" w:rsidTr="005F25F7">
        <w:trPr>
          <w:trHeight w:val="300"/>
          <w:tblHeader/>
        </w:trPr>
        <w:tc>
          <w:tcPr>
            <w:tcW w:w="3539" w:type="dxa"/>
            <w:shd w:val="clear" w:color="auto" w:fill="DBE6EB" w:themeFill="accent5" w:themeFillTint="33"/>
            <w:noWrap/>
            <w:hideMark/>
          </w:tcPr>
          <w:p w14:paraId="1B9719E0" w14:textId="25B6EE47" w:rsidR="00C00999" w:rsidRPr="005F25F7" w:rsidRDefault="00C00999" w:rsidP="005F25F7">
            <w:pPr>
              <w:ind w:firstLine="0"/>
              <w:jc w:val="center"/>
              <w:rPr>
                <w:b/>
                <w:bCs w:val="0"/>
              </w:rPr>
            </w:pPr>
            <w:r w:rsidRPr="005F25F7">
              <w:rPr>
                <w:b/>
                <w:bCs w:val="0"/>
              </w:rPr>
              <w:t xml:space="preserve">Наименование </w:t>
            </w:r>
            <w:r w:rsidR="008410AD" w:rsidRPr="005F25F7">
              <w:rPr>
                <w:b/>
                <w:bCs w:val="0"/>
              </w:rPr>
              <w:t>поставщика</w:t>
            </w:r>
          </w:p>
        </w:tc>
        <w:tc>
          <w:tcPr>
            <w:tcW w:w="5573" w:type="dxa"/>
            <w:shd w:val="clear" w:color="auto" w:fill="DBE6EB" w:themeFill="accent5" w:themeFillTint="33"/>
            <w:noWrap/>
            <w:hideMark/>
          </w:tcPr>
          <w:p w14:paraId="0EC86D7C" w14:textId="1F4E9BAD" w:rsidR="00C00999" w:rsidRPr="005F25F7" w:rsidRDefault="00C00999" w:rsidP="005F25F7">
            <w:pPr>
              <w:ind w:firstLine="176"/>
              <w:jc w:val="center"/>
              <w:rPr>
                <w:b/>
                <w:bCs w:val="0"/>
              </w:rPr>
            </w:pPr>
            <w:r w:rsidRPr="005F25F7">
              <w:rPr>
                <w:b/>
                <w:bCs w:val="0"/>
              </w:rPr>
              <w:t>Недостатки</w:t>
            </w:r>
            <w:r w:rsidR="009A47E0" w:rsidRPr="005F25F7">
              <w:rPr>
                <w:b/>
                <w:bCs w:val="0"/>
              </w:rPr>
              <w:t>:</w:t>
            </w:r>
          </w:p>
        </w:tc>
      </w:tr>
      <w:tr w:rsidR="009A47E0" w:rsidRPr="005F25F7" w14:paraId="2EE8CA5B" w14:textId="77777777" w:rsidTr="005F25F7">
        <w:trPr>
          <w:trHeight w:val="300"/>
        </w:trPr>
        <w:tc>
          <w:tcPr>
            <w:tcW w:w="3539" w:type="dxa"/>
            <w:shd w:val="clear" w:color="auto" w:fill="auto"/>
            <w:noWrap/>
          </w:tcPr>
          <w:p w14:paraId="032F6A65" w14:textId="441B3A43" w:rsidR="009A47E0" w:rsidRPr="005F25F7" w:rsidRDefault="009A47E0" w:rsidP="000E4572">
            <w:pPr>
              <w:pStyle w:val="a6"/>
              <w:numPr>
                <w:ilvl w:val="0"/>
                <w:numId w:val="25"/>
              </w:numPr>
              <w:jc w:val="left"/>
            </w:pPr>
            <w:r w:rsidRPr="005F25F7">
              <w:rPr>
                <w:color w:val="000000"/>
              </w:rPr>
              <w:t>Бюджетное учреждение Ханты-Мансийского автономного округа – Югры «</w:t>
            </w:r>
            <w:proofErr w:type="spellStart"/>
            <w:r w:rsidRPr="005F25F7">
              <w:rPr>
                <w:color w:val="000000"/>
              </w:rPr>
              <w:t>Лангепасский</w:t>
            </w:r>
            <w:proofErr w:type="spellEnd"/>
            <w:r w:rsidRPr="005F25F7">
              <w:rPr>
                <w:color w:val="000000"/>
              </w:rPr>
              <w:t xml:space="preserve"> </w:t>
            </w:r>
            <w:proofErr w:type="gramStart"/>
            <w:r w:rsidRPr="005F25F7">
              <w:rPr>
                <w:color w:val="000000"/>
              </w:rPr>
              <w:t>комплексный</w:t>
            </w:r>
            <w:proofErr w:type="gramEnd"/>
            <w:r w:rsidRPr="005F25F7">
              <w:rPr>
                <w:color w:val="000000"/>
              </w:rPr>
              <w:t xml:space="preserve"> центр социального обслуживания населения»</w:t>
            </w:r>
          </w:p>
        </w:tc>
        <w:tc>
          <w:tcPr>
            <w:tcW w:w="5573" w:type="dxa"/>
            <w:shd w:val="clear" w:color="auto" w:fill="auto"/>
            <w:noWrap/>
          </w:tcPr>
          <w:p w14:paraId="4D1161FB" w14:textId="572667A6" w:rsidR="00A7285A" w:rsidRPr="005F25F7" w:rsidRDefault="009A47E0" w:rsidP="00A7285A">
            <w:pPr>
              <w:ind w:firstLine="176"/>
            </w:pPr>
            <w:r w:rsidRPr="005F25F7">
              <w:rPr>
                <w:color w:val="000000"/>
              </w:rPr>
              <w:t>Отсутствие выделенных стоянок для автотранспортных средств инвалидов</w:t>
            </w:r>
            <w:r w:rsidR="00A7285A">
              <w:rPr>
                <w:color w:val="000000"/>
              </w:rPr>
              <w:t xml:space="preserve">, </w:t>
            </w:r>
            <w:r w:rsidR="00A7285A" w:rsidRPr="00A7285A">
              <w:rPr>
                <w:color w:val="000000"/>
              </w:rPr>
              <w:t xml:space="preserve">стационарных поручней в санитарно-гигиенических </w:t>
            </w:r>
            <w:proofErr w:type="gramStart"/>
            <w:r w:rsidR="00A7285A" w:rsidRPr="00A7285A">
              <w:rPr>
                <w:color w:val="000000"/>
              </w:rPr>
              <w:t>помещениях</w:t>
            </w:r>
            <w:proofErr w:type="gramEnd"/>
            <w:r w:rsidR="00A7285A" w:rsidRPr="00A7285A">
              <w:rPr>
                <w:color w:val="000000"/>
              </w:rPr>
              <w:t>.</w:t>
            </w:r>
          </w:p>
        </w:tc>
      </w:tr>
      <w:tr w:rsidR="00A7285A" w:rsidRPr="005F25F7" w14:paraId="28170EEC" w14:textId="77777777" w:rsidTr="005F25F7">
        <w:trPr>
          <w:trHeight w:val="300"/>
        </w:trPr>
        <w:tc>
          <w:tcPr>
            <w:tcW w:w="3539" w:type="dxa"/>
            <w:shd w:val="clear" w:color="auto" w:fill="auto"/>
            <w:noWrap/>
          </w:tcPr>
          <w:p w14:paraId="0F51D958" w14:textId="051616B1" w:rsidR="00A7285A" w:rsidRPr="005F25F7" w:rsidRDefault="00A7285A" w:rsidP="00A7285A">
            <w:pPr>
              <w:pStyle w:val="a6"/>
              <w:numPr>
                <w:ilvl w:val="0"/>
                <w:numId w:val="25"/>
              </w:numPr>
              <w:jc w:val="left"/>
              <w:rPr>
                <w:color w:val="000000"/>
              </w:rPr>
            </w:pPr>
            <w:r w:rsidRPr="00A7285A">
              <w:rPr>
                <w:color w:val="000000"/>
              </w:rPr>
              <w:t xml:space="preserve">Бюджетное учреждение Ханты-Мансийского автономного округа – </w:t>
            </w:r>
            <w:r w:rsidRPr="00A7285A">
              <w:rPr>
                <w:color w:val="000000"/>
              </w:rPr>
              <w:lastRenderedPageBreak/>
              <w:t>Югры «</w:t>
            </w:r>
            <w:proofErr w:type="spellStart"/>
            <w:r w:rsidRPr="00A7285A">
              <w:rPr>
                <w:color w:val="000000"/>
              </w:rPr>
              <w:t>Лангепасский</w:t>
            </w:r>
            <w:proofErr w:type="spellEnd"/>
            <w:r w:rsidRPr="00A7285A">
              <w:rPr>
                <w:color w:val="000000"/>
              </w:rPr>
              <w:t xml:space="preserve"> </w:t>
            </w:r>
            <w:proofErr w:type="gramStart"/>
            <w:r w:rsidRPr="00A7285A">
              <w:rPr>
                <w:color w:val="000000"/>
              </w:rPr>
              <w:t>реабилитационный</w:t>
            </w:r>
            <w:proofErr w:type="gramEnd"/>
            <w:r w:rsidRPr="00A7285A">
              <w:rPr>
                <w:color w:val="000000"/>
              </w:rPr>
              <w:t xml:space="preserve"> центр»</w:t>
            </w:r>
          </w:p>
        </w:tc>
        <w:tc>
          <w:tcPr>
            <w:tcW w:w="5573" w:type="dxa"/>
            <w:shd w:val="clear" w:color="auto" w:fill="auto"/>
            <w:noWrap/>
          </w:tcPr>
          <w:p w14:paraId="3701A2E0" w14:textId="77777777" w:rsidR="00A7285A" w:rsidRDefault="00A7285A" w:rsidP="00A7285A">
            <w:pPr>
              <w:ind w:firstLine="176"/>
              <w:rPr>
                <w:color w:val="000000"/>
              </w:rPr>
            </w:pPr>
            <w:r>
              <w:rPr>
                <w:color w:val="000000"/>
              </w:rPr>
              <w:lastRenderedPageBreak/>
              <w:t xml:space="preserve">Не </w:t>
            </w:r>
            <w:r w:rsidRPr="00A7285A">
              <w:rPr>
                <w:color w:val="000000"/>
              </w:rPr>
              <w:t>соответствие нормативным требованиям</w:t>
            </w:r>
            <w:r>
              <w:rPr>
                <w:color w:val="000000"/>
              </w:rPr>
              <w:t xml:space="preserve"> имеющихся </w:t>
            </w:r>
            <w:r w:rsidRPr="00A7285A">
              <w:rPr>
                <w:color w:val="000000"/>
              </w:rPr>
              <w:t>поручней пандуса</w:t>
            </w:r>
            <w:r>
              <w:rPr>
                <w:color w:val="000000"/>
              </w:rPr>
              <w:t xml:space="preserve"> и </w:t>
            </w:r>
            <w:r w:rsidRPr="00A7285A">
              <w:rPr>
                <w:color w:val="000000"/>
              </w:rPr>
              <w:t xml:space="preserve">в санитарно-гигиенических </w:t>
            </w:r>
            <w:proofErr w:type="gramStart"/>
            <w:r w:rsidRPr="00A7285A">
              <w:rPr>
                <w:color w:val="000000"/>
              </w:rPr>
              <w:t>помещениях</w:t>
            </w:r>
            <w:proofErr w:type="gramEnd"/>
            <w:r w:rsidRPr="00A7285A">
              <w:rPr>
                <w:color w:val="000000"/>
              </w:rPr>
              <w:t>.</w:t>
            </w:r>
          </w:p>
          <w:p w14:paraId="520BC1CF" w14:textId="77BEB4DD" w:rsidR="00A7285A" w:rsidRPr="005F25F7" w:rsidRDefault="007616E7" w:rsidP="00A7285A">
            <w:pPr>
              <w:ind w:firstLine="176"/>
              <w:rPr>
                <w:color w:val="000000"/>
              </w:rPr>
            </w:pPr>
            <w:r>
              <w:rPr>
                <w:color w:val="000000"/>
              </w:rPr>
              <w:lastRenderedPageBreak/>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tc>
      </w:tr>
      <w:tr w:rsidR="00A7285A" w:rsidRPr="005F25F7" w14:paraId="2271CA9F" w14:textId="77777777" w:rsidTr="005F25F7">
        <w:trPr>
          <w:trHeight w:val="300"/>
        </w:trPr>
        <w:tc>
          <w:tcPr>
            <w:tcW w:w="3539" w:type="dxa"/>
            <w:shd w:val="clear" w:color="auto" w:fill="auto"/>
            <w:noWrap/>
          </w:tcPr>
          <w:p w14:paraId="50167AEC" w14:textId="655DCE3D" w:rsidR="00A7285A" w:rsidRPr="00A7285A" w:rsidRDefault="00A7285A" w:rsidP="00A7285A">
            <w:pPr>
              <w:pStyle w:val="a6"/>
              <w:numPr>
                <w:ilvl w:val="0"/>
                <w:numId w:val="25"/>
              </w:numPr>
              <w:jc w:val="left"/>
              <w:rPr>
                <w:color w:val="000000"/>
              </w:rPr>
            </w:pPr>
            <w:r w:rsidRPr="00A7285A">
              <w:rPr>
                <w:color w:val="000000"/>
              </w:rPr>
              <w:lastRenderedPageBreak/>
              <w:t>Бюджетное учреждение Ханты-Мансийского автономного округа – Югры «</w:t>
            </w:r>
            <w:proofErr w:type="spellStart"/>
            <w:r w:rsidRPr="00A7285A">
              <w:rPr>
                <w:color w:val="000000"/>
              </w:rPr>
              <w:t>Мегионский</w:t>
            </w:r>
            <w:proofErr w:type="spellEnd"/>
            <w:r w:rsidRPr="00A7285A">
              <w:rPr>
                <w:color w:val="000000"/>
              </w:rPr>
              <w:t xml:space="preserve"> </w:t>
            </w:r>
            <w:proofErr w:type="gramStart"/>
            <w:r w:rsidRPr="00A7285A">
              <w:rPr>
                <w:color w:val="000000"/>
              </w:rPr>
              <w:t>комплексный</w:t>
            </w:r>
            <w:proofErr w:type="gramEnd"/>
            <w:r w:rsidRPr="00A7285A">
              <w:rPr>
                <w:color w:val="000000"/>
              </w:rPr>
              <w:t xml:space="preserve"> центр социального обслуживания населения»</w:t>
            </w:r>
          </w:p>
        </w:tc>
        <w:tc>
          <w:tcPr>
            <w:tcW w:w="5573" w:type="dxa"/>
            <w:shd w:val="clear" w:color="auto" w:fill="auto"/>
            <w:noWrap/>
          </w:tcPr>
          <w:p w14:paraId="7CDBC413" w14:textId="77777777" w:rsidR="00A7285A" w:rsidRDefault="007616E7" w:rsidP="007616E7">
            <w:pPr>
              <w:ind w:firstLine="176"/>
              <w:rPr>
                <w:color w:val="000000"/>
              </w:rPr>
            </w:pPr>
            <w:r>
              <w:rPr>
                <w:color w:val="000000"/>
              </w:rPr>
              <w:t xml:space="preserve">Не </w:t>
            </w:r>
            <w:r w:rsidRPr="00A7285A">
              <w:rPr>
                <w:color w:val="000000"/>
              </w:rPr>
              <w:t>соответствие нормативным требованиям</w:t>
            </w:r>
            <w:r>
              <w:rPr>
                <w:color w:val="000000"/>
              </w:rPr>
              <w:t xml:space="preserve"> имеющихся </w:t>
            </w:r>
            <w:r w:rsidRPr="007616E7">
              <w:rPr>
                <w:color w:val="000000"/>
              </w:rPr>
              <w:t>дверны</w:t>
            </w:r>
            <w:r>
              <w:rPr>
                <w:color w:val="000000"/>
              </w:rPr>
              <w:t>х</w:t>
            </w:r>
            <w:r w:rsidRPr="007616E7">
              <w:rPr>
                <w:color w:val="000000"/>
              </w:rPr>
              <w:t xml:space="preserve"> руч</w:t>
            </w:r>
            <w:r>
              <w:rPr>
                <w:color w:val="000000"/>
              </w:rPr>
              <w:t>ек</w:t>
            </w:r>
            <w:r w:rsidRPr="007616E7">
              <w:rPr>
                <w:color w:val="000000"/>
              </w:rPr>
              <w:t xml:space="preserve"> в санитарно-гигиенических </w:t>
            </w:r>
            <w:proofErr w:type="gramStart"/>
            <w:r w:rsidRPr="007616E7">
              <w:rPr>
                <w:color w:val="000000"/>
              </w:rPr>
              <w:t>помещениях</w:t>
            </w:r>
            <w:proofErr w:type="gramEnd"/>
            <w:r w:rsidRPr="007616E7">
              <w:rPr>
                <w:color w:val="000000"/>
              </w:rPr>
              <w:t>.</w:t>
            </w:r>
          </w:p>
          <w:p w14:paraId="0976824F" w14:textId="7A242C3E" w:rsidR="007616E7" w:rsidRDefault="007616E7" w:rsidP="007616E7">
            <w:pPr>
              <w:ind w:firstLine="176"/>
              <w:rPr>
                <w:color w:val="000000"/>
              </w:rPr>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tc>
      </w:tr>
      <w:tr w:rsidR="009A47E0" w:rsidRPr="005F25F7" w14:paraId="4B95C893" w14:textId="77777777" w:rsidTr="005F25F7">
        <w:trPr>
          <w:trHeight w:val="300"/>
        </w:trPr>
        <w:tc>
          <w:tcPr>
            <w:tcW w:w="3539" w:type="dxa"/>
            <w:shd w:val="clear" w:color="auto" w:fill="auto"/>
            <w:noWrap/>
          </w:tcPr>
          <w:p w14:paraId="33A7CC51" w14:textId="0A54893C" w:rsidR="009A47E0" w:rsidRPr="005F25F7" w:rsidRDefault="009A47E0" w:rsidP="000E4572">
            <w:pPr>
              <w:pStyle w:val="a6"/>
              <w:numPr>
                <w:ilvl w:val="0"/>
                <w:numId w:val="25"/>
              </w:numPr>
              <w:jc w:val="left"/>
            </w:pPr>
            <w:r w:rsidRPr="005F25F7">
              <w:rPr>
                <w:color w:val="000000"/>
              </w:rPr>
              <w:t>Бюджетное учреждение Ханты-Мансийского автономного округа – Югры «</w:t>
            </w:r>
            <w:proofErr w:type="spellStart"/>
            <w:r w:rsidRPr="005F25F7">
              <w:rPr>
                <w:color w:val="000000"/>
              </w:rPr>
              <w:t>Нефтеюганский</w:t>
            </w:r>
            <w:proofErr w:type="spellEnd"/>
            <w:r w:rsidRPr="005F25F7">
              <w:rPr>
                <w:color w:val="000000"/>
              </w:rPr>
              <w:t xml:space="preserve"> </w:t>
            </w:r>
            <w:proofErr w:type="gramStart"/>
            <w:r w:rsidRPr="005F25F7">
              <w:rPr>
                <w:color w:val="000000"/>
              </w:rPr>
              <w:t>реабилитационный</w:t>
            </w:r>
            <w:proofErr w:type="gramEnd"/>
            <w:r w:rsidRPr="005F25F7">
              <w:rPr>
                <w:color w:val="000000"/>
              </w:rPr>
              <w:t xml:space="preserve"> центр»</w:t>
            </w:r>
          </w:p>
        </w:tc>
        <w:tc>
          <w:tcPr>
            <w:tcW w:w="5573" w:type="dxa"/>
            <w:shd w:val="clear" w:color="auto" w:fill="auto"/>
            <w:noWrap/>
          </w:tcPr>
          <w:p w14:paraId="47560F4D" w14:textId="4461A903" w:rsidR="009A47E0" w:rsidRPr="005F25F7" w:rsidRDefault="009A47E0" w:rsidP="00F75A35">
            <w:pPr>
              <w:ind w:firstLine="176"/>
            </w:pPr>
            <w:r w:rsidRPr="005F25F7">
              <w:t>Пороги на путях движения.</w:t>
            </w:r>
          </w:p>
        </w:tc>
      </w:tr>
      <w:tr w:rsidR="007616E7" w:rsidRPr="005F25F7" w14:paraId="60632B3C" w14:textId="77777777" w:rsidTr="005F25F7">
        <w:trPr>
          <w:trHeight w:val="300"/>
        </w:trPr>
        <w:tc>
          <w:tcPr>
            <w:tcW w:w="3539" w:type="dxa"/>
            <w:shd w:val="clear" w:color="auto" w:fill="auto"/>
            <w:noWrap/>
          </w:tcPr>
          <w:p w14:paraId="1267B47A" w14:textId="50DA7427" w:rsidR="007616E7" w:rsidRPr="005F25F7" w:rsidRDefault="007616E7" w:rsidP="007616E7">
            <w:pPr>
              <w:pStyle w:val="a6"/>
              <w:numPr>
                <w:ilvl w:val="0"/>
                <w:numId w:val="25"/>
              </w:numPr>
              <w:jc w:val="left"/>
              <w:rPr>
                <w:color w:val="000000"/>
              </w:rPr>
            </w:pPr>
            <w:r w:rsidRPr="007616E7">
              <w:rPr>
                <w:color w:val="000000"/>
              </w:rPr>
              <w:t>Бюджетное учреждение Ханты-Мансийского автономного округа-Югры «Излучинский дом-интернат»</w:t>
            </w:r>
          </w:p>
        </w:tc>
        <w:tc>
          <w:tcPr>
            <w:tcW w:w="5573" w:type="dxa"/>
            <w:shd w:val="clear" w:color="auto" w:fill="auto"/>
            <w:noWrap/>
          </w:tcPr>
          <w:p w14:paraId="7A131FEF" w14:textId="06AC198F" w:rsidR="007616E7" w:rsidRDefault="007616E7" w:rsidP="007616E7">
            <w:pPr>
              <w:ind w:firstLine="176"/>
              <w:rPr>
                <w:color w:val="000000"/>
              </w:rPr>
            </w:pPr>
            <w:r>
              <w:rPr>
                <w:color w:val="000000"/>
              </w:rPr>
              <w:t xml:space="preserve">Не </w:t>
            </w:r>
            <w:r w:rsidRPr="00A7285A">
              <w:rPr>
                <w:color w:val="000000"/>
              </w:rPr>
              <w:t>соответствие нормативным требованиям</w:t>
            </w:r>
            <w:r>
              <w:rPr>
                <w:color w:val="000000"/>
              </w:rPr>
              <w:t xml:space="preserve"> имеющихся </w:t>
            </w:r>
            <w:r w:rsidRPr="00A7285A">
              <w:rPr>
                <w:color w:val="000000"/>
              </w:rPr>
              <w:t xml:space="preserve">поручней </w:t>
            </w:r>
            <w:r>
              <w:rPr>
                <w:color w:val="000000"/>
              </w:rPr>
              <w:t xml:space="preserve">и дверных ручек </w:t>
            </w:r>
            <w:r w:rsidRPr="00A7285A">
              <w:rPr>
                <w:color w:val="000000"/>
              </w:rPr>
              <w:t xml:space="preserve">в санитарно-гигиенических </w:t>
            </w:r>
            <w:proofErr w:type="gramStart"/>
            <w:r w:rsidRPr="00A7285A">
              <w:rPr>
                <w:color w:val="000000"/>
              </w:rPr>
              <w:t>помещениях</w:t>
            </w:r>
            <w:proofErr w:type="gramEnd"/>
            <w:r w:rsidRPr="00A7285A">
              <w:rPr>
                <w:color w:val="000000"/>
              </w:rPr>
              <w:t>.</w:t>
            </w:r>
          </w:p>
          <w:p w14:paraId="6E6CAD28" w14:textId="77777777" w:rsidR="007616E7" w:rsidRDefault="007616E7" w:rsidP="007616E7">
            <w:pPr>
              <w:ind w:firstLine="176"/>
              <w:rPr>
                <w:color w:val="000000"/>
              </w:rPr>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p w14:paraId="2F836FC2" w14:textId="5A3BD928" w:rsidR="007616E7" w:rsidRPr="005F25F7" w:rsidRDefault="007616E7" w:rsidP="007616E7">
            <w:pPr>
              <w:ind w:firstLine="176"/>
            </w:pPr>
            <w:r>
              <w:rPr>
                <w:color w:val="000000"/>
              </w:rPr>
              <w:t>Часть информации, размещенной на альтернативной версии официального сайта недоступна для инвалидов по зрению.</w:t>
            </w:r>
          </w:p>
        </w:tc>
      </w:tr>
      <w:tr w:rsidR="007616E7" w:rsidRPr="005F25F7" w14:paraId="5B7447FB" w14:textId="77777777" w:rsidTr="005F25F7">
        <w:trPr>
          <w:trHeight w:val="300"/>
        </w:trPr>
        <w:tc>
          <w:tcPr>
            <w:tcW w:w="3539" w:type="dxa"/>
            <w:shd w:val="clear" w:color="auto" w:fill="auto"/>
            <w:noWrap/>
          </w:tcPr>
          <w:p w14:paraId="1A2B19DF" w14:textId="5E2A0EBE" w:rsidR="007616E7" w:rsidRPr="007616E7" w:rsidRDefault="007616E7" w:rsidP="007616E7">
            <w:pPr>
              <w:pStyle w:val="a6"/>
              <w:numPr>
                <w:ilvl w:val="0"/>
                <w:numId w:val="25"/>
              </w:numPr>
              <w:jc w:val="left"/>
              <w:rPr>
                <w:color w:val="000000"/>
              </w:rPr>
            </w:pPr>
            <w:r w:rsidRPr="007616E7">
              <w:rPr>
                <w:color w:val="00000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573" w:type="dxa"/>
            <w:shd w:val="clear" w:color="auto" w:fill="auto"/>
            <w:noWrap/>
          </w:tcPr>
          <w:p w14:paraId="31EE7E3F" w14:textId="77777777" w:rsidR="007616E7" w:rsidRDefault="007616E7" w:rsidP="007616E7">
            <w:pPr>
              <w:ind w:firstLine="176"/>
              <w:rPr>
                <w:color w:val="000000"/>
              </w:rPr>
            </w:pPr>
            <w:proofErr w:type="gramStart"/>
            <w:r>
              <w:rPr>
                <w:color w:val="000000"/>
              </w:rPr>
              <w:t xml:space="preserve">Не </w:t>
            </w:r>
            <w:r w:rsidRPr="00A7285A">
              <w:rPr>
                <w:color w:val="000000"/>
              </w:rPr>
              <w:t>соответствие</w:t>
            </w:r>
            <w:proofErr w:type="gramEnd"/>
            <w:r w:rsidRPr="00A7285A">
              <w:rPr>
                <w:color w:val="000000"/>
              </w:rPr>
              <w:t xml:space="preserve"> нормативным требованиям</w:t>
            </w:r>
            <w:r>
              <w:rPr>
                <w:color w:val="000000"/>
              </w:rPr>
              <w:t xml:space="preserve"> имеющихся </w:t>
            </w:r>
            <w:r w:rsidRPr="00A7285A">
              <w:rPr>
                <w:color w:val="000000"/>
              </w:rPr>
              <w:t>поручней</w:t>
            </w:r>
            <w:r>
              <w:rPr>
                <w:color w:val="000000"/>
              </w:rPr>
              <w:t xml:space="preserve"> на лестницах.</w:t>
            </w:r>
          </w:p>
          <w:p w14:paraId="2D9A5726" w14:textId="77777777" w:rsidR="007616E7" w:rsidRDefault="007616E7" w:rsidP="007616E7">
            <w:pPr>
              <w:ind w:firstLine="176"/>
              <w:rPr>
                <w:color w:val="000000"/>
              </w:rPr>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p w14:paraId="028C4D0B" w14:textId="150E19E9" w:rsidR="007616E7" w:rsidRDefault="007616E7" w:rsidP="007616E7">
            <w:pPr>
              <w:ind w:firstLine="176"/>
              <w:rPr>
                <w:color w:val="000000"/>
              </w:rPr>
            </w:pPr>
            <w:r>
              <w:rPr>
                <w:color w:val="000000"/>
              </w:rPr>
              <w:t>Часть информации, размещенной на альтернативной версии официального сайта недоступна для инвалидов по зрению.</w:t>
            </w:r>
          </w:p>
        </w:tc>
      </w:tr>
      <w:tr w:rsidR="007616E7" w:rsidRPr="005F25F7" w14:paraId="40E737D6" w14:textId="77777777" w:rsidTr="005F25F7">
        <w:trPr>
          <w:trHeight w:val="300"/>
        </w:trPr>
        <w:tc>
          <w:tcPr>
            <w:tcW w:w="3539" w:type="dxa"/>
            <w:shd w:val="clear" w:color="auto" w:fill="auto"/>
            <w:noWrap/>
          </w:tcPr>
          <w:p w14:paraId="384CE625" w14:textId="52C88542" w:rsidR="007616E7" w:rsidRPr="007616E7" w:rsidRDefault="007616E7" w:rsidP="007616E7">
            <w:pPr>
              <w:pStyle w:val="a6"/>
              <w:numPr>
                <w:ilvl w:val="0"/>
                <w:numId w:val="25"/>
              </w:numPr>
              <w:jc w:val="left"/>
              <w:rPr>
                <w:color w:val="000000"/>
              </w:rPr>
            </w:pPr>
            <w:r w:rsidRPr="007616E7">
              <w:rPr>
                <w:color w:val="000000"/>
              </w:rPr>
              <w:t xml:space="preserve">Бюджетное учреждение Ханты-Мансийского автономного округа – Югры «Нижневартовский </w:t>
            </w:r>
            <w:proofErr w:type="gramStart"/>
            <w:r w:rsidRPr="007616E7">
              <w:rPr>
                <w:color w:val="000000"/>
              </w:rPr>
              <w:t>комплексный</w:t>
            </w:r>
            <w:proofErr w:type="gramEnd"/>
            <w:r w:rsidRPr="007616E7">
              <w:rPr>
                <w:color w:val="000000"/>
              </w:rPr>
              <w:t xml:space="preserve"> центр социального обслуживания населения»</w:t>
            </w:r>
          </w:p>
        </w:tc>
        <w:tc>
          <w:tcPr>
            <w:tcW w:w="5573" w:type="dxa"/>
            <w:shd w:val="clear" w:color="auto" w:fill="auto"/>
            <w:noWrap/>
          </w:tcPr>
          <w:p w14:paraId="70555459" w14:textId="77777777" w:rsidR="007616E7" w:rsidRDefault="007616E7" w:rsidP="007616E7">
            <w:pPr>
              <w:ind w:firstLine="176"/>
              <w:rPr>
                <w:color w:val="000000"/>
              </w:rPr>
            </w:pPr>
            <w:proofErr w:type="gramStart"/>
            <w:r>
              <w:rPr>
                <w:color w:val="000000"/>
              </w:rPr>
              <w:t xml:space="preserve">Не </w:t>
            </w:r>
            <w:r w:rsidRPr="00A7285A">
              <w:rPr>
                <w:color w:val="000000"/>
              </w:rPr>
              <w:t>соответствие</w:t>
            </w:r>
            <w:proofErr w:type="gramEnd"/>
            <w:r w:rsidRPr="00A7285A">
              <w:rPr>
                <w:color w:val="000000"/>
              </w:rPr>
              <w:t xml:space="preserve"> нормативным требованиям</w:t>
            </w:r>
            <w:r>
              <w:rPr>
                <w:color w:val="000000"/>
              </w:rPr>
              <w:t xml:space="preserve"> имеющихся </w:t>
            </w:r>
            <w:r w:rsidRPr="00A7285A">
              <w:rPr>
                <w:color w:val="000000"/>
              </w:rPr>
              <w:t>поручней</w:t>
            </w:r>
            <w:r>
              <w:rPr>
                <w:color w:val="000000"/>
              </w:rPr>
              <w:t>.</w:t>
            </w:r>
          </w:p>
          <w:p w14:paraId="7925F9A5" w14:textId="23D16404" w:rsidR="007616E7" w:rsidRDefault="007616E7" w:rsidP="007616E7">
            <w:pPr>
              <w:ind w:firstLine="176"/>
              <w:rPr>
                <w:color w:val="000000"/>
              </w:rPr>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tc>
      </w:tr>
      <w:tr w:rsidR="007616E7" w:rsidRPr="005F25F7" w14:paraId="591D6F03" w14:textId="77777777" w:rsidTr="005F25F7">
        <w:trPr>
          <w:trHeight w:val="300"/>
        </w:trPr>
        <w:tc>
          <w:tcPr>
            <w:tcW w:w="3539" w:type="dxa"/>
            <w:shd w:val="clear" w:color="auto" w:fill="auto"/>
            <w:noWrap/>
          </w:tcPr>
          <w:p w14:paraId="551479AA" w14:textId="264BB321" w:rsidR="007616E7" w:rsidRPr="007616E7" w:rsidRDefault="007616E7" w:rsidP="007616E7">
            <w:pPr>
              <w:pStyle w:val="a6"/>
              <w:numPr>
                <w:ilvl w:val="0"/>
                <w:numId w:val="25"/>
              </w:numPr>
              <w:jc w:val="left"/>
              <w:rPr>
                <w:color w:val="000000"/>
              </w:rPr>
            </w:pPr>
            <w:r w:rsidRPr="007616E7">
              <w:t>Бюджетное учреждение Ханты-Мансийского автономного округа – Югры «Нижневартовский дом-интернат для престарелых и инвалидов»</w:t>
            </w:r>
          </w:p>
        </w:tc>
        <w:tc>
          <w:tcPr>
            <w:tcW w:w="5573" w:type="dxa"/>
            <w:shd w:val="clear" w:color="auto" w:fill="auto"/>
            <w:noWrap/>
          </w:tcPr>
          <w:p w14:paraId="717D5EC4" w14:textId="7A9E88BA" w:rsidR="007616E7" w:rsidRDefault="007616E7" w:rsidP="00FC204F">
            <w:pPr>
              <w:ind w:firstLine="176"/>
              <w:rPr>
                <w:color w:val="000000"/>
              </w:rPr>
            </w:pPr>
            <w:r>
              <w:rPr>
                <w:color w:val="000000"/>
              </w:rPr>
              <w:t xml:space="preserve">Частичное </w:t>
            </w:r>
            <w:r w:rsidR="00FC204F">
              <w:rPr>
                <w:color w:val="000000"/>
              </w:rPr>
              <w:t>несоответствие</w:t>
            </w:r>
            <w:r w:rsidRPr="007616E7">
              <w:rPr>
                <w:color w:val="000000"/>
              </w:rPr>
              <w:t xml:space="preserve"> нормативным требованиям имеющи</w:t>
            </w:r>
            <w:r>
              <w:rPr>
                <w:color w:val="000000"/>
              </w:rPr>
              <w:t>х</w:t>
            </w:r>
            <w:r w:rsidRPr="007616E7">
              <w:rPr>
                <w:color w:val="000000"/>
              </w:rPr>
              <w:t>ся</w:t>
            </w:r>
            <w:r>
              <w:rPr>
                <w:color w:val="000000"/>
              </w:rPr>
              <w:t xml:space="preserve"> </w:t>
            </w:r>
            <w:r w:rsidRPr="007616E7">
              <w:rPr>
                <w:color w:val="000000"/>
              </w:rPr>
              <w:t>звуковы</w:t>
            </w:r>
            <w:r>
              <w:rPr>
                <w:color w:val="000000"/>
              </w:rPr>
              <w:t>х</w:t>
            </w:r>
            <w:r w:rsidRPr="007616E7">
              <w:rPr>
                <w:color w:val="000000"/>
              </w:rPr>
              <w:t xml:space="preserve"> ориентир</w:t>
            </w:r>
            <w:r>
              <w:rPr>
                <w:color w:val="000000"/>
              </w:rPr>
              <w:t>ов</w:t>
            </w:r>
            <w:r w:rsidR="00FC204F">
              <w:rPr>
                <w:color w:val="000000"/>
              </w:rPr>
              <w:t xml:space="preserve">, </w:t>
            </w:r>
            <w:r w:rsidRPr="007616E7">
              <w:rPr>
                <w:color w:val="000000"/>
              </w:rPr>
              <w:t>мнемосхем</w:t>
            </w:r>
            <w:r w:rsidR="00FC204F">
              <w:rPr>
                <w:color w:val="000000"/>
              </w:rPr>
              <w:t xml:space="preserve">, </w:t>
            </w:r>
            <w:r w:rsidRPr="007616E7">
              <w:rPr>
                <w:color w:val="000000"/>
              </w:rPr>
              <w:t>порог</w:t>
            </w:r>
            <w:r w:rsidR="00FC204F">
              <w:rPr>
                <w:color w:val="000000"/>
              </w:rPr>
              <w:t xml:space="preserve">ов в </w:t>
            </w:r>
            <w:proofErr w:type="gramStart"/>
            <w:r w:rsidR="00FC204F">
              <w:rPr>
                <w:color w:val="000000"/>
              </w:rPr>
              <w:t>дверях</w:t>
            </w:r>
            <w:proofErr w:type="gramEnd"/>
            <w:r w:rsidR="00FC204F">
              <w:rPr>
                <w:color w:val="000000"/>
              </w:rPr>
              <w:t xml:space="preserve">, </w:t>
            </w:r>
            <w:r w:rsidRPr="007616E7">
              <w:rPr>
                <w:color w:val="000000"/>
              </w:rPr>
              <w:t>санитарно-гигиенически</w:t>
            </w:r>
            <w:r w:rsidR="00FC204F">
              <w:rPr>
                <w:color w:val="000000"/>
              </w:rPr>
              <w:t>х</w:t>
            </w:r>
            <w:r w:rsidRPr="007616E7">
              <w:rPr>
                <w:color w:val="000000"/>
              </w:rPr>
              <w:t xml:space="preserve"> помещени</w:t>
            </w:r>
            <w:r w:rsidR="00FC204F">
              <w:rPr>
                <w:color w:val="000000"/>
              </w:rPr>
              <w:t>й</w:t>
            </w:r>
            <w:r w:rsidRPr="007616E7">
              <w:rPr>
                <w:color w:val="000000"/>
              </w:rPr>
              <w:t xml:space="preserve"> для инвалидов.</w:t>
            </w:r>
          </w:p>
          <w:p w14:paraId="71A984BA" w14:textId="77777777" w:rsidR="00FC204F" w:rsidRDefault="00FC204F" w:rsidP="00FC204F">
            <w:pPr>
              <w:ind w:firstLine="176"/>
              <w:rPr>
                <w:color w:val="000000"/>
              </w:rPr>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p w14:paraId="0D8C441B" w14:textId="0F55D9C5" w:rsidR="00FC204F" w:rsidRDefault="00FC204F" w:rsidP="00FC204F">
            <w:pPr>
              <w:ind w:firstLine="176"/>
              <w:rPr>
                <w:color w:val="000000"/>
              </w:rPr>
            </w:pPr>
            <w:r>
              <w:rPr>
                <w:color w:val="000000"/>
              </w:rPr>
              <w:t>Часть информации, размещенной на альтернативной версии официального сайта недоступна для инвалидов по зрению.</w:t>
            </w:r>
          </w:p>
        </w:tc>
      </w:tr>
      <w:tr w:rsidR="00FC204F" w:rsidRPr="005F25F7" w14:paraId="2D6CF712" w14:textId="77777777" w:rsidTr="005F25F7">
        <w:trPr>
          <w:trHeight w:val="300"/>
        </w:trPr>
        <w:tc>
          <w:tcPr>
            <w:tcW w:w="3539" w:type="dxa"/>
            <w:shd w:val="clear" w:color="auto" w:fill="auto"/>
            <w:noWrap/>
          </w:tcPr>
          <w:p w14:paraId="02132A91" w14:textId="744A7E90" w:rsidR="00FC204F" w:rsidRPr="007616E7" w:rsidRDefault="00FC204F" w:rsidP="00FC204F">
            <w:pPr>
              <w:pStyle w:val="a6"/>
              <w:numPr>
                <w:ilvl w:val="0"/>
                <w:numId w:val="25"/>
              </w:numPr>
              <w:jc w:val="left"/>
            </w:pPr>
            <w:r w:rsidRPr="00FC204F">
              <w:t>Бюджетное учреждение Ханты-Мансийского автономного округ</w:t>
            </w:r>
            <w:proofErr w:type="gramStart"/>
            <w:r w:rsidRPr="00FC204F">
              <w:t>а-</w:t>
            </w:r>
            <w:proofErr w:type="gramEnd"/>
            <w:r w:rsidRPr="00FC204F">
              <w:t xml:space="preserve"> Югры «Нижневартовский многопрофильный реабилитационный центр для инвалидов»</w:t>
            </w:r>
          </w:p>
        </w:tc>
        <w:tc>
          <w:tcPr>
            <w:tcW w:w="5573" w:type="dxa"/>
            <w:shd w:val="clear" w:color="auto" w:fill="auto"/>
            <w:noWrap/>
          </w:tcPr>
          <w:p w14:paraId="1425FF73" w14:textId="71D1D207" w:rsidR="00FC204F" w:rsidRDefault="00FC204F" w:rsidP="00FC204F">
            <w:pPr>
              <w:ind w:firstLine="176"/>
              <w:rPr>
                <w:color w:val="000000"/>
              </w:rPr>
            </w:pPr>
            <w:r>
              <w:rPr>
                <w:color w:val="000000"/>
              </w:rPr>
              <w:t>Частичное несоответствие</w:t>
            </w:r>
            <w:r w:rsidRPr="007616E7">
              <w:rPr>
                <w:color w:val="000000"/>
              </w:rPr>
              <w:t xml:space="preserve"> нормативным требованиям имеющи</w:t>
            </w:r>
            <w:r>
              <w:rPr>
                <w:color w:val="000000"/>
              </w:rPr>
              <w:t>х</w:t>
            </w:r>
            <w:r w:rsidRPr="007616E7">
              <w:rPr>
                <w:color w:val="000000"/>
              </w:rPr>
              <w:t>ся</w:t>
            </w:r>
            <w:r>
              <w:rPr>
                <w:color w:val="000000"/>
              </w:rPr>
              <w:t xml:space="preserve"> </w:t>
            </w:r>
            <w:r w:rsidRPr="007616E7">
              <w:rPr>
                <w:color w:val="000000"/>
              </w:rPr>
              <w:t>звуковы</w:t>
            </w:r>
            <w:r>
              <w:rPr>
                <w:color w:val="000000"/>
              </w:rPr>
              <w:t>х</w:t>
            </w:r>
            <w:r w:rsidRPr="007616E7">
              <w:rPr>
                <w:color w:val="000000"/>
              </w:rPr>
              <w:t xml:space="preserve"> ориентир</w:t>
            </w:r>
            <w:r>
              <w:rPr>
                <w:color w:val="000000"/>
              </w:rPr>
              <w:t xml:space="preserve">ов, </w:t>
            </w:r>
            <w:r w:rsidRPr="007616E7">
              <w:rPr>
                <w:color w:val="000000"/>
              </w:rPr>
              <w:t>порог</w:t>
            </w:r>
            <w:r>
              <w:rPr>
                <w:color w:val="000000"/>
              </w:rPr>
              <w:t xml:space="preserve">ов в </w:t>
            </w:r>
            <w:proofErr w:type="gramStart"/>
            <w:r>
              <w:rPr>
                <w:color w:val="000000"/>
              </w:rPr>
              <w:t>дверях</w:t>
            </w:r>
            <w:proofErr w:type="gramEnd"/>
            <w:r>
              <w:rPr>
                <w:color w:val="000000"/>
              </w:rPr>
              <w:t xml:space="preserve">, </w:t>
            </w:r>
            <w:r w:rsidRPr="007616E7">
              <w:rPr>
                <w:color w:val="000000"/>
              </w:rPr>
              <w:t>санитарно-гигиенически</w:t>
            </w:r>
            <w:r>
              <w:rPr>
                <w:color w:val="000000"/>
              </w:rPr>
              <w:t>х</w:t>
            </w:r>
            <w:r w:rsidRPr="007616E7">
              <w:rPr>
                <w:color w:val="000000"/>
              </w:rPr>
              <w:t xml:space="preserve"> помещени</w:t>
            </w:r>
            <w:r>
              <w:rPr>
                <w:color w:val="000000"/>
              </w:rPr>
              <w:t>й</w:t>
            </w:r>
            <w:r w:rsidRPr="007616E7">
              <w:rPr>
                <w:color w:val="000000"/>
              </w:rPr>
              <w:t xml:space="preserve"> для инвалидов.</w:t>
            </w:r>
          </w:p>
          <w:p w14:paraId="10C5AE21" w14:textId="77777777" w:rsidR="00FC204F" w:rsidRDefault="00FC204F" w:rsidP="00FC204F">
            <w:pPr>
              <w:ind w:firstLine="176"/>
              <w:rPr>
                <w:color w:val="000000"/>
              </w:rPr>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p w14:paraId="34549F38" w14:textId="0AB5E92E" w:rsidR="00FC204F" w:rsidRDefault="00FC204F" w:rsidP="00FC204F">
            <w:pPr>
              <w:ind w:firstLine="176"/>
              <w:rPr>
                <w:color w:val="000000"/>
              </w:rPr>
            </w:pPr>
            <w:r>
              <w:rPr>
                <w:color w:val="000000"/>
              </w:rPr>
              <w:t>Часть информации, размещенной на альтернативной версии официального сайта недоступна для инвалидов по зрению.</w:t>
            </w:r>
          </w:p>
        </w:tc>
      </w:tr>
      <w:tr w:rsidR="00FC204F" w:rsidRPr="005F25F7" w14:paraId="1706A6FE" w14:textId="77777777" w:rsidTr="005F25F7">
        <w:trPr>
          <w:trHeight w:val="300"/>
        </w:trPr>
        <w:tc>
          <w:tcPr>
            <w:tcW w:w="3539" w:type="dxa"/>
            <w:shd w:val="clear" w:color="auto" w:fill="auto"/>
            <w:noWrap/>
          </w:tcPr>
          <w:p w14:paraId="7AA445FD" w14:textId="6D8DBFE7" w:rsidR="00FC204F" w:rsidRPr="007616E7" w:rsidRDefault="00FC204F" w:rsidP="00FC204F">
            <w:pPr>
              <w:pStyle w:val="a6"/>
              <w:numPr>
                <w:ilvl w:val="0"/>
                <w:numId w:val="25"/>
              </w:numPr>
              <w:jc w:val="left"/>
            </w:pPr>
            <w:r w:rsidRPr="005F25F7">
              <w:rPr>
                <w:color w:val="000000"/>
              </w:rPr>
              <w:t xml:space="preserve">Бюджетное учреждение Ханты-Мансийского автономного округа – Югры «Октябрьский </w:t>
            </w:r>
            <w:proofErr w:type="gramStart"/>
            <w:r w:rsidRPr="005F25F7">
              <w:rPr>
                <w:color w:val="000000"/>
              </w:rPr>
              <w:t>районный</w:t>
            </w:r>
            <w:proofErr w:type="gramEnd"/>
            <w:r w:rsidRPr="005F25F7">
              <w:rPr>
                <w:color w:val="000000"/>
              </w:rPr>
              <w:t xml:space="preserve"> комплексный центр социального обслуживания населения»</w:t>
            </w:r>
          </w:p>
        </w:tc>
        <w:tc>
          <w:tcPr>
            <w:tcW w:w="5573" w:type="dxa"/>
            <w:shd w:val="clear" w:color="auto" w:fill="auto"/>
            <w:noWrap/>
          </w:tcPr>
          <w:p w14:paraId="0B1DF32C" w14:textId="7207E073" w:rsidR="00FC204F" w:rsidRDefault="00FC204F" w:rsidP="00FC204F">
            <w:pPr>
              <w:ind w:firstLine="176"/>
              <w:rPr>
                <w:color w:val="000000"/>
              </w:rPr>
            </w:pPr>
            <w:r w:rsidRPr="005F25F7">
              <w:t>Мало места.</w:t>
            </w:r>
          </w:p>
        </w:tc>
      </w:tr>
      <w:tr w:rsidR="00FC204F" w:rsidRPr="005F25F7" w14:paraId="4CA76536" w14:textId="77777777" w:rsidTr="005F25F7">
        <w:trPr>
          <w:trHeight w:val="300"/>
        </w:trPr>
        <w:tc>
          <w:tcPr>
            <w:tcW w:w="3539" w:type="dxa"/>
            <w:shd w:val="clear" w:color="auto" w:fill="auto"/>
            <w:noWrap/>
          </w:tcPr>
          <w:p w14:paraId="75B68666" w14:textId="256DFE98" w:rsidR="00FC204F" w:rsidRPr="005F25F7" w:rsidRDefault="00FC204F" w:rsidP="00FC204F">
            <w:pPr>
              <w:pStyle w:val="a6"/>
              <w:numPr>
                <w:ilvl w:val="0"/>
                <w:numId w:val="25"/>
              </w:numPr>
              <w:jc w:val="left"/>
            </w:pPr>
            <w:r w:rsidRPr="005F25F7">
              <w:rPr>
                <w:color w:val="000000"/>
              </w:rPr>
              <w:t>Бюджетное учреждение Ханты-Мансийского автономного округа – Югры «</w:t>
            </w:r>
            <w:proofErr w:type="spellStart"/>
            <w:r w:rsidRPr="005F25F7">
              <w:rPr>
                <w:color w:val="000000"/>
              </w:rPr>
              <w:t>Пыть-Яхский</w:t>
            </w:r>
            <w:proofErr w:type="spellEnd"/>
            <w:r w:rsidRPr="005F25F7">
              <w:rPr>
                <w:color w:val="000000"/>
              </w:rPr>
              <w:t xml:space="preserve"> </w:t>
            </w:r>
            <w:proofErr w:type="gramStart"/>
            <w:r w:rsidRPr="005F25F7">
              <w:rPr>
                <w:color w:val="000000"/>
              </w:rPr>
              <w:t>реабилитационный</w:t>
            </w:r>
            <w:proofErr w:type="gramEnd"/>
            <w:r w:rsidRPr="005F25F7">
              <w:rPr>
                <w:color w:val="000000"/>
              </w:rPr>
              <w:t xml:space="preserve"> центр»</w:t>
            </w:r>
          </w:p>
        </w:tc>
        <w:tc>
          <w:tcPr>
            <w:tcW w:w="5573" w:type="dxa"/>
            <w:shd w:val="clear" w:color="auto" w:fill="auto"/>
            <w:noWrap/>
          </w:tcPr>
          <w:p w14:paraId="764EEB57" w14:textId="05804037" w:rsidR="00FC204F" w:rsidRPr="005F25F7" w:rsidRDefault="00FC204F" w:rsidP="00FC204F">
            <w:pPr>
              <w:ind w:firstLine="176"/>
            </w:pPr>
            <w:r w:rsidRPr="005F25F7">
              <w:t>Отсутствует лифт (невозможно разместить в связи с конструкционными особенностями здания), оборудование лестничных проёмов возможно при проведении капитального ремонта.</w:t>
            </w:r>
          </w:p>
        </w:tc>
      </w:tr>
      <w:tr w:rsidR="00FC204F" w:rsidRPr="005F25F7" w14:paraId="05E85FCE" w14:textId="77777777" w:rsidTr="005F25F7">
        <w:trPr>
          <w:trHeight w:val="300"/>
        </w:trPr>
        <w:tc>
          <w:tcPr>
            <w:tcW w:w="3539" w:type="dxa"/>
            <w:shd w:val="clear" w:color="auto" w:fill="auto"/>
            <w:noWrap/>
          </w:tcPr>
          <w:p w14:paraId="4CE2A527" w14:textId="0D2B8F84" w:rsidR="00FC204F" w:rsidRPr="00C57513" w:rsidRDefault="00FC204F" w:rsidP="00FC204F">
            <w:pPr>
              <w:pStyle w:val="a6"/>
              <w:numPr>
                <w:ilvl w:val="0"/>
                <w:numId w:val="25"/>
              </w:numPr>
              <w:jc w:val="left"/>
            </w:pPr>
            <w:r w:rsidRPr="00C57513">
              <w:rPr>
                <w:color w:val="000000"/>
              </w:rPr>
              <w:t xml:space="preserve">Бюджетное учреждение Ханты-Мансийского автономного округа – Югры «Советский </w:t>
            </w:r>
            <w:proofErr w:type="gramStart"/>
            <w:r w:rsidRPr="00C57513">
              <w:rPr>
                <w:color w:val="000000"/>
              </w:rPr>
              <w:t>комплексный</w:t>
            </w:r>
            <w:proofErr w:type="gramEnd"/>
            <w:r w:rsidRPr="00C57513">
              <w:rPr>
                <w:color w:val="000000"/>
              </w:rPr>
              <w:t xml:space="preserve"> центр социального обслуживания населения»</w:t>
            </w:r>
          </w:p>
        </w:tc>
        <w:tc>
          <w:tcPr>
            <w:tcW w:w="5573" w:type="dxa"/>
            <w:shd w:val="clear" w:color="auto" w:fill="auto"/>
            <w:noWrap/>
          </w:tcPr>
          <w:p w14:paraId="3979DC5D" w14:textId="77777777" w:rsidR="00FC204F" w:rsidRDefault="00FC204F" w:rsidP="00FC204F">
            <w:pPr>
              <w:ind w:firstLine="176"/>
            </w:pPr>
            <w:r w:rsidRPr="005F25F7">
              <w:rPr>
                <w:color w:val="000000"/>
              </w:rPr>
              <w:t xml:space="preserve">Отсутствие </w:t>
            </w:r>
            <w:r w:rsidR="00C57513" w:rsidRPr="00C57513">
              <w:t xml:space="preserve">крючков для костылей в санитарно-гигиенических </w:t>
            </w:r>
            <w:proofErr w:type="gramStart"/>
            <w:r w:rsidR="00C57513" w:rsidRPr="00C57513">
              <w:t>помещениях</w:t>
            </w:r>
            <w:proofErr w:type="gramEnd"/>
            <w:r w:rsidR="00C57513">
              <w:t xml:space="preserve">, водоотводов на входной группе. </w:t>
            </w:r>
          </w:p>
          <w:p w14:paraId="4FF4C635" w14:textId="77777777" w:rsidR="00C57513" w:rsidRDefault="00C57513" w:rsidP="00C57513">
            <w:pPr>
              <w:ind w:firstLine="176"/>
            </w:pPr>
            <w:r>
              <w:rPr>
                <w:color w:val="000000"/>
              </w:rPr>
              <w:t>Частичное несоответствие</w:t>
            </w:r>
            <w:r w:rsidRPr="007616E7">
              <w:rPr>
                <w:color w:val="000000"/>
              </w:rPr>
              <w:t xml:space="preserve"> нормативным требованиям имеющи</w:t>
            </w:r>
            <w:r>
              <w:rPr>
                <w:color w:val="000000"/>
              </w:rPr>
              <w:t>х</w:t>
            </w:r>
            <w:r w:rsidRPr="007616E7">
              <w:rPr>
                <w:color w:val="000000"/>
              </w:rPr>
              <w:t>ся</w:t>
            </w:r>
            <w:r>
              <w:rPr>
                <w:color w:val="000000"/>
              </w:rPr>
              <w:t xml:space="preserve"> </w:t>
            </w:r>
            <w:r w:rsidRPr="00C57513">
              <w:t>информационны</w:t>
            </w:r>
            <w:r>
              <w:t>х мнемосхем.</w:t>
            </w:r>
          </w:p>
          <w:p w14:paraId="2DE6AF85" w14:textId="3F00E0AF" w:rsidR="00C57513" w:rsidRPr="005F25F7" w:rsidRDefault="00C57513" w:rsidP="00C57513">
            <w:pPr>
              <w:ind w:firstLine="176"/>
            </w:pPr>
            <w:r>
              <w:rPr>
                <w:color w:val="000000"/>
              </w:rPr>
              <w:t>Ду</w:t>
            </w:r>
            <w:r w:rsidRPr="00A7285A">
              <w:rPr>
                <w:color w:val="000000"/>
              </w:rPr>
              <w:t>блировани</w:t>
            </w:r>
            <w:r>
              <w:rPr>
                <w:color w:val="000000"/>
              </w:rPr>
              <w:t>е</w:t>
            </w:r>
            <w:r w:rsidRPr="00A7285A">
              <w:rPr>
                <w:color w:val="000000"/>
              </w:rPr>
              <w:t xml:space="preserve"> для инвалидов по слуху и зрению звуковой и зрительной информации</w:t>
            </w:r>
            <w:r>
              <w:rPr>
                <w:color w:val="000000"/>
              </w:rPr>
              <w:t xml:space="preserve"> выполнено частично.</w:t>
            </w:r>
          </w:p>
        </w:tc>
      </w:tr>
      <w:tr w:rsidR="00FC204F" w:rsidRPr="005F25F7" w14:paraId="4961AFF4" w14:textId="77777777" w:rsidTr="005F25F7">
        <w:trPr>
          <w:trHeight w:val="300"/>
        </w:trPr>
        <w:tc>
          <w:tcPr>
            <w:tcW w:w="3539" w:type="dxa"/>
            <w:shd w:val="clear" w:color="auto" w:fill="auto"/>
            <w:noWrap/>
          </w:tcPr>
          <w:p w14:paraId="3EB0172F" w14:textId="5B2D7206" w:rsidR="00FC204F" w:rsidRPr="005F25F7" w:rsidRDefault="00FC204F" w:rsidP="00FC204F">
            <w:pPr>
              <w:pStyle w:val="a6"/>
              <w:numPr>
                <w:ilvl w:val="0"/>
                <w:numId w:val="25"/>
              </w:numPr>
              <w:jc w:val="left"/>
            </w:pPr>
            <w:r w:rsidRPr="005F25F7">
              <w:rPr>
                <w:color w:val="000000"/>
              </w:rPr>
              <w:t xml:space="preserve">Бюджетное учреждение Ханты-Мансийского автономного округа – Югры «Советский </w:t>
            </w:r>
            <w:proofErr w:type="gramStart"/>
            <w:r w:rsidRPr="005F25F7">
              <w:rPr>
                <w:color w:val="000000"/>
              </w:rPr>
              <w:t>районный</w:t>
            </w:r>
            <w:proofErr w:type="gramEnd"/>
            <w:r w:rsidRPr="005F25F7">
              <w:rPr>
                <w:color w:val="000000"/>
              </w:rPr>
              <w:t xml:space="preserve"> </w:t>
            </w:r>
            <w:r w:rsidRPr="005F25F7">
              <w:rPr>
                <w:color w:val="000000"/>
              </w:rPr>
              <w:lastRenderedPageBreak/>
              <w:t>социально-реабилитационный центр для несовершеннолетних»</w:t>
            </w:r>
          </w:p>
        </w:tc>
        <w:tc>
          <w:tcPr>
            <w:tcW w:w="5573" w:type="dxa"/>
            <w:shd w:val="clear" w:color="auto" w:fill="auto"/>
            <w:noWrap/>
          </w:tcPr>
          <w:p w14:paraId="079F52FC" w14:textId="77777777" w:rsidR="00FC204F" w:rsidRPr="005F25F7" w:rsidRDefault="00FC204F" w:rsidP="00FC204F">
            <w:pPr>
              <w:ind w:firstLine="176"/>
              <w:rPr>
                <w:color w:val="000000"/>
              </w:rPr>
            </w:pPr>
            <w:r w:rsidRPr="005F25F7">
              <w:rPr>
                <w:color w:val="000000"/>
              </w:rPr>
              <w:lastRenderedPageBreak/>
              <w:t>Отсутствие:</w:t>
            </w:r>
          </w:p>
          <w:p w14:paraId="2A415484" w14:textId="273BB18A" w:rsidR="00FC204F" w:rsidRPr="005F25F7" w:rsidRDefault="00FC204F" w:rsidP="00FC204F">
            <w:pPr>
              <w:ind w:firstLine="176"/>
              <w:rPr>
                <w:color w:val="000000"/>
              </w:rPr>
            </w:pPr>
            <w:r w:rsidRPr="005F25F7">
              <w:rPr>
                <w:color w:val="000000"/>
              </w:rPr>
              <w:t>оборудование входных групп пандусами (подъемными платформами);</w:t>
            </w:r>
          </w:p>
          <w:p w14:paraId="27541B14" w14:textId="5B5D4F83" w:rsidR="00FC204F" w:rsidRPr="005F25F7" w:rsidRDefault="00FC204F" w:rsidP="00FC204F">
            <w:pPr>
              <w:spacing w:line="20" w:lineRule="atLeast"/>
              <w:ind w:firstLine="176"/>
              <w:contextualSpacing/>
              <w:rPr>
                <w:color w:val="000000"/>
              </w:rPr>
            </w:pPr>
            <w:r w:rsidRPr="005F25F7">
              <w:rPr>
                <w:color w:val="000000"/>
              </w:rPr>
              <w:lastRenderedPageBreak/>
              <w:t xml:space="preserve">выделенных стоянки для автотранспортных средств инвалидов; </w:t>
            </w:r>
          </w:p>
          <w:p w14:paraId="609FA0E9" w14:textId="09505977" w:rsidR="00FC204F" w:rsidRPr="005F25F7" w:rsidRDefault="00FC204F" w:rsidP="00FC204F">
            <w:pPr>
              <w:ind w:firstLine="176"/>
              <w:rPr>
                <w:color w:val="000000"/>
              </w:rPr>
            </w:pPr>
            <w:r w:rsidRPr="005F25F7">
              <w:rPr>
                <w:color w:val="000000"/>
              </w:rPr>
              <w:t>не нормативные поручни и перила лестниц;</w:t>
            </w:r>
          </w:p>
          <w:p w14:paraId="04764C81" w14:textId="66ECF1E5" w:rsidR="00FC204F" w:rsidRPr="005F25F7" w:rsidRDefault="00FC204F" w:rsidP="00FC204F">
            <w:pPr>
              <w:ind w:firstLine="176"/>
            </w:pPr>
            <w:r w:rsidRPr="005F25F7">
              <w:t>специально оборудованные для инвалидов санитарно-гигиенические помещения.</w:t>
            </w:r>
          </w:p>
        </w:tc>
      </w:tr>
      <w:tr w:rsidR="00C57513" w:rsidRPr="005F25F7" w14:paraId="76C5C9E6" w14:textId="77777777" w:rsidTr="005F25F7">
        <w:trPr>
          <w:trHeight w:val="300"/>
        </w:trPr>
        <w:tc>
          <w:tcPr>
            <w:tcW w:w="3539" w:type="dxa"/>
            <w:shd w:val="clear" w:color="auto" w:fill="auto"/>
            <w:noWrap/>
          </w:tcPr>
          <w:p w14:paraId="31B76EF9" w14:textId="081BC045" w:rsidR="00C57513" w:rsidRPr="00C57513" w:rsidRDefault="00C57513" w:rsidP="00C57513">
            <w:pPr>
              <w:pStyle w:val="a6"/>
              <w:numPr>
                <w:ilvl w:val="0"/>
                <w:numId w:val="25"/>
              </w:numPr>
              <w:jc w:val="left"/>
              <w:rPr>
                <w:color w:val="000000"/>
              </w:rPr>
            </w:pPr>
            <w:r w:rsidRPr="00C57513">
              <w:rPr>
                <w:color w:val="000000"/>
              </w:rPr>
              <w:lastRenderedPageBreak/>
              <w:t>Бюджетное учреждение Ханты-Мансийского автономного округа – Югры «Сургутский центр социальной помощи семье и детям»</w:t>
            </w:r>
          </w:p>
        </w:tc>
        <w:tc>
          <w:tcPr>
            <w:tcW w:w="5573" w:type="dxa"/>
            <w:shd w:val="clear" w:color="auto" w:fill="auto"/>
            <w:noWrap/>
          </w:tcPr>
          <w:p w14:paraId="652926E3" w14:textId="6139BB48" w:rsidR="00C57513" w:rsidRPr="00F8285A" w:rsidRDefault="00C57513" w:rsidP="00F8285A">
            <w:pPr>
              <w:ind w:firstLine="218"/>
              <w:rPr>
                <w:color w:val="000000"/>
              </w:rPr>
            </w:pPr>
            <w:r w:rsidRPr="00F8285A">
              <w:rPr>
                <w:color w:val="000000"/>
              </w:rPr>
              <w:t>Частичное несоответствие</w:t>
            </w:r>
            <w:r w:rsidR="00F8285A" w:rsidRPr="00F8285A">
              <w:rPr>
                <w:color w:val="000000"/>
              </w:rPr>
              <w:t xml:space="preserve"> нормативным требованиям имеющегося оборудования: </w:t>
            </w:r>
            <w:proofErr w:type="spellStart"/>
            <w:r w:rsidR="00F8285A" w:rsidRPr="00F8285A">
              <w:rPr>
                <w:color w:val="000000"/>
              </w:rPr>
              <w:t>электрополотенца</w:t>
            </w:r>
            <w:proofErr w:type="spellEnd"/>
            <w:r w:rsidRPr="00F8285A">
              <w:rPr>
                <w:color w:val="000000"/>
              </w:rPr>
              <w:t xml:space="preserve"> (сушилк</w:t>
            </w:r>
            <w:r w:rsidR="00F8285A" w:rsidRPr="00F8285A">
              <w:rPr>
                <w:color w:val="000000"/>
              </w:rPr>
              <w:t>и</w:t>
            </w:r>
            <w:r w:rsidRPr="00F8285A">
              <w:rPr>
                <w:color w:val="000000"/>
              </w:rPr>
              <w:t xml:space="preserve"> для рук)</w:t>
            </w:r>
            <w:r w:rsidR="00F8285A" w:rsidRPr="00F8285A">
              <w:rPr>
                <w:color w:val="000000"/>
              </w:rPr>
              <w:t xml:space="preserve">, поручней, ручек на дверях, мнемосхем, </w:t>
            </w:r>
            <w:r w:rsidRPr="00F8285A">
              <w:rPr>
                <w:color w:val="000000"/>
              </w:rPr>
              <w:t>доводчик</w:t>
            </w:r>
            <w:r w:rsidR="00F8285A" w:rsidRPr="00F8285A">
              <w:rPr>
                <w:color w:val="000000"/>
              </w:rPr>
              <w:t>ов, оповещения.</w:t>
            </w:r>
          </w:p>
        </w:tc>
      </w:tr>
      <w:tr w:rsidR="00C57513" w:rsidRPr="005F25F7" w14:paraId="20FF4D77" w14:textId="77777777" w:rsidTr="005F25F7">
        <w:trPr>
          <w:trHeight w:val="300"/>
        </w:trPr>
        <w:tc>
          <w:tcPr>
            <w:tcW w:w="3539" w:type="dxa"/>
            <w:shd w:val="clear" w:color="auto" w:fill="auto"/>
            <w:noWrap/>
          </w:tcPr>
          <w:p w14:paraId="59B32916" w14:textId="2CC25208" w:rsidR="00C57513" w:rsidRPr="00C57513" w:rsidRDefault="00C57513" w:rsidP="00C57513">
            <w:pPr>
              <w:pStyle w:val="a6"/>
              <w:numPr>
                <w:ilvl w:val="0"/>
                <w:numId w:val="25"/>
              </w:numPr>
              <w:jc w:val="left"/>
              <w:rPr>
                <w:color w:val="000000"/>
              </w:rPr>
            </w:pPr>
            <w:r w:rsidRPr="00C57513">
              <w:rPr>
                <w:color w:val="000000"/>
              </w:rPr>
              <w:t>Бюджетное учреждение Ханты-Мансийского автономного округа</w:t>
            </w:r>
            <w:r w:rsidR="00F8285A">
              <w:rPr>
                <w:color w:val="000000"/>
              </w:rPr>
              <w:t xml:space="preserve"> </w:t>
            </w:r>
            <w:proofErr w:type="gramStart"/>
            <w:r w:rsidR="00F8285A">
              <w:rPr>
                <w:color w:val="000000"/>
              </w:rPr>
              <w:t>–</w:t>
            </w:r>
            <w:r w:rsidRPr="00C57513">
              <w:rPr>
                <w:color w:val="000000"/>
              </w:rPr>
              <w:t>Ю</w:t>
            </w:r>
            <w:proofErr w:type="gramEnd"/>
            <w:r w:rsidRPr="00C57513">
              <w:rPr>
                <w:color w:val="000000"/>
              </w:rPr>
              <w:t>гры «Сургутский реабилитационный центр»</w:t>
            </w:r>
          </w:p>
        </w:tc>
        <w:tc>
          <w:tcPr>
            <w:tcW w:w="5573" w:type="dxa"/>
            <w:shd w:val="clear" w:color="auto" w:fill="auto"/>
            <w:noWrap/>
          </w:tcPr>
          <w:p w14:paraId="208908D5" w14:textId="77777777" w:rsidR="00C57513" w:rsidRPr="00F8285A" w:rsidRDefault="00F8285A" w:rsidP="00F8285A">
            <w:pPr>
              <w:ind w:firstLine="218"/>
              <w:rPr>
                <w:color w:val="000000"/>
              </w:rPr>
            </w:pPr>
            <w:r w:rsidRPr="00F8285A">
              <w:rPr>
                <w:color w:val="000000"/>
              </w:rPr>
              <w:t>Частичное несоответствие нормативным требованиям поручней на лестничном марше на 1 этаж и в коридоре, санитарно-гигиенических помещений для инвалидов.</w:t>
            </w:r>
          </w:p>
          <w:p w14:paraId="493C1505" w14:textId="4D2A599F" w:rsidR="00F8285A" w:rsidRPr="00F8285A" w:rsidRDefault="00F8285A" w:rsidP="00F8285A">
            <w:pPr>
              <w:ind w:firstLine="218"/>
              <w:rPr>
                <w:color w:val="000000"/>
              </w:rPr>
            </w:pPr>
            <w:r w:rsidRPr="00F8285A">
              <w:rPr>
                <w:color w:val="000000"/>
              </w:rPr>
              <w:t>Часть информации, размещенной на альтернативной версии официального сайта недоступна для инвалидов по зрению.</w:t>
            </w:r>
          </w:p>
        </w:tc>
      </w:tr>
      <w:tr w:rsidR="00F8285A" w:rsidRPr="005F25F7" w14:paraId="2E24B9D5" w14:textId="77777777" w:rsidTr="005F25F7">
        <w:trPr>
          <w:trHeight w:val="300"/>
        </w:trPr>
        <w:tc>
          <w:tcPr>
            <w:tcW w:w="3539" w:type="dxa"/>
            <w:shd w:val="clear" w:color="auto" w:fill="auto"/>
            <w:noWrap/>
          </w:tcPr>
          <w:p w14:paraId="6772454F" w14:textId="3C032F65" w:rsidR="00F8285A" w:rsidRPr="00F8285A" w:rsidRDefault="00F8285A" w:rsidP="00F8285A">
            <w:pPr>
              <w:pStyle w:val="a6"/>
              <w:numPr>
                <w:ilvl w:val="0"/>
                <w:numId w:val="25"/>
              </w:numPr>
              <w:jc w:val="left"/>
              <w:rPr>
                <w:color w:val="000000"/>
              </w:rPr>
            </w:pPr>
            <w:r w:rsidRPr="00F8285A">
              <w:rPr>
                <w:color w:val="000000"/>
              </w:rPr>
              <w:t xml:space="preserve">Бюджетное учреждение Ханты-Мансийского автономного округа – Югры «Сургутский </w:t>
            </w:r>
            <w:proofErr w:type="gramStart"/>
            <w:r w:rsidRPr="00F8285A">
              <w:rPr>
                <w:color w:val="000000"/>
              </w:rPr>
              <w:t>многопрофильный</w:t>
            </w:r>
            <w:proofErr w:type="gramEnd"/>
            <w:r w:rsidRPr="00F8285A">
              <w:rPr>
                <w:color w:val="000000"/>
              </w:rPr>
              <w:t xml:space="preserve"> реабилитационный центр для инвалидов»</w:t>
            </w:r>
          </w:p>
        </w:tc>
        <w:tc>
          <w:tcPr>
            <w:tcW w:w="5573" w:type="dxa"/>
            <w:shd w:val="clear" w:color="auto" w:fill="auto"/>
            <w:noWrap/>
          </w:tcPr>
          <w:p w14:paraId="25D9C343" w14:textId="77E007BA" w:rsidR="00F8285A" w:rsidRPr="00F8285A" w:rsidRDefault="00F8285A" w:rsidP="00F8285A">
            <w:pPr>
              <w:ind w:firstLine="218"/>
              <w:rPr>
                <w:color w:val="000000"/>
              </w:rPr>
            </w:pPr>
            <w:r w:rsidRPr="00F8285A">
              <w:rPr>
                <w:color w:val="000000"/>
              </w:rPr>
              <w:t xml:space="preserve">Частичное несоответствие нормативным требованиям имеющегося оборудования: </w:t>
            </w:r>
            <w:proofErr w:type="spellStart"/>
            <w:r w:rsidRPr="00F8285A">
              <w:rPr>
                <w:color w:val="000000"/>
              </w:rPr>
              <w:t>электрополотенца</w:t>
            </w:r>
            <w:proofErr w:type="spellEnd"/>
            <w:r w:rsidRPr="00F8285A">
              <w:rPr>
                <w:color w:val="000000"/>
              </w:rPr>
              <w:t xml:space="preserve"> (сушилки для рук), поручней</w:t>
            </w:r>
            <w:r>
              <w:rPr>
                <w:color w:val="000000"/>
              </w:rPr>
              <w:t xml:space="preserve"> лестниц, </w:t>
            </w:r>
            <w:r w:rsidRPr="00F8285A">
              <w:rPr>
                <w:color w:val="000000"/>
              </w:rPr>
              <w:t>санитарно-гигиенических помещений для инвалидов</w:t>
            </w:r>
            <w:r>
              <w:rPr>
                <w:color w:val="000000"/>
              </w:rPr>
              <w:t>.</w:t>
            </w:r>
          </w:p>
        </w:tc>
      </w:tr>
      <w:tr w:rsidR="00F8285A" w:rsidRPr="005F25F7" w14:paraId="1462F8BB" w14:textId="77777777" w:rsidTr="005F25F7">
        <w:trPr>
          <w:trHeight w:val="300"/>
        </w:trPr>
        <w:tc>
          <w:tcPr>
            <w:tcW w:w="3539" w:type="dxa"/>
            <w:shd w:val="clear" w:color="auto" w:fill="auto"/>
            <w:noWrap/>
          </w:tcPr>
          <w:p w14:paraId="43A7FB3B" w14:textId="4424A713" w:rsidR="00F8285A" w:rsidRPr="005F25F7" w:rsidRDefault="00F8285A" w:rsidP="00F8285A">
            <w:pPr>
              <w:pStyle w:val="a6"/>
              <w:numPr>
                <w:ilvl w:val="0"/>
                <w:numId w:val="25"/>
              </w:numPr>
              <w:jc w:val="left"/>
            </w:pPr>
            <w:r w:rsidRPr="005F25F7">
              <w:rPr>
                <w:color w:val="000000"/>
              </w:rPr>
              <w:t xml:space="preserve">Бюджетное учреждение Ханты-Мансийского автономного округа – Югры «Сургутский </w:t>
            </w:r>
            <w:proofErr w:type="gramStart"/>
            <w:r w:rsidRPr="005F25F7">
              <w:rPr>
                <w:color w:val="000000"/>
              </w:rPr>
              <w:t>районный</w:t>
            </w:r>
            <w:proofErr w:type="gramEnd"/>
            <w:r w:rsidRPr="005F25F7">
              <w:rPr>
                <w:color w:val="000000"/>
              </w:rPr>
              <w:t xml:space="preserve"> комплексный центр социального обслуживания населения»</w:t>
            </w:r>
          </w:p>
        </w:tc>
        <w:tc>
          <w:tcPr>
            <w:tcW w:w="5573" w:type="dxa"/>
            <w:shd w:val="clear" w:color="auto" w:fill="auto"/>
            <w:noWrap/>
          </w:tcPr>
          <w:p w14:paraId="1E5DED3D" w14:textId="0021C7FA" w:rsidR="00F8285A" w:rsidRPr="005F25F7" w:rsidRDefault="00F8285A" w:rsidP="00F8285A">
            <w:pPr>
              <w:ind w:firstLine="176"/>
            </w:pPr>
            <w:proofErr w:type="gramStart"/>
            <w:r w:rsidRPr="005F25F7">
              <w:t>Не соответствие</w:t>
            </w:r>
            <w:proofErr w:type="gramEnd"/>
            <w:r w:rsidRPr="005F25F7">
              <w:t xml:space="preserve"> специально оборудованных для инвалидов санитарно-гигиенических помещений нормативным требованиям. Не работал подъёмник.</w:t>
            </w:r>
          </w:p>
        </w:tc>
      </w:tr>
      <w:tr w:rsidR="00F8285A" w:rsidRPr="005F25F7" w14:paraId="696F3EF6" w14:textId="77777777" w:rsidTr="005F25F7">
        <w:trPr>
          <w:trHeight w:val="300"/>
        </w:trPr>
        <w:tc>
          <w:tcPr>
            <w:tcW w:w="3539" w:type="dxa"/>
            <w:shd w:val="clear" w:color="auto" w:fill="auto"/>
            <w:noWrap/>
          </w:tcPr>
          <w:p w14:paraId="395A316B" w14:textId="3C8E6157" w:rsidR="00F8285A" w:rsidRPr="00546619" w:rsidRDefault="00F8285A" w:rsidP="00F8285A">
            <w:pPr>
              <w:pStyle w:val="a6"/>
              <w:numPr>
                <w:ilvl w:val="0"/>
                <w:numId w:val="25"/>
              </w:numPr>
              <w:jc w:val="left"/>
              <w:rPr>
                <w:color w:val="000000"/>
              </w:rPr>
            </w:pPr>
            <w:r w:rsidRPr="00546619">
              <w:rPr>
                <w:color w:val="000000"/>
              </w:rPr>
              <w:t xml:space="preserve">Бюджетное учреждение Ханты-Мансийского автономного округа – Югры «Сургутский </w:t>
            </w:r>
            <w:proofErr w:type="gramStart"/>
            <w:r w:rsidRPr="00546619">
              <w:rPr>
                <w:color w:val="000000"/>
              </w:rPr>
              <w:t>районный</w:t>
            </w:r>
            <w:proofErr w:type="gramEnd"/>
            <w:r w:rsidRPr="00546619">
              <w:rPr>
                <w:color w:val="000000"/>
              </w:rPr>
              <w:t xml:space="preserve"> центр социальной адаптации для лиц без определенного места жительства»</w:t>
            </w:r>
          </w:p>
        </w:tc>
        <w:tc>
          <w:tcPr>
            <w:tcW w:w="5573" w:type="dxa"/>
            <w:shd w:val="clear" w:color="auto" w:fill="auto"/>
            <w:noWrap/>
          </w:tcPr>
          <w:p w14:paraId="0F549B2F" w14:textId="6A9670E1" w:rsidR="00F8285A" w:rsidRPr="00546619" w:rsidRDefault="00F8285A" w:rsidP="00F8285A">
            <w:pPr>
              <w:ind w:firstLine="218"/>
            </w:pPr>
            <w:r w:rsidRPr="00546619">
              <w:rPr>
                <w:color w:val="000000"/>
              </w:rPr>
              <w:t xml:space="preserve">Частичное несоответствие нормативным требованиям </w:t>
            </w:r>
            <w:r w:rsidRPr="00546619">
              <w:t xml:space="preserve">размещение имеющихся тактильных указателей по высоте, поручней в санитарно-гигиенических помещениях.  </w:t>
            </w:r>
          </w:p>
          <w:p w14:paraId="7F594A2E" w14:textId="0F0F8214" w:rsidR="00F8285A" w:rsidRPr="00546619" w:rsidRDefault="00F8285A" w:rsidP="00F8285A">
            <w:pPr>
              <w:ind w:firstLine="218"/>
            </w:pPr>
            <w:r w:rsidRPr="00546619">
              <w:rPr>
                <w:color w:val="000000"/>
              </w:rPr>
              <w:t xml:space="preserve">Отсутствуют </w:t>
            </w:r>
            <w:r w:rsidRPr="00546619">
              <w:t xml:space="preserve">обозначения парковочного места для инвалидов, передвигающихся на </w:t>
            </w:r>
            <w:proofErr w:type="gramStart"/>
            <w:r w:rsidRPr="00546619">
              <w:t>кресло-коляске</w:t>
            </w:r>
            <w:proofErr w:type="gramEnd"/>
            <w:r w:rsidRPr="00546619">
              <w:t xml:space="preserve">, крючки для одежды в санитарно-гигиенических </w:t>
            </w:r>
            <w:r w:rsidR="00546619" w:rsidRPr="00546619">
              <w:t>помещениях.</w:t>
            </w:r>
          </w:p>
          <w:p w14:paraId="5426A405" w14:textId="780AAABD" w:rsidR="00F8285A" w:rsidRPr="00546619" w:rsidRDefault="00546619" w:rsidP="00F8285A">
            <w:pPr>
              <w:ind w:firstLine="218"/>
            </w:pPr>
            <w:r w:rsidRPr="00546619">
              <w:rPr>
                <w:color w:val="000000"/>
              </w:rPr>
              <w:t>Дублирование для инвалидов по слуху и зрению звуковой и зрительной информации выполнено частично.</w:t>
            </w:r>
          </w:p>
        </w:tc>
      </w:tr>
      <w:tr w:rsidR="00F8285A" w:rsidRPr="005F25F7" w14:paraId="2346F8ED" w14:textId="77777777" w:rsidTr="005F25F7">
        <w:trPr>
          <w:trHeight w:val="300"/>
        </w:trPr>
        <w:tc>
          <w:tcPr>
            <w:tcW w:w="3539" w:type="dxa"/>
            <w:shd w:val="clear" w:color="auto" w:fill="auto"/>
            <w:noWrap/>
          </w:tcPr>
          <w:p w14:paraId="3C58BEB9" w14:textId="1F7FC3FE" w:rsidR="00F8285A" w:rsidRPr="00546619" w:rsidRDefault="00F8285A" w:rsidP="00F8285A">
            <w:pPr>
              <w:pStyle w:val="a6"/>
              <w:numPr>
                <w:ilvl w:val="0"/>
                <w:numId w:val="25"/>
              </w:numPr>
              <w:jc w:val="left"/>
              <w:rPr>
                <w:color w:val="000000"/>
              </w:rPr>
            </w:pPr>
            <w:r w:rsidRPr="00546619">
              <w:rPr>
                <w:color w:val="000000"/>
              </w:rPr>
              <w:t xml:space="preserve">Бюджетное учреждение Ханты-Мансийского автономного округа – Югры «Ханты-Мансийский </w:t>
            </w:r>
            <w:proofErr w:type="gramStart"/>
            <w:r w:rsidRPr="00546619">
              <w:rPr>
                <w:color w:val="000000"/>
              </w:rPr>
              <w:t>комплексный</w:t>
            </w:r>
            <w:proofErr w:type="gramEnd"/>
            <w:r w:rsidRPr="00546619">
              <w:rPr>
                <w:color w:val="000000"/>
              </w:rPr>
              <w:t xml:space="preserve"> центр социального обслуживания населения»</w:t>
            </w:r>
          </w:p>
        </w:tc>
        <w:tc>
          <w:tcPr>
            <w:tcW w:w="5573" w:type="dxa"/>
            <w:shd w:val="clear" w:color="auto" w:fill="auto"/>
            <w:noWrap/>
          </w:tcPr>
          <w:p w14:paraId="33998318" w14:textId="6544AE95" w:rsidR="00F8285A" w:rsidRPr="00546619" w:rsidRDefault="00546619" w:rsidP="00546619">
            <w:pPr>
              <w:ind w:firstLine="218"/>
            </w:pPr>
            <w:r w:rsidRPr="00546619">
              <w:rPr>
                <w:color w:val="000000"/>
              </w:rPr>
              <w:t>Частичное несоответствие нормативным требованиям</w:t>
            </w:r>
            <w:r w:rsidRPr="00546619">
              <w:t xml:space="preserve"> имеющихся пандуса, поручней лестниц, </w:t>
            </w:r>
            <w:r w:rsidRPr="00546619">
              <w:rPr>
                <w:color w:val="000000"/>
              </w:rPr>
              <w:t>специально оборудованных для инвалидов санитарно-гигиенических помещений.</w:t>
            </w:r>
          </w:p>
        </w:tc>
      </w:tr>
      <w:tr w:rsidR="00F8285A" w:rsidRPr="005F25F7" w14:paraId="66A61CAE" w14:textId="77777777" w:rsidTr="005F25F7">
        <w:trPr>
          <w:trHeight w:val="300"/>
        </w:trPr>
        <w:tc>
          <w:tcPr>
            <w:tcW w:w="3539" w:type="dxa"/>
            <w:shd w:val="clear" w:color="auto" w:fill="auto"/>
            <w:noWrap/>
          </w:tcPr>
          <w:p w14:paraId="33ECE0EC" w14:textId="2E4D51FF" w:rsidR="00F8285A" w:rsidRPr="005F25F7" w:rsidRDefault="00F8285A" w:rsidP="00F8285A">
            <w:pPr>
              <w:pStyle w:val="a6"/>
              <w:numPr>
                <w:ilvl w:val="0"/>
                <w:numId w:val="25"/>
              </w:numPr>
              <w:jc w:val="left"/>
            </w:pPr>
            <w:r w:rsidRPr="005F25F7">
              <w:rPr>
                <w:color w:val="000000"/>
              </w:rPr>
              <w:t xml:space="preserve">Бюджетное учреждение Ханты-Мансийского автономного округа – Югры «Ханты-Мансийский </w:t>
            </w:r>
            <w:proofErr w:type="gramStart"/>
            <w:r w:rsidRPr="005F25F7">
              <w:rPr>
                <w:color w:val="000000"/>
              </w:rPr>
              <w:t>реабилитационный</w:t>
            </w:r>
            <w:proofErr w:type="gramEnd"/>
            <w:r w:rsidRPr="005F25F7">
              <w:rPr>
                <w:color w:val="000000"/>
              </w:rPr>
              <w:t xml:space="preserve"> центр»</w:t>
            </w:r>
          </w:p>
        </w:tc>
        <w:tc>
          <w:tcPr>
            <w:tcW w:w="5573" w:type="dxa"/>
            <w:shd w:val="clear" w:color="auto" w:fill="auto"/>
            <w:noWrap/>
          </w:tcPr>
          <w:p w14:paraId="126A5E95" w14:textId="77777777" w:rsidR="00F8285A" w:rsidRPr="00263833" w:rsidRDefault="00F8285A" w:rsidP="00F8285A">
            <w:pPr>
              <w:ind w:firstLine="176"/>
              <w:rPr>
                <w:color w:val="000000"/>
              </w:rPr>
            </w:pPr>
            <w:r w:rsidRPr="00263833">
              <w:rPr>
                <w:color w:val="000000"/>
              </w:rPr>
              <w:t>Отсутствие:</w:t>
            </w:r>
          </w:p>
          <w:p w14:paraId="17DC10FF" w14:textId="48265F6E" w:rsidR="00F8285A" w:rsidRPr="00263833" w:rsidRDefault="00F8285A" w:rsidP="00F8285A">
            <w:pPr>
              <w:ind w:firstLine="176"/>
              <w:rPr>
                <w:color w:val="000000"/>
              </w:rPr>
            </w:pPr>
            <w:r w:rsidRPr="00263833">
              <w:rPr>
                <w:color w:val="000000"/>
              </w:rPr>
              <w:t>оборудование входных групп пандусами (подъемными платформами);</w:t>
            </w:r>
          </w:p>
          <w:p w14:paraId="7084C965" w14:textId="15BB3EEA" w:rsidR="00F8285A" w:rsidRPr="00263833" w:rsidRDefault="00F8285A" w:rsidP="00F8285A">
            <w:pPr>
              <w:ind w:firstLine="176"/>
              <w:rPr>
                <w:color w:val="000000"/>
              </w:rPr>
            </w:pPr>
            <w:r w:rsidRPr="00263833">
              <w:rPr>
                <w:color w:val="000000"/>
              </w:rPr>
              <w:t>расширенных дверных проемов;</w:t>
            </w:r>
          </w:p>
          <w:p w14:paraId="126942DC" w14:textId="7347A5F5" w:rsidR="00F8285A" w:rsidRPr="00263833" w:rsidRDefault="00F8285A" w:rsidP="00F8285A">
            <w:pPr>
              <w:ind w:firstLine="176"/>
              <w:rPr>
                <w:color w:val="000000"/>
              </w:rPr>
            </w:pPr>
            <w:r w:rsidRPr="00263833">
              <w:rPr>
                <w:color w:val="000000"/>
              </w:rPr>
              <w:t>специально оборудованных для инвалидов санитарно-гигиенических помещений</w:t>
            </w:r>
            <w:r w:rsidR="00A32540" w:rsidRPr="00263833">
              <w:rPr>
                <w:color w:val="000000"/>
              </w:rPr>
              <w:t>;</w:t>
            </w:r>
          </w:p>
          <w:p w14:paraId="18AE3191" w14:textId="77777777" w:rsidR="00A32540" w:rsidRPr="00263833" w:rsidRDefault="00A32540" w:rsidP="00A32540">
            <w:pPr>
              <w:spacing w:line="20" w:lineRule="atLeast"/>
              <w:ind w:firstLine="230"/>
              <w:contextualSpacing/>
              <w:rPr>
                <w:color w:val="000000"/>
              </w:rPr>
            </w:pPr>
            <w:r w:rsidRPr="00263833">
              <w:rPr>
                <w:color w:val="000000"/>
              </w:rPr>
              <w:t>дублирование надписей, знаков и иной текстовой и графической информации знаками, выполненными рельефно-точечным шрифтом Брайля;</w:t>
            </w:r>
          </w:p>
          <w:p w14:paraId="3BB717D0" w14:textId="6096689E" w:rsidR="00A32540" w:rsidRPr="00263833" w:rsidRDefault="00A32540" w:rsidP="00A32540">
            <w:pPr>
              <w:ind w:firstLine="176"/>
              <w:rPr>
                <w:color w:val="000000"/>
              </w:rPr>
            </w:pPr>
            <w:r w:rsidRPr="00263833">
              <w:rPr>
                <w:color w:val="000000"/>
              </w:rPr>
              <w:t xml:space="preserve">возможности предоставления инвалидам по слуху (слуху и зрению) услуг </w:t>
            </w:r>
            <w:proofErr w:type="spellStart"/>
            <w:r w:rsidRPr="00263833">
              <w:rPr>
                <w:color w:val="000000"/>
              </w:rPr>
              <w:t>сурдопереводчика</w:t>
            </w:r>
            <w:proofErr w:type="spellEnd"/>
            <w:r w:rsidRPr="00263833">
              <w:rPr>
                <w:color w:val="000000"/>
              </w:rPr>
              <w:t xml:space="preserve"> (</w:t>
            </w:r>
            <w:proofErr w:type="spellStart"/>
            <w:r w:rsidRPr="00263833">
              <w:rPr>
                <w:color w:val="000000"/>
              </w:rPr>
              <w:t>тифлосурдопереводчика</w:t>
            </w:r>
            <w:proofErr w:type="spellEnd"/>
            <w:r w:rsidRPr="00263833">
              <w:rPr>
                <w:color w:val="000000"/>
              </w:rPr>
              <w:t>).</w:t>
            </w:r>
          </w:p>
          <w:p w14:paraId="217D800C" w14:textId="05385B28" w:rsidR="00A32540" w:rsidRPr="00263833" w:rsidRDefault="00A32540" w:rsidP="00A32540">
            <w:pPr>
              <w:ind w:firstLine="176"/>
            </w:pPr>
            <w:r w:rsidRPr="00263833">
              <w:rPr>
                <w:color w:val="000000"/>
              </w:rPr>
              <w:t>Размещение информационных табличек не соответствует требованиям.</w:t>
            </w:r>
          </w:p>
        </w:tc>
      </w:tr>
      <w:tr w:rsidR="00F8285A" w:rsidRPr="005F25F7" w14:paraId="627108D8" w14:textId="77777777" w:rsidTr="005F25F7">
        <w:trPr>
          <w:trHeight w:val="300"/>
        </w:trPr>
        <w:tc>
          <w:tcPr>
            <w:tcW w:w="3539" w:type="dxa"/>
            <w:shd w:val="clear" w:color="auto" w:fill="auto"/>
            <w:noWrap/>
          </w:tcPr>
          <w:p w14:paraId="0DA734A1" w14:textId="674F5D8E" w:rsidR="00F8285A" w:rsidRPr="005F25F7" w:rsidRDefault="00F8285A" w:rsidP="00F8285A">
            <w:pPr>
              <w:pStyle w:val="a6"/>
              <w:numPr>
                <w:ilvl w:val="0"/>
                <w:numId w:val="25"/>
              </w:numPr>
              <w:jc w:val="left"/>
            </w:pPr>
            <w:r w:rsidRPr="005F25F7">
              <w:rPr>
                <w:color w:val="000000"/>
              </w:rPr>
              <w:t>Бюджетное учреждение Ханты-Мансийского автономного округа – Югры «Ханты-Мансийский центр социальной помощи семье и детям»</w:t>
            </w:r>
          </w:p>
        </w:tc>
        <w:tc>
          <w:tcPr>
            <w:tcW w:w="5573" w:type="dxa"/>
            <w:shd w:val="clear" w:color="auto" w:fill="auto"/>
            <w:noWrap/>
          </w:tcPr>
          <w:p w14:paraId="629AA9CD" w14:textId="5F1033CD" w:rsidR="00F8285A" w:rsidRPr="005F25F7" w:rsidRDefault="00F8285A" w:rsidP="00F8285A">
            <w:pPr>
              <w:ind w:firstLine="176"/>
            </w:pPr>
            <w:r w:rsidRPr="003635A2">
              <w:t>Не выполняются все условия по сопровождению инвалидов внутри организации</w:t>
            </w:r>
          </w:p>
        </w:tc>
      </w:tr>
      <w:tr w:rsidR="00F8285A" w:rsidRPr="005F25F7" w14:paraId="1E49DF9D" w14:textId="77777777" w:rsidTr="005F25F7">
        <w:trPr>
          <w:trHeight w:val="300"/>
        </w:trPr>
        <w:tc>
          <w:tcPr>
            <w:tcW w:w="3539" w:type="dxa"/>
            <w:shd w:val="clear" w:color="auto" w:fill="auto"/>
            <w:noWrap/>
          </w:tcPr>
          <w:p w14:paraId="256D2B79" w14:textId="1C5058E9"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Курамшина</w:t>
            </w:r>
            <w:proofErr w:type="spellEnd"/>
            <w:r w:rsidRPr="005F25F7">
              <w:rPr>
                <w:color w:val="000000"/>
              </w:rPr>
              <w:t xml:space="preserve"> Лилия </w:t>
            </w:r>
            <w:proofErr w:type="spellStart"/>
            <w:r w:rsidRPr="005F25F7">
              <w:rPr>
                <w:color w:val="000000"/>
              </w:rPr>
              <w:t>Ринатовна</w:t>
            </w:r>
            <w:proofErr w:type="spellEnd"/>
          </w:p>
        </w:tc>
        <w:tc>
          <w:tcPr>
            <w:tcW w:w="5573" w:type="dxa"/>
            <w:shd w:val="clear" w:color="auto" w:fill="auto"/>
            <w:noWrap/>
          </w:tcPr>
          <w:p w14:paraId="474F4F43" w14:textId="77777777" w:rsidR="00F8285A" w:rsidRPr="005F25F7" w:rsidRDefault="00F8285A" w:rsidP="00F8285A">
            <w:pPr>
              <w:ind w:firstLine="176"/>
              <w:rPr>
                <w:color w:val="000000"/>
              </w:rPr>
            </w:pPr>
            <w:r w:rsidRPr="005F25F7">
              <w:rPr>
                <w:color w:val="000000"/>
              </w:rPr>
              <w:t>Отсутствие:</w:t>
            </w:r>
          </w:p>
          <w:p w14:paraId="2F33CFBD"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71B55DD0" w14:textId="27337CBD"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1DED75B6" w14:textId="77777777"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025E1714" w14:textId="148AED2D" w:rsidR="00F8285A" w:rsidRPr="005F25F7" w:rsidRDefault="00F8285A" w:rsidP="00F8285A">
            <w:pPr>
              <w:ind w:firstLine="176"/>
            </w:pPr>
            <w:r w:rsidRPr="005F25F7">
              <w:lastRenderedPageBreak/>
              <w:t>дублирования для инвалидов по слуху и зрению звуковой и зрительной информации;</w:t>
            </w:r>
          </w:p>
          <w:p w14:paraId="6EA80BDE" w14:textId="5B851600"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3FDC26EE" w14:textId="1BA9E999" w:rsidR="00F8285A" w:rsidRPr="005F25F7" w:rsidRDefault="00F8285A" w:rsidP="00F8285A">
            <w:pPr>
              <w:ind w:firstLine="176"/>
            </w:pPr>
            <w:r w:rsidRPr="005F25F7">
              <w:t>альтернативной версии официального сайта организации для инвалидов по зрению;</w:t>
            </w:r>
          </w:p>
          <w:p w14:paraId="68299519" w14:textId="4621C7C5" w:rsidR="00F8285A" w:rsidRPr="005F25F7" w:rsidRDefault="00F8285A" w:rsidP="00F8285A">
            <w:pPr>
              <w:ind w:firstLine="176"/>
            </w:pPr>
            <w:r w:rsidRPr="005F25F7">
              <w:t xml:space="preserve">возможности предоставления инвалидам по слуху (слуху и зрению) услуг </w:t>
            </w:r>
            <w:proofErr w:type="spellStart"/>
            <w:r w:rsidRPr="005F25F7">
              <w:t>сурдопереводчика</w:t>
            </w:r>
            <w:proofErr w:type="spellEnd"/>
            <w:r w:rsidRPr="005F25F7">
              <w:t xml:space="preserve"> (</w:t>
            </w:r>
            <w:proofErr w:type="spellStart"/>
            <w:r w:rsidRPr="005F25F7">
              <w:t>тифлосурдопереводчика</w:t>
            </w:r>
            <w:proofErr w:type="spellEnd"/>
            <w:r w:rsidRPr="005F25F7">
              <w:t>).</w:t>
            </w:r>
          </w:p>
        </w:tc>
      </w:tr>
      <w:tr w:rsidR="00F8285A" w:rsidRPr="005F25F7" w14:paraId="4F53D333" w14:textId="77777777" w:rsidTr="005F25F7">
        <w:trPr>
          <w:trHeight w:val="300"/>
        </w:trPr>
        <w:tc>
          <w:tcPr>
            <w:tcW w:w="3539" w:type="dxa"/>
            <w:shd w:val="clear" w:color="auto" w:fill="auto"/>
            <w:noWrap/>
          </w:tcPr>
          <w:p w14:paraId="1314435C" w14:textId="39C990B3" w:rsidR="00F8285A" w:rsidRPr="005F25F7" w:rsidRDefault="00F8285A" w:rsidP="00F8285A">
            <w:pPr>
              <w:pStyle w:val="a6"/>
              <w:numPr>
                <w:ilvl w:val="0"/>
                <w:numId w:val="25"/>
              </w:numPr>
              <w:jc w:val="left"/>
            </w:pPr>
            <w:r w:rsidRPr="005F25F7">
              <w:rPr>
                <w:color w:val="000000"/>
              </w:rPr>
              <w:lastRenderedPageBreak/>
              <w:t xml:space="preserve">Индивидуальный предприниматель </w:t>
            </w:r>
            <w:proofErr w:type="spellStart"/>
            <w:r w:rsidRPr="005F25F7">
              <w:rPr>
                <w:color w:val="000000"/>
              </w:rPr>
              <w:t>Кулдашева</w:t>
            </w:r>
            <w:proofErr w:type="spellEnd"/>
            <w:r w:rsidRPr="005F25F7">
              <w:rPr>
                <w:color w:val="000000"/>
              </w:rPr>
              <w:t xml:space="preserve"> </w:t>
            </w:r>
            <w:proofErr w:type="spellStart"/>
            <w:r w:rsidRPr="005F25F7">
              <w:rPr>
                <w:color w:val="000000"/>
              </w:rPr>
              <w:t>Малохат</w:t>
            </w:r>
            <w:proofErr w:type="spellEnd"/>
            <w:r w:rsidRPr="005F25F7">
              <w:rPr>
                <w:color w:val="000000"/>
              </w:rPr>
              <w:t xml:space="preserve"> </w:t>
            </w:r>
            <w:proofErr w:type="spellStart"/>
            <w:r w:rsidRPr="005F25F7">
              <w:rPr>
                <w:color w:val="000000"/>
              </w:rPr>
              <w:t>Сулаймоновна</w:t>
            </w:r>
            <w:proofErr w:type="spellEnd"/>
          </w:p>
        </w:tc>
        <w:tc>
          <w:tcPr>
            <w:tcW w:w="5573" w:type="dxa"/>
            <w:shd w:val="clear" w:color="auto" w:fill="auto"/>
            <w:noWrap/>
          </w:tcPr>
          <w:p w14:paraId="43FEEA75" w14:textId="77777777" w:rsidR="00F8285A" w:rsidRPr="005F25F7" w:rsidRDefault="00F8285A" w:rsidP="00F8285A">
            <w:pPr>
              <w:ind w:firstLine="176"/>
              <w:rPr>
                <w:color w:val="000000"/>
              </w:rPr>
            </w:pPr>
            <w:r w:rsidRPr="005F25F7">
              <w:rPr>
                <w:color w:val="000000"/>
              </w:rPr>
              <w:t>Отсутствие:</w:t>
            </w:r>
          </w:p>
          <w:p w14:paraId="6DA07C79"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40D40D57" w14:textId="223005CF" w:rsidR="00F8285A" w:rsidRPr="005F25F7" w:rsidRDefault="00F8285A" w:rsidP="00F8285A">
            <w:pPr>
              <w:spacing w:line="20" w:lineRule="atLeast"/>
              <w:ind w:firstLine="176"/>
              <w:contextualSpacing/>
              <w:rPr>
                <w:color w:val="000000"/>
              </w:rPr>
            </w:pPr>
            <w:r w:rsidRPr="005F25F7">
              <w:rPr>
                <w:color w:val="000000"/>
              </w:rPr>
              <w:t xml:space="preserve">выделенных стоянок для автотранспортных средств инвалидов; </w:t>
            </w:r>
          </w:p>
          <w:p w14:paraId="05E89BE1" w14:textId="77777777"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0B68D22E" w14:textId="607D51D1"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r w:rsidRPr="005F25F7">
              <w:rPr>
                <w:color w:val="000000"/>
              </w:rPr>
              <w:t>.</w:t>
            </w:r>
          </w:p>
        </w:tc>
      </w:tr>
      <w:tr w:rsidR="00F8285A" w:rsidRPr="005F25F7" w14:paraId="05777DFD" w14:textId="77777777" w:rsidTr="005F25F7">
        <w:trPr>
          <w:trHeight w:val="300"/>
        </w:trPr>
        <w:tc>
          <w:tcPr>
            <w:tcW w:w="3539" w:type="dxa"/>
            <w:shd w:val="clear" w:color="auto" w:fill="auto"/>
            <w:noWrap/>
          </w:tcPr>
          <w:p w14:paraId="5DDA36F9" w14:textId="47B0B0D9"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Марагина</w:t>
            </w:r>
            <w:proofErr w:type="spellEnd"/>
            <w:r w:rsidRPr="005F25F7">
              <w:rPr>
                <w:color w:val="000000"/>
              </w:rPr>
              <w:t xml:space="preserve"> Эльза Александровна</w:t>
            </w:r>
          </w:p>
        </w:tc>
        <w:tc>
          <w:tcPr>
            <w:tcW w:w="5573" w:type="dxa"/>
            <w:shd w:val="clear" w:color="auto" w:fill="auto"/>
            <w:noWrap/>
          </w:tcPr>
          <w:p w14:paraId="61750D89" w14:textId="77777777" w:rsidR="00F8285A" w:rsidRPr="005F25F7" w:rsidRDefault="00F8285A" w:rsidP="00F8285A">
            <w:pPr>
              <w:ind w:firstLine="176"/>
              <w:rPr>
                <w:color w:val="000000"/>
              </w:rPr>
            </w:pPr>
            <w:r w:rsidRPr="005F25F7">
              <w:rPr>
                <w:color w:val="000000"/>
              </w:rPr>
              <w:t>Отсутствие:</w:t>
            </w:r>
          </w:p>
          <w:p w14:paraId="08BEFD89" w14:textId="62951C68"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2211144A" w14:textId="0E898ABD" w:rsidR="00F8285A" w:rsidRPr="005F25F7" w:rsidRDefault="00F8285A" w:rsidP="00F8285A">
            <w:pPr>
              <w:spacing w:line="20" w:lineRule="atLeast"/>
              <w:ind w:firstLine="230"/>
              <w:contextualSpacing/>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177BDA6E" w14:textId="46DF7619"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2D85000B" w14:textId="77777777" w:rsidTr="005F25F7">
        <w:trPr>
          <w:trHeight w:val="300"/>
        </w:trPr>
        <w:tc>
          <w:tcPr>
            <w:tcW w:w="3539" w:type="dxa"/>
            <w:shd w:val="clear" w:color="auto" w:fill="auto"/>
            <w:noWrap/>
          </w:tcPr>
          <w:p w14:paraId="54290616" w14:textId="6D700984" w:rsidR="00F8285A" w:rsidRPr="005F25F7" w:rsidRDefault="00F8285A" w:rsidP="00F8285A">
            <w:pPr>
              <w:pStyle w:val="a6"/>
              <w:numPr>
                <w:ilvl w:val="0"/>
                <w:numId w:val="25"/>
              </w:numPr>
              <w:jc w:val="left"/>
            </w:pPr>
            <w:proofErr w:type="gramStart"/>
            <w:r w:rsidRPr="005F25F7">
              <w:rPr>
                <w:color w:val="000000"/>
              </w:rPr>
              <w:t xml:space="preserve">Индивидуальный предприниматель Самарская Татьяна Васильевна </w:t>
            </w:r>
            <w:proofErr w:type="gramEnd"/>
          </w:p>
        </w:tc>
        <w:tc>
          <w:tcPr>
            <w:tcW w:w="5573" w:type="dxa"/>
            <w:shd w:val="clear" w:color="auto" w:fill="auto"/>
            <w:noWrap/>
          </w:tcPr>
          <w:p w14:paraId="4CB5E326" w14:textId="77777777" w:rsidR="00F8285A" w:rsidRPr="005F25F7" w:rsidRDefault="00F8285A" w:rsidP="00F8285A">
            <w:pPr>
              <w:ind w:firstLine="176"/>
              <w:rPr>
                <w:color w:val="000000"/>
              </w:rPr>
            </w:pPr>
            <w:r w:rsidRPr="005F25F7">
              <w:rPr>
                <w:color w:val="000000"/>
              </w:rPr>
              <w:t>Отсутствие:</w:t>
            </w:r>
          </w:p>
          <w:p w14:paraId="49DC51D4"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243C0B2F" w14:textId="78D80C02"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2E85C365" w14:textId="13519573"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11A0BEAB" w14:textId="602DB70E"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1D86380F" w14:textId="77777777" w:rsidR="00F8285A" w:rsidRPr="005F25F7" w:rsidRDefault="00F8285A" w:rsidP="00F8285A">
            <w:pPr>
              <w:ind w:firstLine="176"/>
            </w:pPr>
            <w:r w:rsidRPr="005F25F7">
              <w:t>дублирования для инвалидов по слуху и зрению звуковой и зрительной информации;</w:t>
            </w:r>
          </w:p>
          <w:p w14:paraId="29820169"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61F68AF4" w14:textId="77777777" w:rsidR="00F8285A" w:rsidRPr="005F25F7" w:rsidRDefault="00F8285A" w:rsidP="00F8285A">
            <w:pPr>
              <w:ind w:firstLine="176"/>
            </w:pPr>
            <w:r w:rsidRPr="005F25F7">
              <w:t xml:space="preserve">возможности предоставления инвалидам по слуху (слуху и зрению) услуг </w:t>
            </w:r>
            <w:proofErr w:type="spellStart"/>
            <w:r w:rsidRPr="005F25F7">
              <w:t>сурдопереводчика</w:t>
            </w:r>
            <w:proofErr w:type="spellEnd"/>
            <w:r w:rsidRPr="005F25F7">
              <w:t xml:space="preserve"> (</w:t>
            </w:r>
            <w:proofErr w:type="spellStart"/>
            <w:r w:rsidRPr="005F25F7">
              <w:t>тифлосурдопереводчика</w:t>
            </w:r>
            <w:proofErr w:type="spellEnd"/>
            <w:r w:rsidRPr="005F25F7">
              <w:t>);</w:t>
            </w:r>
          </w:p>
          <w:p w14:paraId="44DB5627" w14:textId="47A36BF4"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40B88708" w14:textId="77777777" w:rsidTr="005F25F7">
        <w:trPr>
          <w:trHeight w:val="300"/>
        </w:trPr>
        <w:tc>
          <w:tcPr>
            <w:tcW w:w="3539" w:type="dxa"/>
            <w:shd w:val="clear" w:color="auto" w:fill="auto"/>
            <w:noWrap/>
          </w:tcPr>
          <w:p w14:paraId="625F72B9" w14:textId="4A3DAB93" w:rsidR="00F8285A" w:rsidRPr="005F25F7" w:rsidRDefault="00F8285A" w:rsidP="00F8285A">
            <w:pPr>
              <w:pStyle w:val="a6"/>
              <w:numPr>
                <w:ilvl w:val="0"/>
                <w:numId w:val="25"/>
              </w:numPr>
              <w:jc w:val="left"/>
            </w:pPr>
            <w:r w:rsidRPr="005F25F7">
              <w:rPr>
                <w:color w:val="000000"/>
              </w:rPr>
              <w:t>Индивидуальный предприниматель Дорофеева Елена Петровна</w:t>
            </w:r>
          </w:p>
        </w:tc>
        <w:tc>
          <w:tcPr>
            <w:tcW w:w="5573" w:type="dxa"/>
            <w:shd w:val="clear" w:color="auto" w:fill="auto"/>
            <w:noWrap/>
          </w:tcPr>
          <w:p w14:paraId="36C8EB83" w14:textId="77777777" w:rsidR="00F8285A" w:rsidRPr="005F25F7" w:rsidRDefault="00F8285A" w:rsidP="00F8285A">
            <w:pPr>
              <w:ind w:firstLine="176"/>
              <w:rPr>
                <w:color w:val="000000"/>
              </w:rPr>
            </w:pPr>
            <w:r w:rsidRPr="005F25F7">
              <w:rPr>
                <w:color w:val="000000"/>
              </w:rPr>
              <w:t>Отсутствие:</w:t>
            </w:r>
          </w:p>
          <w:p w14:paraId="54FFE0F2"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77659461"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02C0FD0D" w14:textId="0EFA3FBB"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50A531CB" w14:textId="77777777" w:rsidTr="005F25F7">
        <w:trPr>
          <w:trHeight w:val="300"/>
        </w:trPr>
        <w:tc>
          <w:tcPr>
            <w:tcW w:w="3539" w:type="dxa"/>
            <w:shd w:val="clear" w:color="auto" w:fill="auto"/>
            <w:noWrap/>
          </w:tcPr>
          <w:p w14:paraId="0221174D" w14:textId="2AA4332E" w:rsidR="00F8285A" w:rsidRPr="005F25F7" w:rsidRDefault="00F8285A" w:rsidP="00F8285A">
            <w:pPr>
              <w:pStyle w:val="a6"/>
              <w:numPr>
                <w:ilvl w:val="0"/>
                <w:numId w:val="25"/>
              </w:numPr>
              <w:jc w:val="left"/>
            </w:pPr>
            <w:r w:rsidRPr="005F25F7">
              <w:rPr>
                <w:color w:val="000000"/>
              </w:rPr>
              <w:t>Автономная некоммерческая организация «Центр предоставления социально-полезных услуг «Душевные люди»</w:t>
            </w:r>
          </w:p>
        </w:tc>
        <w:tc>
          <w:tcPr>
            <w:tcW w:w="5573" w:type="dxa"/>
            <w:shd w:val="clear" w:color="auto" w:fill="auto"/>
            <w:noWrap/>
          </w:tcPr>
          <w:p w14:paraId="6883351D" w14:textId="77777777" w:rsidR="00F8285A" w:rsidRPr="005F25F7" w:rsidRDefault="00F8285A" w:rsidP="00F8285A">
            <w:pPr>
              <w:ind w:firstLine="176"/>
              <w:rPr>
                <w:color w:val="000000"/>
              </w:rPr>
            </w:pPr>
            <w:r w:rsidRPr="005F25F7">
              <w:rPr>
                <w:color w:val="000000"/>
              </w:rPr>
              <w:t>Отсутствие:</w:t>
            </w:r>
          </w:p>
          <w:p w14:paraId="1FE96898"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585E5F3E" w14:textId="0C998CEE"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4A87A3D6" w14:textId="79C02F72" w:rsidR="00F8285A" w:rsidRPr="005F25F7" w:rsidRDefault="00F8285A" w:rsidP="00F8285A">
            <w:pPr>
              <w:ind w:firstLine="176"/>
            </w:pPr>
            <w:r w:rsidRPr="005F25F7">
              <w:rPr>
                <w:color w:val="000000"/>
              </w:rPr>
              <w:t>выделенных стоянок для автотранспортных средств инвалидов.</w:t>
            </w:r>
          </w:p>
        </w:tc>
      </w:tr>
      <w:tr w:rsidR="00F8285A" w:rsidRPr="005F25F7" w14:paraId="452EE62E" w14:textId="77777777" w:rsidTr="005F25F7">
        <w:trPr>
          <w:trHeight w:val="300"/>
        </w:trPr>
        <w:tc>
          <w:tcPr>
            <w:tcW w:w="3539" w:type="dxa"/>
            <w:shd w:val="clear" w:color="auto" w:fill="auto"/>
            <w:noWrap/>
          </w:tcPr>
          <w:p w14:paraId="6C741C8C" w14:textId="784C44A6" w:rsidR="00F8285A" w:rsidRPr="005F25F7" w:rsidRDefault="00F8285A" w:rsidP="00F8285A">
            <w:pPr>
              <w:pStyle w:val="a6"/>
              <w:numPr>
                <w:ilvl w:val="0"/>
                <w:numId w:val="25"/>
              </w:numPr>
              <w:jc w:val="left"/>
            </w:pPr>
            <w:r w:rsidRPr="005F25F7">
              <w:rPr>
                <w:color w:val="000000"/>
              </w:rPr>
              <w:t xml:space="preserve">Индивидуальный </w:t>
            </w:r>
            <w:r w:rsidRPr="005F25F7">
              <w:rPr>
                <w:color w:val="000000"/>
              </w:rPr>
              <w:lastRenderedPageBreak/>
              <w:t>предприниматель Щербинин Константин Николаевич</w:t>
            </w:r>
          </w:p>
        </w:tc>
        <w:tc>
          <w:tcPr>
            <w:tcW w:w="5573" w:type="dxa"/>
            <w:shd w:val="clear" w:color="auto" w:fill="auto"/>
            <w:noWrap/>
          </w:tcPr>
          <w:p w14:paraId="350503F6" w14:textId="77777777" w:rsidR="00F8285A" w:rsidRPr="00A32540" w:rsidRDefault="00F8285A" w:rsidP="00F8285A">
            <w:pPr>
              <w:ind w:firstLine="176"/>
              <w:rPr>
                <w:color w:val="000000"/>
              </w:rPr>
            </w:pPr>
            <w:r w:rsidRPr="00A32540">
              <w:rPr>
                <w:color w:val="000000"/>
              </w:rPr>
              <w:lastRenderedPageBreak/>
              <w:t>Отсутствие:</w:t>
            </w:r>
          </w:p>
          <w:p w14:paraId="67344E2B" w14:textId="77777777" w:rsidR="00A32540" w:rsidRPr="00A32540" w:rsidRDefault="00A32540" w:rsidP="00F8285A">
            <w:pPr>
              <w:spacing w:line="20" w:lineRule="atLeast"/>
              <w:ind w:firstLine="230"/>
              <w:contextualSpacing/>
              <w:rPr>
                <w:color w:val="000000"/>
              </w:rPr>
            </w:pPr>
            <w:r w:rsidRPr="00A32540">
              <w:rPr>
                <w:color w:val="000000"/>
              </w:rPr>
              <w:lastRenderedPageBreak/>
              <w:t>специально оборудованных для инвалидов санитарно-гигиенических помещений;</w:t>
            </w:r>
          </w:p>
          <w:p w14:paraId="517C0A6D" w14:textId="25DB4009" w:rsidR="00F8285A" w:rsidRPr="00A32540" w:rsidRDefault="00A32540" w:rsidP="00F8285A">
            <w:pPr>
              <w:spacing w:line="20" w:lineRule="atLeast"/>
              <w:ind w:firstLine="230"/>
              <w:contextualSpacing/>
              <w:rPr>
                <w:color w:val="000000"/>
              </w:rPr>
            </w:pPr>
            <w:r w:rsidRPr="00A32540">
              <w:rPr>
                <w:color w:val="000000"/>
              </w:rPr>
              <w:t xml:space="preserve"> </w:t>
            </w:r>
            <w:r w:rsidR="00F8285A" w:rsidRPr="00A32540">
              <w:rPr>
                <w:color w:val="000000"/>
              </w:rPr>
              <w:t>альтернативной версии официального сайта организации для инвалидов по зрению;</w:t>
            </w:r>
          </w:p>
          <w:p w14:paraId="3D7824F7" w14:textId="33FE1C8A" w:rsidR="00F8285A" w:rsidRPr="00A32540" w:rsidRDefault="00F8285A" w:rsidP="00F8285A">
            <w:pPr>
              <w:ind w:firstLine="176"/>
            </w:pPr>
            <w:r w:rsidRPr="00A32540">
              <w:rPr>
                <w:color w:val="000000"/>
              </w:rPr>
              <w:t xml:space="preserve">возможности предоставления инвалидам по слуху (слуху и зрению) услуг </w:t>
            </w:r>
            <w:proofErr w:type="spellStart"/>
            <w:r w:rsidRPr="00A32540">
              <w:rPr>
                <w:color w:val="000000"/>
              </w:rPr>
              <w:t>сурдопереводчика</w:t>
            </w:r>
            <w:proofErr w:type="spellEnd"/>
            <w:r w:rsidRPr="00A32540">
              <w:rPr>
                <w:color w:val="000000"/>
              </w:rPr>
              <w:t xml:space="preserve"> (</w:t>
            </w:r>
            <w:proofErr w:type="spellStart"/>
            <w:r w:rsidRPr="00A32540">
              <w:rPr>
                <w:color w:val="000000"/>
              </w:rPr>
              <w:t>тифлосурдопереводчика</w:t>
            </w:r>
            <w:proofErr w:type="spellEnd"/>
            <w:r w:rsidRPr="00A32540">
              <w:rPr>
                <w:color w:val="000000"/>
              </w:rPr>
              <w:t>).</w:t>
            </w:r>
          </w:p>
        </w:tc>
      </w:tr>
      <w:tr w:rsidR="00F8285A" w:rsidRPr="005F25F7" w14:paraId="5AD864A1" w14:textId="77777777" w:rsidTr="005F25F7">
        <w:trPr>
          <w:trHeight w:val="300"/>
        </w:trPr>
        <w:tc>
          <w:tcPr>
            <w:tcW w:w="3539" w:type="dxa"/>
            <w:shd w:val="clear" w:color="auto" w:fill="auto"/>
            <w:noWrap/>
          </w:tcPr>
          <w:p w14:paraId="3341535F" w14:textId="5CA7AA9A" w:rsidR="00F8285A" w:rsidRPr="005F25F7" w:rsidRDefault="00F8285A" w:rsidP="00F8285A">
            <w:pPr>
              <w:pStyle w:val="a6"/>
              <w:numPr>
                <w:ilvl w:val="0"/>
                <w:numId w:val="25"/>
              </w:numPr>
              <w:jc w:val="left"/>
            </w:pPr>
            <w:r w:rsidRPr="005F25F7">
              <w:rPr>
                <w:color w:val="000000"/>
              </w:rPr>
              <w:lastRenderedPageBreak/>
              <w:t>Индивидуальный предприниматель Аминова Оксана Рафисовна</w:t>
            </w:r>
          </w:p>
        </w:tc>
        <w:tc>
          <w:tcPr>
            <w:tcW w:w="5573" w:type="dxa"/>
            <w:shd w:val="clear" w:color="auto" w:fill="auto"/>
            <w:noWrap/>
          </w:tcPr>
          <w:p w14:paraId="1B689328" w14:textId="77777777" w:rsidR="00F8285A" w:rsidRPr="005F25F7" w:rsidRDefault="00F8285A" w:rsidP="00F8285A">
            <w:pPr>
              <w:ind w:firstLine="176"/>
              <w:rPr>
                <w:color w:val="000000"/>
              </w:rPr>
            </w:pPr>
            <w:r w:rsidRPr="005F25F7">
              <w:rPr>
                <w:color w:val="000000"/>
              </w:rPr>
              <w:t>Отсутствие:</w:t>
            </w:r>
          </w:p>
          <w:p w14:paraId="6C282320" w14:textId="7D7F5EB8" w:rsidR="00F8285A" w:rsidRPr="005F25F7" w:rsidRDefault="00A32540" w:rsidP="00A32540">
            <w:pPr>
              <w:ind w:firstLine="176"/>
            </w:pPr>
            <w:r>
              <w:rPr>
                <w:color w:val="000000"/>
              </w:rPr>
              <w:t>пандуса</w:t>
            </w:r>
            <w:r w:rsidR="00F8285A" w:rsidRPr="005F25F7">
              <w:rPr>
                <w:color w:val="000000"/>
              </w:rPr>
              <w:t>, поручн</w:t>
            </w:r>
            <w:r>
              <w:rPr>
                <w:color w:val="000000"/>
              </w:rPr>
              <w:t xml:space="preserve">ей, расширенных дверных проемов, </w:t>
            </w:r>
            <w:r w:rsidRPr="00A32540">
              <w:rPr>
                <w:color w:val="000000"/>
              </w:rPr>
              <w:t>дублировани</w:t>
            </w:r>
            <w:r>
              <w:rPr>
                <w:color w:val="000000"/>
              </w:rPr>
              <w:t>я</w:t>
            </w:r>
            <w:r w:rsidRPr="00A32540">
              <w:rPr>
                <w:color w:val="000000"/>
              </w:rPr>
              <w:t xml:space="preserve"> имеющейся информации в текстовом формате на альтернативной версии сайта</w:t>
            </w:r>
          </w:p>
        </w:tc>
      </w:tr>
      <w:tr w:rsidR="00F8285A" w:rsidRPr="005F25F7" w14:paraId="56372806" w14:textId="77777777" w:rsidTr="005F25F7">
        <w:trPr>
          <w:trHeight w:val="300"/>
        </w:trPr>
        <w:tc>
          <w:tcPr>
            <w:tcW w:w="3539" w:type="dxa"/>
            <w:shd w:val="clear" w:color="auto" w:fill="auto"/>
            <w:noWrap/>
          </w:tcPr>
          <w:p w14:paraId="3A9964CE" w14:textId="12F64B0C" w:rsidR="00F8285A" w:rsidRPr="005F25F7" w:rsidRDefault="00F8285A" w:rsidP="00F8285A">
            <w:pPr>
              <w:pStyle w:val="a6"/>
              <w:numPr>
                <w:ilvl w:val="0"/>
                <w:numId w:val="25"/>
              </w:numPr>
              <w:jc w:val="left"/>
            </w:pPr>
            <w:r w:rsidRPr="005F25F7">
              <w:rPr>
                <w:color w:val="000000"/>
              </w:rPr>
              <w:t>Автономная некоммерческая организация «Центр социального обслуживания «Помощь без границ»</w:t>
            </w:r>
          </w:p>
        </w:tc>
        <w:tc>
          <w:tcPr>
            <w:tcW w:w="5573" w:type="dxa"/>
            <w:shd w:val="clear" w:color="auto" w:fill="auto"/>
            <w:noWrap/>
          </w:tcPr>
          <w:p w14:paraId="64FF4065" w14:textId="77777777" w:rsidR="00F8285A" w:rsidRPr="005F25F7" w:rsidRDefault="00F8285A" w:rsidP="00F8285A">
            <w:pPr>
              <w:ind w:firstLine="176"/>
              <w:rPr>
                <w:color w:val="000000"/>
              </w:rPr>
            </w:pPr>
            <w:r w:rsidRPr="005F25F7">
              <w:rPr>
                <w:color w:val="000000"/>
              </w:rPr>
              <w:t>Отсутствие:</w:t>
            </w:r>
          </w:p>
          <w:p w14:paraId="4D100C04" w14:textId="77777777" w:rsidR="00F8285A" w:rsidRPr="005F25F7" w:rsidRDefault="00F8285A" w:rsidP="00F8285A">
            <w:pPr>
              <w:spacing w:line="20" w:lineRule="atLeast"/>
              <w:ind w:firstLine="176"/>
              <w:contextualSpacing/>
              <w:rPr>
                <w:color w:val="000000"/>
              </w:rPr>
            </w:pPr>
            <w:r w:rsidRPr="005F25F7">
              <w:rPr>
                <w:color w:val="000000"/>
              </w:rPr>
              <w:t>специально оборудованных для инвалидов санитарно-гигиенических помещений.</w:t>
            </w:r>
          </w:p>
          <w:p w14:paraId="16E83FD3"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29BD1764" w14:textId="192B14D7" w:rsidR="00F8285A" w:rsidRPr="005F25F7" w:rsidRDefault="00F8285A" w:rsidP="00F8285A">
            <w:pPr>
              <w:spacing w:line="20" w:lineRule="atLeast"/>
              <w:ind w:firstLine="176"/>
              <w:contextualSpacing/>
            </w:pPr>
            <w:r w:rsidRPr="005F25F7">
              <w:t xml:space="preserve">возможности предоставления инвалидам по слуху (слуху и зрению) услуг </w:t>
            </w:r>
            <w:proofErr w:type="spellStart"/>
            <w:r w:rsidRPr="005F25F7">
              <w:t>сурдопереводчика</w:t>
            </w:r>
            <w:proofErr w:type="spellEnd"/>
            <w:r w:rsidRPr="005F25F7">
              <w:t xml:space="preserve"> (</w:t>
            </w:r>
            <w:proofErr w:type="spellStart"/>
            <w:r w:rsidRPr="005F25F7">
              <w:t>тифлосурдопереводчика</w:t>
            </w:r>
            <w:proofErr w:type="spellEnd"/>
            <w:r w:rsidRPr="005F25F7">
              <w:t>).</w:t>
            </w:r>
          </w:p>
        </w:tc>
      </w:tr>
      <w:tr w:rsidR="00F8285A" w:rsidRPr="005F25F7" w14:paraId="1BBD90B4" w14:textId="77777777" w:rsidTr="005F25F7">
        <w:trPr>
          <w:trHeight w:val="300"/>
        </w:trPr>
        <w:tc>
          <w:tcPr>
            <w:tcW w:w="3539" w:type="dxa"/>
            <w:shd w:val="clear" w:color="auto" w:fill="auto"/>
            <w:noWrap/>
          </w:tcPr>
          <w:p w14:paraId="1D076013" w14:textId="0DA9BCAA" w:rsidR="00F8285A" w:rsidRPr="005F25F7" w:rsidRDefault="00F8285A" w:rsidP="00F8285A">
            <w:pPr>
              <w:pStyle w:val="a6"/>
              <w:numPr>
                <w:ilvl w:val="0"/>
                <w:numId w:val="25"/>
              </w:numPr>
              <w:jc w:val="left"/>
            </w:pPr>
            <w:r w:rsidRPr="005F25F7">
              <w:rPr>
                <w:color w:val="000000"/>
              </w:rPr>
              <w:t>Индивидуальный предприниматель Федоренко Галина Федоровна</w:t>
            </w:r>
          </w:p>
        </w:tc>
        <w:tc>
          <w:tcPr>
            <w:tcW w:w="5573" w:type="dxa"/>
            <w:shd w:val="clear" w:color="auto" w:fill="auto"/>
            <w:noWrap/>
          </w:tcPr>
          <w:p w14:paraId="6017589F" w14:textId="77777777" w:rsidR="00F8285A" w:rsidRPr="005F25F7" w:rsidRDefault="00F8285A" w:rsidP="00F8285A">
            <w:pPr>
              <w:ind w:firstLine="176"/>
              <w:rPr>
                <w:color w:val="000000"/>
              </w:rPr>
            </w:pPr>
            <w:r w:rsidRPr="005F25F7">
              <w:rPr>
                <w:color w:val="000000"/>
              </w:rPr>
              <w:t>Отсутствие:</w:t>
            </w:r>
          </w:p>
          <w:p w14:paraId="0F94268E" w14:textId="77777777"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4197CF95" w14:textId="77777777"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7803513B" w14:textId="25F52A60" w:rsidR="00F8285A" w:rsidRPr="005F25F7" w:rsidRDefault="00F8285A" w:rsidP="00F8285A">
            <w:pPr>
              <w:spacing w:line="20" w:lineRule="atLeast"/>
              <w:ind w:firstLine="176"/>
              <w:contextualSpacing/>
              <w:rPr>
                <w:color w:val="000000"/>
              </w:rPr>
            </w:pPr>
            <w:r w:rsidRPr="005F25F7">
              <w:rPr>
                <w:color w:val="000000"/>
              </w:rPr>
              <w:t>специально оборудованных для инвалидов санитарно-гигиенических помещений;</w:t>
            </w:r>
          </w:p>
          <w:p w14:paraId="30531472" w14:textId="77777777" w:rsidR="00F8285A" w:rsidRPr="005F25F7" w:rsidRDefault="00F8285A" w:rsidP="00F8285A">
            <w:pPr>
              <w:ind w:firstLine="176"/>
            </w:pPr>
            <w:r w:rsidRPr="005F25F7">
              <w:t>дублирования для инвалидов по слуху и зрению звуковой и зрительной информации;</w:t>
            </w:r>
          </w:p>
          <w:p w14:paraId="01508B65"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14295673" w14:textId="0A004EE1"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3EFD6FFA" w14:textId="3CAC30A2" w:rsidR="00F8285A" w:rsidRPr="005F25F7" w:rsidRDefault="00F8285A" w:rsidP="00F8285A">
            <w:pPr>
              <w:ind w:firstLine="176"/>
            </w:pPr>
            <w:r w:rsidRPr="005F25F7">
              <w:t xml:space="preserve">возможности предоставления инвалидам по слуху (слуху и зрению) услуг </w:t>
            </w:r>
            <w:proofErr w:type="spellStart"/>
            <w:r w:rsidRPr="005F25F7">
              <w:t>сурдопереводчика</w:t>
            </w:r>
            <w:proofErr w:type="spellEnd"/>
            <w:r w:rsidRPr="005F25F7">
              <w:t xml:space="preserve"> (</w:t>
            </w:r>
            <w:proofErr w:type="spellStart"/>
            <w:r w:rsidRPr="005F25F7">
              <w:t>тифлосурдопереводчика</w:t>
            </w:r>
            <w:proofErr w:type="spellEnd"/>
            <w:r w:rsidRPr="005F25F7">
              <w:t>).</w:t>
            </w:r>
          </w:p>
        </w:tc>
      </w:tr>
      <w:tr w:rsidR="00F8285A" w:rsidRPr="005F25F7" w14:paraId="169D329B" w14:textId="77777777" w:rsidTr="005F25F7">
        <w:trPr>
          <w:trHeight w:val="300"/>
        </w:trPr>
        <w:tc>
          <w:tcPr>
            <w:tcW w:w="3539" w:type="dxa"/>
            <w:shd w:val="clear" w:color="auto" w:fill="auto"/>
            <w:noWrap/>
          </w:tcPr>
          <w:p w14:paraId="52651CC9" w14:textId="43B78D2A" w:rsidR="00F8285A" w:rsidRPr="005F25F7" w:rsidRDefault="00F8285A" w:rsidP="00F8285A">
            <w:pPr>
              <w:pStyle w:val="a6"/>
              <w:numPr>
                <w:ilvl w:val="0"/>
                <w:numId w:val="25"/>
              </w:numPr>
              <w:jc w:val="left"/>
            </w:pPr>
            <w:r w:rsidRPr="005F25F7">
              <w:rPr>
                <w:color w:val="000000"/>
              </w:rPr>
              <w:t>Частное учреждение социального обслуживания «Подъемная сила»</w:t>
            </w:r>
          </w:p>
        </w:tc>
        <w:tc>
          <w:tcPr>
            <w:tcW w:w="5573" w:type="dxa"/>
            <w:shd w:val="clear" w:color="auto" w:fill="auto"/>
            <w:noWrap/>
          </w:tcPr>
          <w:p w14:paraId="153B0E48" w14:textId="77777777" w:rsidR="00F8285A" w:rsidRPr="005F25F7" w:rsidRDefault="00F8285A" w:rsidP="00F8285A">
            <w:pPr>
              <w:ind w:firstLine="176"/>
              <w:rPr>
                <w:color w:val="000000"/>
              </w:rPr>
            </w:pPr>
            <w:r w:rsidRPr="005F25F7">
              <w:rPr>
                <w:color w:val="000000"/>
              </w:rPr>
              <w:t>Отсутствие:</w:t>
            </w:r>
          </w:p>
          <w:p w14:paraId="0C0E2B3B" w14:textId="2D07A2C3"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059C6CAD" w14:textId="77777777" w:rsidTr="005F25F7">
        <w:trPr>
          <w:trHeight w:val="300"/>
        </w:trPr>
        <w:tc>
          <w:tcPr>
            <w:tcW w:w="3539" w:type="dxa"/>
            <w:shd w:val="clear" w:color="auto" w:fill="auto"/>
            <w:noWrap/>
          </w:tcPr>
          <w:p w14:paraId="27AB1251" w14:textId="73AF6211"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Ахметгалиева</w:t>
            </w:r>
            <w:proofErr w:type="spellEnd"/>
            <w:r w:rsidRPr="005F25F7">
              <w:rPr>
                <w:color w:val="000000"/>
              </w:rPr>
              <w:t xml:space="preserve"> Марина </w:t>
            </w:r>
            <w:proofErr w:type="spellStart"/>
            <w:r w:rsidRPr="005F25F7">
              <w:rPr>
                <w:color w:val="000000"/>
              </w:rPr>
              <w:t>Сабировна</w:t>
            </w:r>
            <w:proofErr w:type="spellEnd"/>
          </w:p>
        </w:tc>
        <w:tc>
          <w:tcPr>
            <w:tcW w:w="5573" w:type="dxa"/>
            <w:shd w:val="clear" w:color="auto" w:fill="auto"/>
            <w:noWrap/>
          </w:tcPr>
          <w:p w14:paraId="795422F3" w14:textId="77777777" w:rsidR="00F8285A" w:rsidRPr="005F25F7" w:rsidRDefault="00F8285A" w:rsidP="00F8285A">
            <w:pPr>
              <w:ind w:firstLine="176"/>
              <w:rPr>
                <w:color w:val="000000"/>
              </w:rPr>
            </w:pPr>
            <w:r w:rsidRPr="005F25F7">
              <w:rPr>
                <w:color w:val="000000"/>
              </w:rPr>
              <w:t>Отсутствие:</w:t>
            </w:r>
          </w:p>
          <w:p w14:paraId="29CE15DD"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622995AD" w14:textId="2BCDABC1"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68EA7521" w14:textId="0C42DF1D" w:rsidR="00F8285A" w:rsidRPr="005F25F7" w:rsidRDefault="00F8285A" w:rsidP="00F8285A">
            <w:pPr>
              <w:ind w:firstLine="176"/>
            </w:pPr>
            <w:r w:rsidRPr="005F25F7">
              <w:rPr>
                <w:color w:val="000000"/>
              </w:rPr>
              <w:t>выделенных стоянок для автотранспортных средств инвалидов.</w:t>
            </w:r>
          </w:p>
        </w:tc>
      </w:tr>
      <w:tr w:rsidR="00F8285A" w:rsidRPr="005F25F7" w14:paraId="4AAD81EB" w14:textId="77777777" w:rsidTr="005F25F7">
        <w:trPr>
          <w:trHeight w:val="300"/>
        </w:trPr>
        <w:tc>
          <w:tcPr>
            <w:tcW w:w="3539" w:type="dxa"/>
            <w:shd w:val="clear" w:color="auto" w:fill="auto"/>
            <w:noWrap/>
          </w:tcPr>
          <w:p w14:paraId="5D01DBB9" w14:textId="2A520FE7" w:rsidR="00F8285A" w:rsidRPr="005F25F7" w:rsidRDefault="00F8285A" w:rsidP="00F8285A">
            <w:pPr>
              <w:pStyle w:val="a6"/>
              <w:numPr>
                <w:ilvl w:val="0"/>
                <w:numId w:val="25"/>
              </w:numPr>
              <w:jc w:val="left"/>
            </w:pPr>
            <w:r w:rsidRPr="005F25F7">
              <w:rPr>
                <w:color w:val="000000"/>
              </w:rPr>
              <w:t>Индивидуальный предприниматель Тюменцева Анастасия Алексеевна</w:t>
            </w:r>
          </w:p>
        </w:tc>
        <w:tc>
          <w:tcPr>
            <w:tcW w:w="5573" w:type="dxa"/>
            <w:shd w:val="clear" w:color="auto" w:fill="auto"/>
            <w:noWrap/>
          </w:tcPr>
          <w:p w14:paraId="1E2527F9" w14:textId="77777777" w:rsidR="00F8285A" w:rsidRPr="005F25F7" w:rsidRDefault="00F8285A" w:rsidP="00F8285A">
            <w:pPr>
              <w:ind w:firstLine="176"/>
              <w:rPr>
                <w:color w:val="000000"/>
              </w:rPr>
            </w:pPr>
            <w:r w:rsidRPr="005F25F7">
              <w:rPr>
                <w:color w:val="000000"/>
              </w:rPr>
              <w:t>Отсутствие:</w:t>
            </w:r>
          </w:p>
          <w:p w14:paraId="5E47CFF9" w14:textId="77777777" w:rsidR="00F8285A" w:rsidRPr="005F25F7" w:rsidRDefault="00F8285A" w:rsidP="00F8285A">
            <w:pPr>
              <w:spacing w:line="20" w:lineRule="atLeast"/>
              <w:ind w:firstLine="176"/>
              <w:contextualSpacing/>
              <w:rPr>
                <w:color w:val="000000"/>
              </w:rPr>
            </w:pPr>
            <w:r w:rsidRPr="005F25F7">
              <w:rPr>
                <w:color w:val="000000"/>
              </w:rPr>
              <w:t>специально оборудованных для инвалидов санитарно-гигиенических помещений;</w:t>
            </w:r>
          </w:p>
          <w:p w14:paraId="2B572EDC" w14:textId="127B4809" w:rsidR="00F8285A" w:rsidRPr="005F25F7" w:rsidRDefault="00F8285A" w:rsidP="00F8285A">
            <w:pPr>
              <w:ind w:firstLine="176"/>
            </w:pPr>
            <w:r w:rsidRPr="005F25F7">
              <w:rPr>
                <w:color w:val="000000"/>
              </w:rPr>
              <w:t>выделенных стоянок для автотранспортных средств инвалидов.</w:t>
            </w:r>
          </w:p>
        </w:tc>
      </w:tr>
      <w:tr w:rsidR="00F8285A" w:rsidRPr="005F25F7" w14:paraId="6619CAAA" w14:textId="77777777" w:rsidTr="005F25F7">
        <w:trPr>
          <w:trHeight w:val="300"/>
        </w:trPr>
        <w:tc>
          <w:tcPr>
            <w:tcW w:w="3539" w:type="dxa"/>
            <w:shd w:val="clear" w:color="auto" w:fill="auto"/>
            <w:noWrap/>
          </w:tcPr>
          <w:p w14:paraId="7D5DDF98" w14:textId="2938CFC9" w:rsidR="00F8285A" w:rsidRPr="005F25F7" w:rsidRDefault="00F8285A" w:rsidP="00F8285A">
            <w:pPr>
              <w:pStyle w:val="a6"/>
              <w:numPr>
                <w:ilvl w:val="0"/>
                <w:numId w:val="25"/>
              </w:numPr>
              <w:jc w:val="left"/>
            </w:pPr>
            <w:r w:rsidRPr="005F25F7">
              <w:rPr>
                <w:color w:val="000000"/>
              </w:rPr>
              <w:t>Индивидуальный предприниматель Иванова Надежда Федоровна</w:t>
            </w:r>
          </w:p>
        </w:tc>
        <w:tc>
          <w:tcPr>
            <w:tcW w:w="5573" w:type="dxa"/>
            <w:shd w:val="clear" w:color="auto" w:fill="auto"/>
            <w:noWrap/>
          </w:tcPr>
          <w:p w14:paraId="764F4153" w14:textId="77777777" w:rsidR="00F8285A" w:rsidRPr="005F25F7" w:rsidRDefault="00F8285A" w:rsidP="00F8285A">
            <w:pPr>
              <w:ind w:firstLine="176"/>
              <w:rPr>
                <w:color w:val="000000"/>
              </w:rPr>
            </w:pPr>
            <w:r w:rsidRPr="005F25F7">
              <w:rPr>
                <w:color w:val="000000"/>
              </w:rPr>
              <w:t>Отсутствие:</w:t>
            </w:r>
          </w:p>
          <w:p w14:paraId="017EC579"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776A61EF" w14:textId="598A1140"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1557D883" w14:textId="20C4A715" w:rsidR="00F8285A" w:rsidRPr="005F25F7" w:rsidRDefault="00F8285A" w:rsidP="00F8285A">
            <w:pPr>
              <w:ind w:firstLine="176"/>
            </w:pPr>
            <w:r w:rsidRPr="005F25F7">
              <w:rPr>
                <w:color w:val="000000"/>
              </w:rPr>
              <w:t>выделенных стоянок для автотранспортных средств инвалидов.</w:t>
            </w:r>
          </w:p>
        </w:tc>
      </w:tr>
      <w:tr w:rsidR="00F8285A" w:rsidRPr="005F25F7" w14:paraId="645C7E71" w14:textId="77777777" w:rsidTr="005F25F7">
        <w:trPr>
          <w:trHeight w:val="300"/>
        </w:trPr>
        <w:tc>
          <w:tcPr>
            <w:tcW w:w="3539" w:type="dxa"/>
            <w:shd w:val="clear" w:color="auto" w:fill="auto"/>
            <w:noWrap/>
          </w:tcPr>
          <w:p w14:paraId="0680DAFD" w14:textId="038814B6" w:rsidR="00F8285A" w:rsidRPr="005F25F7" w:rsidRDefault="00F8285A" w:rsidP="00F8285A">
            <w:pPr>
              <w:pStyle w:val="a6"/>
              <w:numPr>
                <w:ilvl w:val="0"/>
                <w:numId w:val="25"/>
              </w:numPr>
              <w:jc w:val="left"/>
            </w:pPr>
            <w:r w:rsidRPr="005F25F7">
              <w:rPr>
                <w:color w:val="000000"/>
              </w:rPr>
              <w:t>Индивидуальный предприниматель Чижова Кристина Дмитриевна</w:t>
            </w:r>
          </w:p>
        </w:tc>
        <w:tc>
          <w:tcPr>
            <w:tcW w:w="5573" w:type="dxa"/>
            <w:shd w:val="clear" w:color="auto" w:fill="auto"/>
            <w:noWrap/>
          </w:tcPr>
          <w:p w14:paraId="2425C55D" w14:textId="77777777" w:rsidR="00F8285A" w:rsidRPr="005F25F7" w:rsidRDefault="00F8285A" w:rsidP="00F8285A">
            <w:pPr>
              <w:ind w:firstLine="176"/>
              <w:rPr>
                <w:color w:val="000000"/>
              </w:rPr>
            </w:pPr>
            <w:r w:rsidRPr="005F25F7">
              <w:rPr>
                <w:color w:val="000000"/>
              </w:rPr>
              <w:t>Отсутствие:</w:t>
            </w:r>
          </w:p>
          <w:p w14:paraId="185DDFB9" w14:textId="47265208" w:rsidR="00F8285A" w:rsidRPr="005F25F7" w:rsidRDefault="00F8285A" w:rsidP="00F8285A">
            <w:pPr>
              <w:ind w:firstLine="176"/>
            </w:pPr>
            <w:r w:rsidRPr="005F25F7">
              <w:rPr>
                <w:color w:val="000000"/>
              </w:rPr>
              <w:t>специально оборудованных для инвалидов санитарно-гигиенических помещений.</w:t>
            </w:r>
          </w:p>
        </w:tc>
      </w:tr>
      <w:tr w:rsidR="00F8285A" w:rsidRPr="005F25F7" w14:paraId="4E32D9F6" w14:textId="77777777" w:rsidTr="005F25F7">
        <w:trPr>
          <w:trHeight w:val="300"/>
        </w:trPr>
        <w:tc>
          <w:tcPr>
            <w:tcW w:w="3539" w:type="dxa"/>
            <w:shd w:val="clear" w:color="auto" w:fill="auto"/>
            <w:noWrap/>
          </w:tcPr>
          <w:p w14:paraId="4B6BA4C5" w14:textId="168F308F" w:rsidR="00F8285A" w:rsidRPr="005F25F7" w:rsidRDefault="00F8285A" w:rsidP="00F8285A">
            <w:pPr>
              <w:pStyle w:val="a6"/>
              <w:numPr>
                <w:ilvl w:val="0"/>
                <w:numId w:val="25"/>
              </w:numPr>
              <w:jc w:val="left"/>
            </w:pPr>
            <w:r w:rsidRPr="005F25F7">
              <w:rPr>
                <w:color w:val="000000"/>
              </w:rPr>
              <w:t xml:space="preserve">Индивидуальный предприниматель Бочкарева </w:t>
            </w:r>
            <w:r w:rsidRPr="005F25F7">
              <w:rPr>
                <w:color w:val="000000"/>
              </w:rPr>
              <w:lastRenderedPageBreak/>
              <w:t>Валентина Владимировна</w:t>
            </w:r>
          </w:p>
        </w:tc>
        <w:tc>
          <w:tcPr>
            <w:tcW w:w="5573" w:type="dxa"/>
            <w:shd w:val="clear" w:color="auto" w:fill="auto"/>
            <w:noWrap/>
          </w:tcPr>
          <w:p w14:paraId="2C6D0D37" w14:textId="77777777" w:rsidR="00F8285A" w:rsidRPr="005F25F7" w:rsidRDefault="00F8285A" w:rsidP="00F8285A">
            <w:pPr>
              <w:ind w:firstLine="176"/>
              <w:rPr>
                <w:color w:val="000000"/>
              </w:rPr>
            </w:pPr>
            <w:r w:rsidRPr="005F25F7">
              <w:rPr>
                <w:color w:val="000000"/>
              </w:rPr>
              <w:lastRenderedPageBreak/>
              <w:t>Отсутствие:</w:t>
            </w:r>
          </w:p>
          <w:p w14:paraId="2371D158" w14:textId="77777777" w:rsidR="00F8285A" w:rsidRPr="005F25F7" w:rsidRDefault="00F8285A" w:rsidP="00F8285A">
            <w:pPr>
              <w:spacing w:line="20" w:lineRule="atLeast"/>
              <w:ind w:firstLine="176"/>
              <w:contextualSpacing/>
              <w:rPr>
                <w:color w:val="000000"/>
              </w:rPr>
            </w:pPr>
            <w:r w:rsidRPr="005F25F7">
              <w:rPr>
                <w:color w:val="000000"/>
              </w:rPr>
              <w:t xml:space="preserve">оборудование входных групп пандусами (подъемными </w:t>
            </w:r>
            <w:r w:rsidRPr="005F25F7">
              <w:rPr>
                <w:color w:val="000000"/>
              </w:rPr>
              <w:lastRenderedPageBreak/>
              <w:t>платформами);</w:t>
            </w:r>
          </w:p>
          <w:p w14:paraId="6078DE9B" w14:textId="6EA0C5BA"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285FB1E9" w14:textId="0F6F5208"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7B9CECBC" w14:textId="55AA435A" w:rsidR="00F8285A" w:rsidRPr="005F25F7" w:rsidRDefault="00F8285A" w:rsidP="00F8285A">
            <w:pPr>
              <w:ind w:firstLine="176"/>
            </w:pPr>
            <w:r w:rsidRPr="005F25F7">
              <w:t>дублирования для инвалидов по слуху и зрению звуковой и зрительной информации.</w:t>
            </w:r>
          </w:p>
        </w:tc>
      </w:tr>
      <w:tr w:rsidR="00F8285A" w:rsidRPr="005F25F7" w14:paraId="32C168A8" w14:textId="77777777" w:rsidTr="005F25F7">
        <w:trPr>
          <w:trHeight w:val="300"/>
        </w:trPr>
        <w:tc>
          <w:tcPr>
            <w:tcW w:w="3539" w:type="dxa"/>
            <w:shd w:val="clear" w:color="auto" w:fill="auto"/>
            <w:noWrap/>
          </w:tcPr>
          <w:p w14:paraId="0FE0A157" w14:textId="0E469866" w:rsidR="00F8285A" w:rsidRPr="005F25F7" w:rsidRDefault="00F8285A" w:rsidP="00F8285A">
            <w:pPr>
              <w:pStyle w:val="a6"/>
              <w:numPr>
                <w:ilvl w:val="0"/>
                <w:numId w:val="25"/>
              </w:numPr>
              <w:jc w:val="left"/>
            </w:pPr>
            <w:r w:rsidRPr="005F25F7">
              <w:rPr>
                <w:color w:val="000000"/>
              </w:rPr>
              <w:lastRenderedPageBreak/>
              <w:t>Индивидуальный предприниматель Глухова Оксана Сергеевна</w:t>
            </w:r>
          </w:p>
        </w:tc>
        <w:tc>
          <w:tcPr>
            <w:tcW w:w="5573" w:type="dxa"/>
            <w:shd w:val="clear" w:color="auto" w:fill="auto"/>
            <w:noWrap/>
          </w:tcPr>
          <w:p w14:paraId="444EA9D3" w14:textId="77777777" w:rsidR="00F8285A" w:rsidRPr="005F25F7" w:rsidRDefault="00F8285A" w:rsidP="00F8285A">
            <w:pPr>
              <w:ind w:firstLine="176"/>
              <w:rPr>
                <w:color w:val="000000"/>
              </w:rPr>
            </w:pPr>
            <w:r w:rsidRPr="005F25F7">
              <w:rPr>
                <w:color w:val="000000"/>
              </w:rPr>
              <w:t>Отсутствие:</w:t>
            </w:r>
          </w:p>
          <w:p w14:paraId="30AF9427"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5AD35A95" w14:textId="18D5EEBA" w:rsidR="00F8285A" w:rsidRPr="005F25F7" w:rsidRDefault="00F8285A" w:rsidP="00F8285A">
            <w:pPr>
              <w:spacing w:line="20" w:lineRule="atLeast"/>
              <w:ind w:firstLine="176"/>
              <w:contextualSpacing/>
              <w:rPr>
                <w:color w:val="000000"/>
              </w:rPr>
            </w:pPr>
            <w:r w:rsidRPr="005F25F7">
              <w:rPr>
                <w:color w:val="000000"/>
              </w:rPr>
              <w:t>выделенных стоянок для автотранспортных средств инвалидов;</w:t>
            </w:r>
          </w:p>
          <w:p w14:paraId="7946EBBA" w14:textId="62341EB3"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0717FBB1" w14:textId="54BB29F4"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379A3A75" w14:textId="1C161828" w:rsidR="00F8285A" w:rsidRPr="005F25F7" w:rsidRDefault="00F8285A" w:rsidP="00F8285A">
            <w:pPr>
              <w:ind w:firstLine="176"/>
            </w:pPr>
            <w:r w:rsidRPr="005F25F7">
              <w:rPr>
                <w:color w:val="000000"/>
              </w:rPr>
              <w:t>дублирования надписей, знаков и иной текстовой и графической информации знаками, выполненными рельефно-точечным шрифтом Брайля.</w:t>
            </w:r>
          </w:p>
        </w:tc>
      </w:tr>
      <w:tr w:rsidR="00F8285A" w:rsidRPr="005F25F7" w14:paraId="78E061AF" w14:textId="77777777" w:rsidTr="005F25F7">
        <w:trPr>
          <w:trHeight w:val="300"/>
        </w:trPr>
        <w:tc>
          <w:tcPr>
            <w:tcW w:w="3539" w:type="dxa"/>
            <w:shd w:val="clear" w:color="auto" w:fill="auto"/>
            <w:noWrap/>
          </w:tcPr>
          <w:p w14:paraId="40D8B9D1" w14:textId="4551283E" w:rsidR="00F8285A" w:rsidRPr="005F25F7" w:rsidRDefault="00F8285A" w:rsidP="00F8285A">
            <w:pPr>
              <w:pStyle w:val="a6"/>
              <w:numPr>
                <w:ilvl w:val="0"/>
                <w:numId w:val="25"/>
              </w:numPr>
              <w:jc w:val="left"/>
            </w:pPr>
            <w:r w:rsidRPr="005F25F7">
              <w:rPr>
                <w:color w:val="000000"/>
              </w:rPr>
              <w:t>Индивидуальный предприниматель Андрианова Анна Геннадьевна</w:t>
            </w:r>
          </w:p>
        </w:tc>
        <w:tc>
          <w:tcPr>
            <w:tcW w:w="5573" w:type="dxa"/>
            <w:shd w:val="clear" w:color="auto" w:fill="auto"/>
            <w:noWrap/>
          </w:tcPr>
          <w:p w14:paraId="25B4B61D" w14:textId="77777777" w:rsidR="00F8285A" w:rsidRPr="005F25F7" w:rsidRDefault="00F8285A" w:rsidP="00F8285A">
            <w:pPr>
              <w:ind w:firstLine="176"/>
              <w:rPr>
                <w:color w:val="000000"/>
              </w:rPr>
            </w:pPr>
            <w:r w:rsidRPr="005F25F7">
              <w:rPr>
                <w:color w:val="000000"/>
              </w:rPr>
              <w:t>Отсутствие:</w:t>
            </w:r>
          </w:p>
          <w:p w14:paraId="52C16B26"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61386F23" w14:textId="20BB4A4F" w:rsidR="00F8285A" w:rsidRPr="005F25F7" w:rsidRDefault="00F8285A" w:rsidP="00F8285A">
            <w:pPr>
              <w:spacing w:line="20" w:lineRule="atLeast"/>
              <w:ind w:firstLine="176"/>
              <w:contextualSpacing/>
              <w:rPr>
                <w:color w:val="000000"/>
              </w:rPr>
            </w:pPr>
            <w:r w:rsidRPr="005F25F7">
              <w:rPr>
                <w:color w:val="000000"/>
              </w:rPr>
              <w:t>выделенных стоянок для автотранспортных средств инвалидов;</w:t>
            </w:r>
          </w:p>
          <w:p w14:paraId="4D0C85DA" w14:textId="4C1E6F06"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7477EADD" w14:textId="4696071B"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0484D14A" w14:textId="0025F46F"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765DBA81" w14:textId="7B4E6294" w:rsidR="00F8285A" w:rsidRPr="005F25F7" w:rsidRDefault="00F8285A" w:rsidP="00F8285A">
            <w:pPr>
              <w:spacing w:line="20" w:lineRule="atLeast"/>
              <w:ind w:firstLine="230"/>
              <w:contextualSpacing/>
              <w:rPr>
                <w:color w:val="000000"/>
              </w:rPr>
            </w:pPr>
            <w:r w:rsidRPr="005F25F7">
              <w:rPr>
                <w:color w:val="000000"/>
              </w:rPr>
              <w:t>дублирования для инвалидов по слуху и зрению звуковой и зрительной информации;</w:t>
            </w:r>
          </w:p>
          <w:p w14:paraId="04C8D0AA" w14:textId="7B615449" w:rsidR="00F8285A" w:rsidRPr="005F25F7" w:rsidRDefault="00F8285A" w:rsidP="00F8285A">
            <w:pPr>
              <w:spacing w:line="20" w:lineRule="atLeast"/>
              <w:ind w:firstLine="230"/>
              <w:contextualSpacing/>
              <w:rPr>
                <w:color w:val="000000"/>
              </w:rPr>
            </w:pPr>
            <w:r w:rsidRPr="005F25F7">
              <w:rPr>
                <w:color w:val="000000"/>
              </w:rPr>
              <w:t>дублирования надписей, знаков и иной текстовой и графической информации знаками, выполненными рельефно-точечным шрифтом Брайля;</w:t>
            </w:r>
          </w:p>
          <w:p w14:paraId="26F9CF85" w14:textId="68E0B865" w:rsidR="00F8285A" w:rsidRPr="005F25F7" w:rsidRDefault="00F8285A" w:rsidP="00F8285A">
            <w:pPr>
              <w:spacing w:line="20" w:lineRule="atLeast"/>
              <w:ind w:firstLine="171"/>
              <w:contextualSpacing/>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555D5706" w14:textId="249274FB"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6054AC9D" w14:textId="77777777" w:rsidTr="005F25F7">
        <w:trPr>
          <w:trHeight w:val="300"/>
        </w:trPr>
        <w:tc>
          <w:tcPr>
            <w:tcW w:w="3539" w:type="dxa"/>
            <w:shd w:val="clear" w:color="auto" w:fill="auto"/>
            <w:noWrap/>
          </w:tcPr>
          <w:p w14:paraId="531074FA" w14:textId="5581AC49" w:rsidR="00F8285A" w:rsidRPr="005F25F7" w:rsidRDefault="00F8285A" w:rsidP="00F8285A">
            <w:pPr>
              <w:pStyle w:val="a6"/>
              <w:numPr>
                <w:ilvl w:val="0"/>
                <w:numId w:val="25"/>
              </w:numPr>
              <w:jc w:val="left"/>
            </w:pPr>
            <w:r w:rsidRPr="005F25F7">
              <w:rPr>
                <w:color w:val="000000"/>
              </w:rPr>
              <w:t>Индивидуальный предприниматель Денисова Анна Владимировна</w:t>
            </w:r>
          </w:p>
        </w:tc>
        <w:tc>
          <w:tcPr>
            <w:tcW w:w="5573" w:type="dxa"/>
            <w:shd w:val="clear" w:color="auto" w:fill="auto"/>
            <w:noWrap/>
          </w:tcPr>
          <w:p w14:paraId="6BA49B2C" w14:textId="77777777" w:rsidR="00F8285A" w:rsidRPr="005F25F7" w:rsidRDefault="00F8285A" w:rsidP="00F8285A">
            <w:pPr>
              <w:ind w:firstLine="176"/>
              <w:rPr>
                <w:color w:val="000000"/>
              </w:rPr>
            </w:pPr>
            <w:r w:rsidRPr="005F25F7">
              <w:rPr>
                <w:color w:val="000000"/>
              </w:rPr>
              <w:t>Отсутствие:</w:t>
            </w:r>
          </w:p>
          <w:p w14:paraId="26058A26"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3D918BA0" w14:textId="24E1E10B" w:rsidR="00F8285A" w:rsidRPr="005F25F7" w:rsidRDefault="00F8285A" w:rsidP="00F8285A">
            <w:pPr>
              <w:spacing w:line="20" w:lineRule="atLeast"/>
              <w:ind w:firstLine="176"/>
              <w:contextualSpacing/>
              <w:rPr>
                <w:color w:val="000000"/>
              </w:rPr>
            </w:pPr>
            <w:r w:rsidRPr="005F25F7">
              <w:rPr>
                <w:color w:val="000000"/>
              </w:rPr>
              <w:t>выделенных стоянок для автотранспортных средств инвалидов;</w:t>
            </w:r>
          </w:p>
          <w:p w14:paraId="13A65F55" w14:textId="088338CB"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70A3EA10" w14:textId="2D267666"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242836B8" w14:textId="5B43D725"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06F438AD" w14:textId="77777777" w:rsidR="00F8285A" w:rsidRPr="005F25F7" w:rsidRDefault="00F8285A" w:rsidP="00F8285A">
            <w:pPr>
              <w:ind w:firstLine="176"/>
            </w:pPr>
            <w:r w:rsidRPr="005F25F7">
              <w:t>дублирования для инвалидов по слуху и зрению звуковой и зрительной информации;</w:t>
            </w:r>
          </w:p>
          <w:p w14:paraId="66A933DC"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2CB813E0" w14:textId="77777777" w:rsidR="00F8285A" w:rsidRPr="005F25F7" w:rsidRDefault="00F8285A" w:rsidP="00F8285A">
            <w:pPr>
              <w:ind w:firstLine="176"/>
            </w:pPr>
            <w:r w:rsidRPr="005F25F7">
              <w:t xml:space="preserve">возможности предоставления инвалидам по слуху (слуху и зрению) услуг </w:t>
            </w:r>
            <w:proofErr w:type="spellStart"/>
            <w:r w:rsidRPr="005F25F7">
              <w:t>сурдопереводчика</w:t>
            </w:r>
            <w:proofErr w:type="spellEnd"/>
            <w:r w:rsidRPr="005F25F7">
              <w:t xml:space="preserve"> (</w:t>
            </w:r>
            <w:proofErr w:type="spellStart"/>
            <w:r w:rsidRPr="005F25F7">
              <w:t>тифлосурдопереводчика</w:t>
            </w:r>
            <w:proofErr w:type="spellEnd"/>
            <w:r w:rsidRPr="005F25F7">
              <w:t>);</w:t>
            </w:r>
          </w:p>
          <w:p w14:paraId="39648525" w14:textId="2E2740D8"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2B6A9600" w14:textId="77777777" w:rsidTr="005F25F7">
        <w:trPr>
          <w:trHeight w:val="300"/>
        </w:trPr>
        <w:tc>
          <w:tcPr>
            <w:tcW w:w="3539" w:type="dxa"/>
            <w:shd w:val="clear" w:color="auto" w:fill="auto"/>
            <w:noWrap/>
          </w:tcPr>
          <w:p w14:paraId="7A07C8CA" w14:textId="2CDF4388" w:rsidR="00F8285A" w:rsidRPr="005F25F7" w:rsidRDefault="00F8285A" w:rsidP="00F8285A">
            <w:pPr>
              <w:pStyle w:val="a6"/>
              <w:numPr>
                <w:ilvl w:val="0"/>
                <w:numId w:val="25"/>
              </w:numPr>
              <w:jc w:val="left"/>
            </w:pPr>
            <w:r w:rsidRPr="005F25F7">
              <w:rPr>
                <w:color w:val="000000"/>
              </w:rPr>
              <w:t>Индивидуальный предприниматель Бондаренко Наталья Петровна</w:t>
            </w:r>
          </w:p>
        </w:tc>
        <w:tc>
          <w:tcPr>
            <w:tcW w:w="5573" w:type="dxa"/>
            <w:shd w:val="clear" w:color="auto" w:fill="auto"/>
            <w:noWrap/>
          </w:tcPr>
          <w:p w14:paraId="3CC3BFCB" w14:textId="77777777" w:rsidR="00F8285A" w:rsidRPr="005F25F7" w:rsidRDefault="00F8285A" w:rsidP="00F8285A">
            <w:pPr>
              <w:ind w:firstLine="176"/>
              <w:rPr>
                <w:color w:val="000000"/>
              </w:rPr>
            </w:pPr>
            <w:r w:rsidRPr="005F25F7">
              <w:rPr>
                <w:color w:val="000000"/>
              </w:rPr>
              <w:t>Отсутствие:</w:t>
            </w:r>
          </w:p>
          <w:p w14:paraId="24552404" w14:textId="77777777" w:rsidR="00F8285A" w:rsidRPr="005F25F7" w:rsidRDefault="00F8285A" w:rsidP="00F8285A">
            <w:pPr>
              <w:ind w:firstLine="176"/>
            </w:pPr>
            <w:r w:rsidRPr="005F25F7">
              <w:t>дублирования для инвалидов по слуху и зрению звуковой и зрительной информации;</w:t>
            </w:r>
          </w:p>
          <w:p w14:paraId="1CD1A1AF" w14:textId="77777777" w:rsidR="00F8285A" w:rsidRPr="005F25F7" w:rsidRDefault="00F8285A" w:rsidP="00F8285A">
            <w:pPr>
              <w:ind w:firstLine="176"/>
            </w:pPr>
            <w:r w:rsidRPr="005F25F7">
              <w:lastRenderedPageBreak/>
              <w:t>дублирования надписей, знаков и иной текстовой и графической информации знаками, выполненными рельефно-точечным шрифтом Брайля;</w:t>
            </w:r>
          </w:p>
          <w:p w14:paraId="17AEE3EC" w14:textId="3134760A" w:rsidR="00F8285A" w:rsidRPr="005F25F7" w:rsidRDefault="00F8285A" w:rsidP="00F8285A">
            <w:pPr>
              <w:ind w:firstLine="176"/>
            </w:pPr>
            <w:r w:rsidRPr="005F25F7">
              <w:rPr>
                <w:color w:val="000000"/>
              </w:rPr>
              <w:t>альтернативной версии официального сайта организации для инвалидов по зрению.</w:t>
            </w:r>
          </w:p>
        </w:tc>
      </w:tr>
      <w:tr w:rsidR="00F8285A" w:rsidRPr="005F25F7" w14:paraId="1BCC4D33" w14:textId="77777777" w:rsidTr="005F25F7">
        <w:trPr>
          <w:trHeight w:val="300"/>
        </w:trPr>
        <w:tc>
          <w:tcPr>
            <w:tcW w:w="3539" w:type="dxa"/>
            <w:shd w:val="clear" w:color="auto" w:fill="auto"/>
            <w:noWrap/>
          </w:tcPr>
          <w:p w14:paraId="5CD5B3B4" w14:textId="31022101" w:rsidR="00F8285A" w:rsidRPr="005F25F7" w:rsidRDefault="00F8285A" w:rsidP="00F8285A">
            <w:pPr>
              <w:pStyle w:val="a6"/>
              <w:numPr>
                <w:ilvl w:val="0"/>
                <w:numId w:val="25"/>
              </w:numPr>
              <w:jc w:val="left"/>
            </w:pPr>
            <w:r w:rsidRPr="005F25F7">
              <w:rPr>
                <w:color w:val="000000"/>
              </w:rPr>
              <w:lastRenderedPageBreak/>
              <w:t xml:space="preserve">Автономная некоммерческая организация «Центр </w:t>
            </w:r>
            <w:proofErr w:type="gramStart"/>
            <w:r w:rsidRPr="005F25F7">
              <w:rPr>
                <w:color w:val="000000"/>
              </w:rPr>
              <w:t>комплексной</w:t>
            </w:r>
            <w:proofErr w:type="gramEnd"/>
            <w:r w:rsidRPr="005F25F7">
              <w:rPr>
                <w:color w:val="000000"/>
              </w:rPr>
              <w:t xml:space="preserve"> социальной помощи гражданам, попавшим в трудную жизненную ситуацию «Территория помощи»</w:t>
            </w:r>
          </w:p>
        </w:tc>
        <w:tc>
          <w:tcPr>
            <w:tcW w:w="5573" w:type="dxa"/>
            <w:shd w:val="clear" w:color="auto" w:fill="auto"/>
            <w:noWrap/>
          </w:tcPr>
          <w:p w14:paraId="2F271A5D" w14:textId="77777777" w:rsidR="00F8285A" w:rsidRPr="005F25F7" w:rsidRDefault="00F8285A" w:rsidP="00F8285A">
            <w:pPr>
              <w:ind w:firstLine="176"/>
              <w:rPr>
                <w:color w:val="000000"/>
              </w:rPr>
            </w:pPr>
            <w:r w:rsidRPr="005F25F7">
              <w:rPr>
                <w:color w:val="000000"/>
              </w:rPr>
              <w:t>Отсутствие:</w:t>
            </w:r>
          </w:p>
          <w:p w14:paraId="549C1B04"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03C54C43" w14:textId="0A2B25C0"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14AA77B3" w14:textId="76FC9895"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0D5BF4D5" w14:textId="0770B95B" w:rsidR="00F8285A" w:rsidRPr="005F25F7" w:rsidRDefault="00F8285A" w:rsidP="00F8285A">
            <w:pPr>
              <w:ind w:firstLine="176"/>
            </w:pPr>
            <w:r w:rsidRPr="005F25F7">
              <w:rPr>
                <w:color w:val="000000"/>
              </w:rPr>
              <w:t>дублирования для инвалидов по слуху и зрению звуковой и зрительной информации.</w:t>
            </w:r>
          </w:p>
        </w:tc>
      </w:tr>
      <w:tr w:rsidR="00F8285A" w:rsidRPr="005F25F7" w14:paraId="4B10C60A" w14:textId="77777777" w:rsidTr="005F25F7">
        <w:trPr>
          <w:trHeight w:val="300"/>
        </w:trPr>
        <w:tc>
          <w:tcPr>
            <w:tcW w:w="3539" w:type="dxa"/>
            <w:shd w:val="clear" w:color="auto" w:fill="auto"/>
            <w:noWrap/>
          </w:tcPr>
          <w:p w14:paraId="2225970B" w14:textId="39B8F137" w:rsidR="00F8285A" w:rsidRPr="005F25F7" w:rsidRDefault="00F8285A" w:rsidP="00F8285A">
            <w:pPr>
              <w:pStyle w:val="a6"/>
              <w:numPr>
                <w:ilvl w:val="0"/>
                <w:numId w:val="25"/>
              </w:numPr>
              <w:jc w:val="left"/>
            </w:pPr>
            <w:r w:rsidRPr="005F25F7">
              <w:rPr>
                <w:color w:val="000000"/>
              </w:rPr>
              <w:t>Индивидуальный предприниматель Ерёмина Анастасия Витальевна</w:t>
            </w:r>
          </w:p>
        </w:tc>
        <w:tc>
          <w:tcPr>
            <w:tcW w:w="5573" w:type="dxa"/>
            <w:shd w:val="clear" w:color="auto" w:fill="auto"/>
            <w:noWrap/>
          </w:tcPr>
          <w:p w14:paraId="590133FC" w14:textId="77777777" w:rsidR="00F8285A" w:rsidRPr="005F25F7" w:rsidRDefault="00F8285A" w:rsidP="00F8285A">
            <w:pPr>
              <w:ind w:firstLine="176"/>
              <w:rPr>
                <w:color w:val="000000"/>
              </w:rPr>
            </w:pPr>
            <w:r w:rsidRPr="005F25F7">
              <w:rPr>
                <w:color w:val="000000"/>
              </w:rPr>
              <w:t>Отсутствие:</w:t>
            </w:r>
          </w:p>
          <w:p w14:paraId="6348CA08" w14:textId="1E342716" w:rsidR="00F8285A" w:rsidRPr="005F25F7" w:rsidRDefault="00F8285A" w:rsidP="00F8285A">
            <w:pPr>
              <w:spacing w:line="20" w:lineRule="atLeast"/>
              <w:ind w:firstLine="176"/>
              <w:contextualSpacing/>
              <w:rPr>
                <w:color w:val="000000"/>
              </w:rPr>
            </w:pPr>
            <w:r w:rsidRPr="005F25F7">
              <w:rPr>
                <w:color w:val="000000"/>
              </w:rPr>
              <w:t>выделенных стоянок для автотранспортных средств инвалидов;</w:t>
            </w:r>
          </w:p>
          <w:p w14:paraId="7A7B7F00" w14:textId="51CC36FB"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6EC42AFE" w14:textId="77777777"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17203EAA" w14:textId="76B2462F" w:rsidR="00F8285A" w:rsidRPr="005F25F7" w:rsidRDefault="00F8285A" w:rsidP="00F8285A">
            <w:pPr>
              <w:ind w:firstLine="176"/>
            </w:pPr>
            <w:r w:rsidRPr="005F25F7">
              <w:rPr>
                <w:color w:val="000000"/>
              </w:rPr>
              <w:t>специально оборудованных для инвалидов санитарно-гигиенических помещений.</w:t>
            </w:r>
          </w:p>
        </w:tc>
      </w:tr>
      <w:tr w:rsidR="00F8285A" w:rsidRPr="005F25F7" w14:paraId="4D823579" w14:textId="77777777" w:rsidTr="005F25F7">
        <w:trPr>
          <w:trHeight w:val="300"/>
        </w:trPr>
        <w:tc>
          <w:tcPr>
            <w:tcW w:w="3539" w:type="dxa"/>
            <w:shd w:val="clear" w:color="auto" w:fill="auto"/>
            <w:noWrap/>
          </w:tcPr>
          <w:p w14:paraId="0FFC2977" w14:textId="070A9A42" w:rsidR="00F8285A" w:rsidRPr="005F25F7" w:rsidRDefault="00F8285A" w:rsidP="00F8285A">
            <w:pPr>
              <w:pStyle w:val="a6"/>
              <w:numPr>
                <w:ilvl w:val="0"/>
                <w:numId w:val="25"/>
              </w:numPr>
              <w:jc w:val="left"/>
            </w:pPr>
            <w:r w:rsidRPr="005F25F7">
              <w:rPr>
                <w:color w:val="000000"/>
              </w:rPr>
              <w:t xml:space="preserve">Ассоциация </w:t>
            </w:r>
            <w:proofErr w:type="gramStart"/>
            <w:r w:rsidRPr="005F25F7">
              <w:rPr>
                <w:color w:val="000000"/>
              </w:rPr>
              <w:t>Медико-социальной</w:t>
            </w:r>
            <w:proofErr w:type="gramEnd"/>
            <w:r w:rsidRPr="005F25F7">
              <w:rPr>
                <w:color w:val="000000"/>
              </w:rPr>
              <w:t xml:space="preserve"> помощи «</w:t>
            </w:r>
            <w:proofErr w:type="spellStart"/>
            <w:r w:rsidRPr="005F25F7">
              <w:rPr>
                <w:color w:val="000000"/>
              </w:rPr>
              <w:t>Наджа</w:t>
            </w:r>
            <w:proofErr w:type="spellEnd"/>
            <w:r w:rsidRPr="005F25F7">
              <w:rPr>
                <w:color w:val="000000"/>
              </w:rPr>
              <w:t xml:space="preserve"> Альянс»</w:t>
            </w:r>
          </w:p>
        </w:tc>
        <w:tc>
          <w:tcPr>
            <w:tcW w:w="5573" w:type="dxa"/>
            <w:shd w:val="clear" w:color="auto" w:fill="auto"/>
            <w:noWrap/>
          </w:tcPr>
          <w:p w14:paraId="062607C3" w14:textId="77777777" w:rsidR="00F8285A" w:rsidRPr="005F25F7" w:rsidRDefault="00F8285A" w:rsidP="00F8285A">
            <w:pPr>
              <w:ind w:firstLine="176"/>
              <w:rPr>
                <w:color w:val="000000"/>
              </w:rPr>
            </w:pPr>
            <w:r w:rsidRPr="005F25F7">
              <w:rPr>
                <w:color w:val="000000"/>
              </w:rPr>
              <w:t>Отсутствие:</w:t>
            </w:r>
          </w:p>
          <w:p w14:paraId="74A86A89"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7C0C107D" w14:textId="7C047F68" w:rsidR="00F8285A" w:rsidRPr="005F25F7" w:rsidRDefault="00F8285A" w:rsidP="00F8285A">
            <w:pPr>
              <w:spacing w:line="20" w:lineRule="atLeast"/>
              <w:ind w:firstLine="176"/>
              <w:contextualSpacing/>
              <w:rPr>
                <w:color w:val="000000"/>
              </w:rPr>
            </w:pPr>
            <w:r w:rsidRPr="005F25F7">
              <w:rPr>
                <w:color w:val="000000"/>
              </w:rPr>
              <w:t>выделенных стоянок для автотранспортных средств инвалидов;</w:t>
            </w:r>
          </w:p>
          <w:p w14:paraId="75E17C06" w14:textId="5398A221"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33D7E6A9" w14:textId="71D50C3A"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6F73FFAD" w14:textId="1542F72C"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57CF79D8" w14:textId="3A5CA117"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1270EED7" w14:textId="77777777" w:rsidTr="005F25F7">
        <w:trPr>
          <w:trHeight w:val="300"/>
        </w:trPr>
        <w:tc>
          <w:tcPr>
            <w:tcW w:w="3539" w:type="dxa"/>
            <w:shd w:val="clear" w:color="auto" w:fill="auto"/>
            <w:noWrap/>
          </w:tcPr>
          <w:p w14:paraId="74C467E7" w14:textId="3CCC9032"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Кулебякина</w:t>
            </w:r>
            <w:proofErr w:type="spellEnd"/>
            <w:r w:rsidRPr="005F25F7">
              <w:rPr>
                <w:color w:val="000000"/>
              </w:rPr>
              <w:t xml:space="preserve"> Алла Николаевна</w:t>
            </w:r>
          </w:p>
        </w:tc>
        <w:tc>
          <w:tcPr>
            <w:tcW w:w="5573" w:type="dxa"/>
            <w:shd w:val="clear" w:color="auto" w:fill="auto"/>
            <w:noWrap/>
          </w:tcPr>
          <w:p w14:paraId="403F0C29" w14:textId="77777777" w:rsidR="00F8285A" w:rsidRPr="005F25F7" w:rsidRDefault="00F8285A" w:rsidP="00F8285A">
            <w:pPr>
              <w:ind w:firstLine="176"/>
              <w:rPr>
                <w:color w:val="000000"/>
              </w:rPr>
            </w:pPr>
            <w:r w:rsidRPr="005F25F7">
              <w:rPr>
                <w:color w:val="000000"/>
              </w:rPr>
              <w:t>Отсутствие:</w:t>
            </w:r>
          </w:p>
          <w:p w14:paraId="258ED648" w14:textId="2ED120FE" w:rsidR="00F8285A" w:rsidRPr="005F25F7" w:rsidRDefault="00F8285A" w:rsidP="00F8285A">
            <w:pPr>
              <w:ind w:firstLine="176"/>
              <w:rPr>
                <w:color w:val="000000"/>
              </w:rPr>
            </w:pPr>
            <w:r w:rsidRPr="005F25F7">
              <w:rPr>
                <w:color w:val="000000"/>
              </w:rPr>
              <w:t>адаптированных лифтов, поручней, расширенных дверных проемов;</w:t>
            </w:r>
          </w:p>
          <w:p w14:paraId="7A219DBC"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34699CE8" w14:textId="76AD1BDF"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2DD2FE42" w14:textId="7CC477B6"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3E88BD70" w14:textId="77777777" w:rsidTr="005F25F7">
        <w:trPr>
          <w:trHeight w:val="300"/>
        </w:trPr>
        <w:tc>
          <w:tcPr>
            <w:tcW w:w="3539" w:type="dxa"/>
            <w:shd w:val="clear" w:color="auto" w:fill="auto"/>
            <w:noWrap/>
          </w:tcPr>
          <w:p w14:paraId="7BBA6FA8" w14:textId="0EC4AD2D"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Жидоморов</w:t>
            </w:r>
            <w:proofErr w:type="spellEnd"/>
            <w:r w:rsidRPr="005F25F7">
              <w:rPr>
                <w:color w:val="000000"/>
              </w:rPr>
              <w:t xml:space="preserve"> Алексей Геннадьевич</w:t>
            </w:r>
          </w:p>
        </w:tc>
        <w:tc>
          <w:tcPr>
            <w:tcW w:w="5573" w:type="dxa"/>
            <w:shd w:val="clear" w:color="auto" w:fill="auto"/>
            <w:noWrap/>
          </w:tcPr>
          <w:p w14:paraId="5D58A02F" w14:textId="77777777" w:rsidR="00F8285A" w:rsidRPr="005F25F7" w:rsidRDefault="00F8285A" w:rsidP="00F8285A">
            <w:pPr>
              <w:ind w:firstLine="176"/>
              <w:rPr>
                <w:color w:val="000000"/>
              </w:rPr>
            </w:pPr>
            <w:r w:rsidRPr="005F25F7">
              <w:rPr>
                <w:color w:val="000000"/>
              </w:rPr>
              <w:t>Отсутствие:</w:t>
            </w:r>
          </w:p>
          <w:p w14:paraId="25A73238"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3A5A8AB9" w14:textId="2C061B9E" w:rsidR="00F8285A" w:rsidRPr="005F25F7" w:rsidRDefault="00F8285A" w:rsidP="00F8285A">
            <w:pPr>
              <w:ind w:firstLine="176"/>
            </w:pPr>
            <w:r w:rsidRPr="005F25F7">
              <w:rPr>
                <w:color w:val="000000"/>
              </w:rPr>
              <w:t>сменных кресел-колясок.</w:t>
            </w:r>
          </w:p>
        </w:tc>
      </w:tr>
      <w:tr w:rsidR="00F8285A" w:rsidRPr="005F25F7" w14:paraId="720DB969" w14:textId="77777777" w:rsidTr="005F25F7">
        <w:trPr>
          <w:trHeight w:val="300"/>
        </w:trPr>
        <w:tc>
          <w:tcPr>
            <w:tcW w:w="3539" w:type="dxa"/>
            <w:shd w:val="clear" w:color="auto" w:fill="auto"/>
            <w:noWrap/>
          </w:tcPr>
          <w:p w14:paraId="3AFC50AB" w14:textId="2A34571D"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Дармороз</w:t>
            </w:r>
            <w:proofErr w:type="spellEnd"/>
            <w:r w:rsidRPr="005F25F7">
              <w:rPr>
                <w:color w:val="000000"/>
              </w:rPr>
              <w:t xml:space="preserve"> Татьяна Леонидовна</w:t>
            </w:r>
          </w:p>
        </w:tc>
        <w:tc>
          <w:tcPr>
            <w:tcW w:w="5573" w:type="dxa"/>
            <w:shd w:val="clear" w:color="auto" w:fill="auto"/>
            <w:noWrap/>
          </w:tcPr>
          <w:p w14:paraId="2EC0202E" w14:textId="77777777" w:rsidR="00F8285A" w:rsidRPr="005F25F7" w:rsidRDefault="00F8285A" w:rsidP="00F8285A">
            <w:pPr>
              <w:ind w:firstLine="176"/>
              <w:rPr>
                <w:color w:val="000000"/>
              </w:rPr>
            </w:pPr>
            <w:r w:rsidRPr="005F25F7">
              <w:rPr>
                <w:color w:val="000000"/>
              </w:rPr>
              <w:t>Отсутствие:</w:t>
            </w:r>
          </w:p>
          <w:p w14:paraId="59C49757" w14:textId="77777777" w:rsidR="00F8285A" w:rsidRPr="005F25F7" w:rsidRDefault="00F8285A" w:rsidP="00F8285A">
            <w:pPr>
              <w:spacing w:line="20" w:lineRule="atLeast"/>
              <w:ind w:firstLine="176"/>
              <w:contextualSpacing/>
              <w:rPr>
                <w:color w:val="000000"/>
              </w:rPr>
            </w:pPr>
            <w:r w:rsidRPr="005F25F7">
              <w:rPr>
                <w:color w:val="000000"/>
              </w:rPr>
              <w:t>оборудование входных групп пандусами (подъемными платформами);</w:t>
            </w:r>
          </w:p>
          <w:p w14:paraId="65EEC14A" w14:textId="1B9F588F"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0F8D5D13" w14:textId="3AF67E18"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44E9FAB3" w14:textId="2B03A733" w:rsidR="00F8285A" w:rsidRPr="005F25F7" w:rsidRDefault="00F8285A" w:rsidP="00F8285A">
            <w:pPr>
              <w:spacing w:line="20" w:lineRule="atLeast"/>
              <w:ind w:firstLine="230"/>
              <w:contextualSpacing/>
              <w:rPr>
                <w:color w:val="000000"/>
              </w:rPr>
            </w:pPr>
            <w:r w:rsidRPr="005F25F7">
              <w:rPr>
                <w:color w:val="000000"/>
              </w:rPr>
              <w:t>дублирования надписей, знаков и иной текстовой и графической информации знаками, выполненными рельефно-точечным шрифтом Брайля;</w:t>
            </w:r>
          </w:p>
          <w:p w14:paraId="7CAF744D" w14:textId="09A6D826"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036B851C" w14:textId="77777777" w:rsidTr="005F25F7">
        <w:trPr>
          <w:trHeight w:val="300"/>
        </w:trPr>
        <w:tc>
          <w:tcPr>
            <w:tcW w:w="3539" w:type="dxa"/>
            <w:shd w:val="clear" w:color="auto" w:fill="auto"/>
            <w:noWrap/>
          </w:tcPr>
          <w:p w14:paraId="5AF5DC73" w14:textId="34FEBD1E" w:rsidR="00F8285A" w:rsidRPr="005F25F7" w:rsidRDefault="00F8285A" w:rsidP="00F8285A">
            <w:pPr>
              <w:pStyle w:val="a6"/>
              <w:numPr>
                <w:ilvl w:val="0"/>
                <w:numId w:val="25"/>
              </w:numPr>
              <w:jc w:val="left"/>
            </w:pPr>
            <w:r w:rsidRPr="005F25F7">
              <w:rPr>
                <w:color w:val="000000"/>
              </w:rPr>
              <w:t xml:space="preserve">Индивидуальный </w:t>
            </w:r>
            <w:r w:rsidRPr="005F25F7">
              <w:rPr>
                <w:color w:val="000000"/>
              </w:rPr>
              <w:lastRenderedPageBreak/>
              <w:t>предприниматель Донина Елена Ивановна</w:t>
            </w:r>
          </w:p>
        </w:tc>
        <w:tc>
          <w:tcPr>
            <w:tcW w:w="5573" w:type="dxa"/>
            <w:shd w:val="clear" w:color="auto" w:fill="auto"/>
            <w:noWrap/>
          </w:tcPr>
          <w:p w14:paraId="32CA6820" w14:textId="77777777" w:rsidR="00F8285A" w:rsidRPr="005F25F7" w:rsidRDefault="00F8285A" w:rsidP="00F8285A">
            <w:pPr>
              <w:ind w:firstLine="176"/>
              <w:rPr>
                <w:color w:val="000000"/>
              </w:rPr>
            </w:pPr>
            <w:r w:rsidRPr="005F25F7">
              <w:rPr>
                <w:color w:val="000000"/>
              </w:rPr>
              <w:lastRenderedPageBreak/>
              <w:t>Отсутствие:</w:t>
            </w:r>
          </w:p>
          <w:p w14:paraId="25E9EB89" w14:textId="77777777" w:rsidR="00F8285A" w:rsidRPr="005F25F7" w:rsidRDefault="00F8285A" w:rsidP="00F8285A">
            <w:pPr>
              <w:spacing w:line="20" w:lineRule="atLeast"/>
              <w:ind w:firstLine="176"/>
              <w:contextualSpacing/>
              <w:rPr>
                <w:color w:val="000000"/>
              </w:rPr>
            </w:pPr>
            <w:r w:rsidRPr="005F25F7">
              <w:rPr>
                <w:color w:val="000000"/>
              </w:rPr>
              <w:lastRenderedPageBreak/>
              <w:t>выделенных стоянок для автотранспортных средств инвалидов;</w:t>
            </w:r>
          </w:p>
          <w:p w14:paraId="19FD9FCB" w14:textId="77777777"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393EF527" w14:textId="170A1117" w:rsidR="00F8285A" w:rsidRPr="005F25F7" w:rsidRDefault="00F8285A" w:rsidP="00F8285A">
            <w:pPr>
              <w:ind w:firstLine="176"/>
              <w:rPr>
                <w:color w:val="000000"/>
              </w:rPr>
            </w:pPr>
            <w:r w:rsidRPr="005F25F7">
              <w:rPr>
                <w:color w:val="000000"/>
              </w:rPr>
              <w:t>сменных кресел-колясок;</w:t>
            </w:r>
          </w:p>
          <w:p w14:paraId="3F4FA42C" w14:textId="0C5B0BC4" w:rsidR="00F8285A" w:rsidRPr="005F25F7" w:rsidRDefault="00F8285A" w:rsidP="00F8285A">
            <w:pPr>
              <w:spacing w:line="20" w:lineRule="atLeast"/>
              <w:ind w:firstLine="230"/>
              <w:contextualSpacing/>
              <w:rPr>
                <w:color w:val="000000"/>
              </w:rPr>
            </w:pPr>
            <w:r w:rsidRPr="005F25F7">
              <w:rPr>
                <w:color w:val="000000"/>
              </w:rPr>
              <w:t>дублирования надписей, знаков и иной текстовой и графической информации знаками, выполненными рельефно-точечным шрифтом Брайля;</w:t>
            </w:r>
          </w:p>
          <w:p w14:paraId="25172176" w14:textId="59933C6A"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18A2B6BB" w14:textId="77777777" w:rsidTr="005F25F7">
        <w:trPr>
          <w:trHeight w:val="300"/>
        </w:trPr>
        <w:tc>
          <w:tcPr>
            <w:tcW w:w="3539" w:type="dxa"/>
            <w:shd w:val="clear" w:color="auto" w:fill="auto"/>
            <w:noWrap/>
          </w:tcPr>
          <w:p w14:paraId="37FE6F5F" w14:textId="2BA9E99D" w:rsidR="00F8285A" w:rsidRPr="005F25F7" w:rsidRDefault="00F8285A" w:rsidP="00F8285A">
            <w:pPr>
              <w:pStyle w:val="a6"/>
              <w:numPr>
                <w:ilvl w:val="0"/>
                <w:numId w:val="25"/>
              </w:numPr>
              <w:jc w:val="left"/>
            </w:pPr>
            <w:r w:rsidRPr="005F25F7">
              <w:rPr>
                <w:color w:val="000000"/>
              </w:rPr>
              <w:lastRenderedPageBreak/>
              <w:t xml:space="preserve">Индивидуальный предприниматель </w:t>
            </w:r>
            <w:proofErr w:type="spellStart"/>
            <w:r w:rsidRPr="005F25F7">
              <w:rPr>
                <w:color w:val="000000"/>
              </w:rPr>
              <w:t>Замахайлова</w:t>
            </w:r>
            <w:proofErr w:type="spellEnd"/>
            <w:r w:rsidRPr="005F25F7">
              <w:rPr>
                <w:color w:val="000000"/>
              </w:rPr>
              <w:t xml:space="preserve"> Римма </w:t>
            </w:r>
            <w:proofErr w:type="spellStart"/>
            <w:r w:rsidRPr="005F25F7">
              <w:rPr>
                <w:color w:val="000000"/>
              </w:rPr>
              <w:t>Ильсуровна</w:t>
            </w:r>
            <w:proofErr w:type="spellEnd"/>
            <w:r w:rsidRPr="005F25F7">
              <w:rPr>
                <w:color w:val="000000"/>
              </w:rPr>
              <w:t xml:space="preserve"> </w:t>
            </w:r>
          </w:p>
        </w:tc>
        <w:tc>
          <w:tcPr>
            <w:tcW w:w="5573" w:type="dxa"/>
            <w:shd w:val="clear" w:color="auto" w:fill="auto"/>
            <w:noWrap/>
          </w:tcPr>
          <w:p w14:paraId="68C4B4E6" w14:textId="77777777" w:rsidR="00F8285A" w:rsidRPr="005F25F7" w:rsidRDefault="00F8285A" w:rsidP="00F8285A">
            <w:pPr>
              <w:ind w:firstLine="176"/>
              <w:rPr>
                <w:color w:val="000000"/>
              </w:rPr>
            </w:pPr>
            <w:r w:rsidRPr="005F25F7">
              <w:rPr>
                <w:color w:val="000000"/>
              </w:rPr>
              <w:t>Отсутствие:</w:t>
            </w:r>
          </w:p>
          <w:p w14:paraId="029EA5D7" w14:textId="77777777" w:rsidR="00F8285A" w:rsidRPr="005F25F7" w:rsidRDefault="00F8285A" w:rsidP="00F8285A">
            <w:pPr>
              <w:spacing w:line="20" w:lineRule="atLeast"/>
              <w:ind w:firstLine="176"/>
              <w:contextualSpacing/>
            </w:pPr>
            <w:r w:rsidRPr="005F25F7">
              <w:t>оборудование входных групп пандусами (подъемными платформами);</w:t>
            </w:r>
          </w:p>
          <w:p w14:paraId="1B4CD671" w14:textId="5D5CB804" w:rsidR="00F8285A" w:rsidRPr="005F25F7" w:rsidRDefault="00F8285A" w:rsidP="00F8285A">
            <w:pPr>
              <w:spacing w:line="20" w:lineRule="atLeast"/>
              <w:ind w:firstLine="176"/>
              <w:contextualSpacing/>
            </w:pPr>
            <w:r w:rsidRPr="005F25F7">
              <w:t>выделенных стоянок для автотранспортных средств инвалидов;</w:t>
            </w:r>
          </w:p>
          <w:p w14:paraId="6DCB5C68" w14:textId="490C50D6" w:rsidR="00F8285A" w:rsidRPr="005F25F7" w:rsidRDefault="00F8285A" w:rsidP="00F8285A">
            <w:pPr>
              <w:spacing w:line="20" w:lineRule="atLeast"/>
              <w:ind w:firstLine="176"/>
              <w:contextualSpacing/>
            </w:pPr>
            <w:r w:rsidRPr="005F25F7">
              <w:t>адаптированных лифтов, поручней, расширенных дверных проемов;</w:t>
            </w:r>
          </w:p>
          <w:p w14:paraId="2DA4EAD5" w14:textId="78860458" w:rsidR="00F8285A" w:rsidRPr="005F25F7" w:rsidRDefault="00F8285A" w:rsidP="00F8285A">
            <w:pPr>
              <w:spacing w:line="20" w:lineRule="atLeast"/>
              <w:ind w:firstLine="176"/>
              <w:contextualSpacing/>
            </w:pPr>
            <w:r w:rsidRPr="005F25F7">
              <w:t xml:space="preserve">сменных кресел-колясок; </w:t>
            </w:r>
          </w:p>
          <w:p w14:paraId="6F0B3005" w14:textId="053E85A9" w:rsidR="00F8285A" w:rsidRPr="005F25F7" w:rsidRDefault="00F8285A" w:rsidP="00F8285A">
            <w:pPr>
              <w:ind w:firstLine="176"/>
            </w:pPr>
            <w:r w:rsidRPr="005F25F7">
              <w:t>специально оборудованных для инвалидов санитарно-гигиенических помещений;</w:t>
            </w:r>
          </w:p>
          <w:p w14:paraId="1218CC60" w14:textId="77777777" w:rsidR="00F8285A" w:rsidRPr="005F25F7" w:rsidRDefault="00F8285A" w:rsidP="00F8285A">
            <w:pPr>
              <w:ind w:firstLine="176"/>
            </w:pPr>
            <w:r w:rsidRPr="005F25F7">
              <w:t>дублирования для инвалидов по слуху и зрению звуковой и зрительной информации;</w:t>
            </w:r>
          </w:p>
          <w:p w14:paraId="1DD3E69B"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13A799CD" w14:textId="65428273"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1FC40C31" w14:textId="0ADCF2F6" w:rsidR="00F8285A" w:rsidRPr="005F25F7" w:rsidRDefault="00F8285A" w:rsidP="00F8285A">
            <w:pPr>
              <w:spacing w:line="20" w:lineRule="atLeast"/>
              <w:ind w:firstLine="171"/>
              <w:contextualSpacing/>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37036767" w14:textId="79E13421"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55FB8585" w14:textId="77777777" w:rsidTr="005F25F7">
        <w:trPr>
          <w:trHeight w:val="300"/>
        </w:trPr>
        <w:tc>
          <w:tcPr>
            <w:tcW w:w="3539" w:type="dxa"/>
            <w:shd w:val="clear" w:color="auto" w:fill="auto"/>
            <w:noWrap/>
          </w:tcPr>
          <w:p w14:paraId="23817722" w14:textId="3073EAFA" w:rsidR="00F8285A" w:rsidRPr="005F25F7" w:rsidRDefault="00F8285A" w:rsidP="00F8285A">
            <w:pPr>
              <w:pStyle w:val="a6"/>
              <w:numPr>
                <w:ilvl w:val="0"/>
                <w:numId w:val="25"/>
              </w:numPr>
              <w:jc w:val="left"/>
            </w:pPr>
            <w:r w:rsidRPr="005F25F7">
              <w:rPr>
                <w:color w:val="000000"/>
              </w:rPr>
              <w:t xml:space="preserve">Индивидуальный предприниматель Терехова Людмила Владимировна </w:t>
            </w:r>
          </w:p>
        </w:tc>
        <w:tc>
          <w:tcPr>
            <w:tcW w:w="5573" w:type="dxa"/>
            <w:shd w:val="clear" w:color="auto" w:fill="auto"/>
            <w:noWrap/>
          </w:tcPr>
          <w:p w14:paraId="53A1168A" w14:textId="77777777" w:rsidR="00F8285A" w:rsidRPr="005F25F7" w:rsidRDefault="00F8285A" w:rsidP="00F8285A">
            <w:pPr>
              <w:ind w:firstLine="176"/>
              <w:rPr>
                <w:color w:val="000000"/>
              </w:rPr>
            </w:pPr>
            <w:r w:rsidRPr="005F25F7">
              <w:rPr>
                <w:color w:val="000000"/>
              </w:rPr>
              <w:t>Отсутствие:</w:t>
            </w:r>
          </w:p>
          <w:p w14:paraId="78172AA5" w14:textId="77777777"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50FE90E1" w14:textId="5A5397C9"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614FF65B"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38C418E3" w14:textId="60C9CB1E"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135B2281" w14:textId="77777777" w:rsidTr="005F25F7">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0B83CE62" w14:textId="6A0A4279" w:rsidR="00F8285A" w:rsidRPr="005F25F7" w:rsidRDefault="00F8285A" w:rsidP="00F8285A">
            <w:pPr>
              <w:pStyle w:val="a6"/>
              <w:numPr>
                <w:ilvl w:val="0"/>
                <w:numId w:val="25"/>
              </w:numPr>
              <w:jc w:val="left"/>
            </w:pPr>
            <w:r w:rsidRPr="005F25F7">
              <w:rPr>
                <w:color w:val="000000"/>
              </w:rPr>
              <w:t>Индивидуальный предприниматель Хмелевский Данила Евгеньевич</w:t>
            </w:r>
          </w:p>
        </w:tc>
        <w:tc>
          <w:tcPr>
            <w:tcW w:w="5573" w:type="dxa"/>
            <w:shd w:val="clear" w:color="auto" w:fill="auto"/>
            <w:noWrap/>
          </w:tcPr>
          <w:p w14:paraId="5CB512C5" w14:textId="77777777" w:rsidR="00F8285A" w:rsidRPr="005F25F7" w:rsidRDefault="00F8285A" w:rsidP="00F8285A">
            <w:pPr>
              <w:ind w:firstLine="176"/>
              <w:rPr>
                <w:color w:val="000000"/>
              </w:rPr>
            </w:pPr>
            <w:r w:rsidRPr="005F25F7">
              <w:rPr>
                <w:color w:val="000000"/>
              </w:rPr>
              <w:t>Отсутствие:</w:t>
            </w:r>
          </w:p>
          <w:p w14:paraId="299DF971"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2C7730C7"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5A914D9B" w14:textId="4E9CBDB8"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6B04B034" w14:textId="77777777" w:rsidTr="005F25F7">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49FCC17" w14:textId="26A50B01"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Бизина</w:t>
            </w:r>
            <w:proofErr w:type="spellEnd"/>
            <w:r w:rsidRPr="005F25F7">
              <w:rPr>
                <w:color w:val="000000"/>
              </w:rPr>
              <w:t xml:space="preserve"> Инна Сергеевна</w:t>
            </w:r>
          </w:p>
        </w:tc>
        <w:tc>
          <w:tcPr>
            <w:tcW w:w="5573" w:type="dxa"/>
            <w:shd w:val="clear" w:color="auto" w:fill="auto"/>
            <w:noWrap/>
          </w:tcPr>
          <w:p w14:paraId="49B9CE19" w14:textId="77777777" w:rsidR="00F8285A" w:rsidRPr="005F25F7" w:rsidRDefault="00F8285A" w:rsidP="00F8285A">
            <w:pPr>
              <w:ind w:firstLine="176"/>
              <w:rPr>
                <w:color w:val="000000"/>
              </w:rPr>
            </w:pPr>
            <w:r w:rsidRPr="005F25F7">
              <w:rPr>
                <w:color w:val="000000"/>
              </w:rPr>
              <w:t>Отсутствие:</w:t>
            </w:r>
          </w:p>
          <w:p w14:paraId="78246806"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27B7B14E"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41656C9E" w14:textId="4D19D261"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1A6D066D" w14:textId="77777777" w:rsidTr="005F25F7">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4AC6CE1A" w14:textId="50B1DDAB"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r w:rsidR="000103FB">
              <w:rPr>
                <w:color w:val="000000"/>
              </w:rPr>
              <w:t>Староста Ирина Григорьевн</w:t>
            </w:r>
          </w:p>
        </w:tc>
        <w:tc>
          <w:tcPr>
            <w:tcW w:w="5573" w:type="dxa"/>
            <w:shd w:val="clear" w:color="auto" w:fill="auto"/>
            <w:noWrap/>
          </w:tcPr>
          <w:p w14:paraId="5DFF0559" w14:textId="77777777" w:rsidR="00F8285A" w:rsidRPr="005F25F7" w:rsidRDefault="00F8285A" w:rsidP="00F8285A">
            <w:pPr>
              <w:ind w:firstLine="176"/>
              <w:rPr>
                <w:color w:val="000000"/>
              </w:rPr>
            </w:pPr>
            <w:r w:rsidRPr="005F25F7">
              <w:rPr>
                <w:color w:val="000000"/>
              </w:rPr>
              <w:t>Отсутствие:</w:t>
            </w:r>
          </w:p>
          <w:p w14:paraId="1B7CFD21"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25078DA4"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w:t>
            </w:r>
            <w:r w:rsidRPr="005F25F7">
              <w:rPr>
                <w:color w:val="000000"/>
              </w:rPr>
              <w:lastRenderedPageBreak/>
              <w:t xml:space="preserve">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47DD9369" w14:textId="2DD19E54"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347603EF" w14:textId="77777777" w:rsidTr="005F25F7">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321853A3" w14:textId="3DDC351B" w:rsidR="00F8285A" w:rsidRPr="005F25F7" w:rsidRDefault="00F8285A" w:rsidP="00F8285A">
            <w:pPr>
              <w:pStyle w:val="a6"/>
              <w:numPr>
                <w:ilvl w:val="0"/>
                <w:numId w:val="25"/>
              </w:numPr>
              <w:jc w:val="left"/>
            </w:pPr>
            <w:r w:rsidRPr="005F25F7">
              <w:rPr>
                <w:color w:val="000000"/>
              </w:rPr>
              <w:lastRenderedPageBreak/>
              <w:t xml:space="preserve">Индивидуальный предприниматель Морозова Анна Николаевна </w:t>
            </w:r>
          </w:p>
        </w:tc>
        <w:tc>
          <w:tcPr>
            <w:tcW w:w="5573" w:type="dxa"/>
            <w:shd w:val="clear" w:color="auto" w:fill="auto"/>
            <w:noWrap/>
          </w:tcPr>
          <w:p w14:paraId="4548AAEB" w14:textId="77777777" w:rsidR="00F8285A" w:rsidRPr="005F25F7" w:rsidRDefault="00F8285A" w:rsidP="00F8285A">
            <w:pPr>
              <w:ind w:firstLine="176"/>
              <w:rPr>
                <w:color w:val="000000"/>
              </w:rPr>
            </w:pPr>
            <w:r w:rsidRPr="005F25F7">
              <w:rPr>
                <w:color w:val="000000"/>
              </w:rPr>
              <w:t>Отсутствие:</w:t>
            </w:r>
          </w:p>
          <w:p w14:paraId="0FD1E2A6"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01F0B5A7"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6A4D59AC" w14:textId="0A7575C1"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1C5E73D4" w14:textId="77777777" w:rsidTr="005F25F7">
        <w:trPr>
          <w:trHeight w:val="300"/>
        </w:trPr>
        <w:tc>
          <w:tcPr>
            <w:tcW w:w="3539" w:type="dxa"/>
            <w:shd w:val="clear" w:color="auto" w:fill="auto"/>
            <w:noWrap/>
          </w:tcPr>
          <w:p w14:paraId="546DD80A" w14:textId="43EE11F8"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Лажинцев</w:t>
            </w:r>
            <w:proofErr w:type="spellEnd"/>
            <w:r w:rsidRPr="005F25F7">
              <w:rPr>
                <w:color w:val="000000"/>
              </w:rPr>
              <w:t xml:space="preserve"> Демид Николаевич</w:t>
            </w:r>
          </w:p>
        </w:tc>
        <w:tc>
          <w:tcPr>
            <w:tcW w:w="5573" w:type="dxa"/>
            <w:shd w:val="clear" w:color="auto" w:fill="auto"/>
            <w:noWrap/>
          </w:tcPr>
          <w:p w14:paraId="21413154" w14:textId="77777777" w:rsidR="00F8285A" w:rsidRPr="005F25F7" w:rsidRDefault="00F8285A" w:rsidP="00F8285A">
            <w:pPr>
              <w:ind w:firstLine="176"/>
              <w:rPr>
                <w:color w:val="000000"/>
              </w:rPr>
            </w:pPr>
            <w:r w:rsidRPr="005F25F7">
              <w:rPr>
                <w:color w:val="000000"/>
              </w:rPr>
              <w:t>Отсутствие:</w:t>
            </w:r>
          </w:p>
          <w:p w14:paraId="7E90793F" w14:textId="77777777" w:rsidR="00F8285A" w:rsidRPr="005F25F7" w:rsidRDefault="00F8285A" w:rsidP="00F8285A">
            <w:pPr>
              <w:spacing w:line="20" w:lineRule="atLeast"/>
              <w:ind w:firstLine="176"/>
              <w:contextualSpacing/>
              <w:rPr>
                <w:color w:val="000000"/>
              </w:rPr>
            </w:pPr>
            <w:r w:rsidRPr="005F25F7">
              <w:rPr>
                <w:color w:val="000000"/>
              </w:rPr>
              <w:t>выделенных стоянок для автотранспортных средств инвалидов;</w:t>
            </w:r>
          </w:p>
          <w:p w14:paraId="07885BC1" w14:textId="77777777"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1534A3F4" w14:textId="77777777"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660691D8" w14:textId="5DC9DCCA"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74618D3B" w14:textId="77777777" w:rsidR="00F8285A" w:rsidRPr="005F25F7" w:rsidRDefault="00F8285A" w:rsidP="00F8285A">
            <w:pPr>
              <w:ind w:firstLine="176"/>
            </w:pPr>
            <w:r w:rsidRPr="005F25F7">
              <w:t>дублирования для инвалидов по слуху и зрению звуковой и зрительной информации;</w:t>
            </w:r>
          </w:p>
          <w:p w14:paraId="1ECABF21" w14:textId="77777777" w:rsidR="00F8285A" w:rsidRPr="005F25F7" w:rsidRDefault="00F8285A" w:rsidP="00F8285A">
            <w:pPr>
              <w:ind w:firstLine="176"/>
            </w:pPr>
            <w:r w:rsidRPr="005F25F7">
              <w:t>дублирования надписей, знаков и иной текстовой и графической информации знаками, выполненными рельефно-точечным шрифтом Брайля;</w:t>
            </w:r>
          </w:p>
          <w:p w14:paraId="2963DF87" w14:textId="63131340"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1505D8E5" w14:textId="586A9D90"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3619D46F" w14:textId="77777777" w:rsidTr="005F25F7">
        <w:trPr>
          <w:trHeight w:val="300"/>
        </w:trPr>
        <w:tc>
          <w:tcPr>
            <w:tcW w:w="3539" w:type="dxa"/>
            <w:shd w:val="clear" w:color="auto" w:fill="auto"/>
            <w:noWrap/>
          </w:tcPr>
          <w:p w14:paraId="3A6725EA" w14:textId="1F3423AC" w:rsidR="00F8285A" w:rsidRPr="005F25F7" w:rsidRDefault="00F8285A" w:rsidP="00F8285A">
            <w:pPr>
              <w:pStyle w:val="a6"/>
              <w:numPr>
                <w:ilvl w:val="0"/>
                <w:numId w:val="25"/>
              </w:numPr>
              <w:jc w:val="left"/>
            </w:pPr>
            <w:r w:rsidRPr="005F25F7">
              <w:rPr>
                <w:color w:val="000000"/>
              </w:rPr>
              <w:t xml:space="preserve">Индивидуальный предприниматель Меняйленко Алексей Сергеевич </w:t>
            </w:r>
          </w:p>
        </w:tc>
        <w:tc>
          <w:tcPr>
            <w:tcW w:w="5573" w:type="dxa"/>
            <w:shd w:val="clear" w:color="auto" w:fill="auto"/>
            <w:noWrap/>
          </w:tcPr>
          <w:p w14:paraId="232E050F" w14:textId="77777777" w:rsidR="00F8285A" w:rsidRPr="005F25F7" w:rsidRDefault="00F8285A" w:rsidP="00F8285A">
            <w:pPr>
              <w:ind w:firstLine="176"/>
              <w:rPr>
                <w:color w:val="000000"/>
              </w:rPr>
            </w:pPr>
            <w:r w:rsidRPr="005F25F7">
              <w:rPr>
                <w:color w:val="000000"/>
              </w:rPr>
              <w:t>Отсутствие:</w:t>
            </w:r>
          </w:p>
          <w:p w14:paraId="76C65191" w14:textId="2660CC65" w:rsidR="00F8285A" w:rsidRPr="005F25F7" w:rsidRDefault="00F8285A" w:rsidP="00F8285A">
            <w:pPr>
              <w:spacing w:line="20" w:lineRule="atLeast"/>
              <w:ind w:firstLine="230"/>
              <w:contextualSpacing/>
              <w:rPr>
                <w:color w:val="000000"/>
              </w:rPr>
            </w:pPr>
            <w:r w:rsidRPr="005F25F7">
              <w:rPr>
                <w:color w:val="000000"/>
              </w:rPr>
              <w:t>дублирования надписей, знаков и иной текстовой и графической информации знаками, выполненными рельефно-точечным шрифтом Брайля;</w:t>
            </w:r>
          </w:p>
          <w:p w14:paraId="222665BD" w14:textId="00147675" w:rsidR="00F8285A" w:rsidRPr="005F25F7"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r w:rsidR="00F8285A" w:rsidRPr="005F25F7" w14:paraId="43973902" w14:textId="77777777" w:rsidTr="005F25F7">
        <w:trPr>
          <w:trHeight w:val="300"/>
        </w:trPr>
        <w:tc>
          <w:tcPr>
            <w:tcW w:w="3539" w:type="dxa"/>
            <w:shd w:val="clear" w:color="auto" w:fill="auto"/>
            <w:noWrap/>
          </w:tcPr>
          <w:p w14:paraId="358A0AC9" w14:textId="2E494963" w:rsidR="00F8285A" w:rsidRPr="005F25F7" w:rsidRDefault="00F8285A" w:rsidP="00F8285A">
            <w:pPr>
              <w:pStyle w:val="a6"/>
              <w:numPr>
                <w:ilvl w:val="0"/>
                <w:numId w:val="25"/>
              </w:numPr>
              <w:jc w:val="left"/>
            </w:pPr>
            <w:r w:rsidRPr="005F25F7">
              <w:rPr>
                <w:color w:val="000000"/>
              </w:rPr>
              <w:t xml:space="preserve">Индивидуальный предприниматель Моисеева Виктория Владимировна </w:t>
            </w:r>
          </w:p>
        </w:tc>
        <w:tc>
          <w:tcPr>
            <w:tcW w:w="5573" w:type="dxa"/>
            <w:shd w:val="clear" w:color="auto" w:fill="auto"/>
            <w:noWrap/>
          </w:tcPr>
          <w:p w14:paraId="637323A6" w14:textId="77777777" w:rsidR="00F8285A" w:rsidRPr="005F25F7" w:rsidRDefault="00F8285A" w:rsidP="00F8285A">
            <w:pPr>
              <w:ind w:firstLine="176"/>
              <w:rPr>
                <w:color w:val="000000"/>
              </w:rPr>
            </w:pPr>
            <w:r w:rsidRPr="005F25F7">
              <w:rPr>
                <w:color w:val="000000"/>
              </w:rPr>
              <w:t>Отсутствие:</w:t>
            </w:r>
          </w:p>
          <w:p w14:paraId="3BBE22BA" w14:textId="77777777" w:rsidR="00F8285A" w:rsidRPr="005F25F7" w:rsidRDefault="00F8285A" w:rsidP="00F8285A">
            <w:pPr>
              <w:spacing w:line="20" w:lineRule="atLeast"/>
              <w:ind w:firstLine="176"/>
              <w:contextualSpacing/>
              <w:rPr>
                <w:color w:val="000000"/>
              </w:rPr>
            </w:pPr>
            <w:r w:rsidRPr="005F25F7">
              <w:rPr>
                <w:color w:val="000000"/>
              </w:rPr>
              <w:t>адаптированных лифтов, поручней, расширенных дверных проемов;</w:t>
            </w:r>
          </w:p>
          <w:p w14:paraId="08471DD4" w14:textId="77777777" w:rsidR="00F8285A" w:rsidRPr="005F25F7" w:rsidRDefault="00F8285A" w:rsidP="00F8285A">
            <w:pPr>
              <w:spacing w:line="20" w:lineRule="atLeast"/>
              <w:ind w:firstLine="176"/>
              <w:contextualSpacing/>
              <w:rPr>
                <w:color w:val="000000"/>
              </w:rPr>
            </w:pPr>
            <w:r w:rsidRPr="005F25F7">
              <w:rPr>
                <w:color w:val="000000"/>
              </w:rPr>
              <w:t xml:space="preserve">сменных кресел-колясок; </w:t>
            </w:r>
          </w:p>
          <w:p w14:paraId="658AA3E8" w14:textId="650E5095" w:rsidR="00F8285A" w:rsidRPr="005F25F7" w:rsidRDefault="00F8285A" w:rsidP="00F8285A">
            <w:pPr>
              <w:ind w:firstLine="176"/>
              <w:rPr>
                <w:color w:val="000000"/>
              </w:rPr>
            </w:pPr>
            <w:r w:rsidRPr="005F25F7">
              <w:rPr>
                <w:color w:val="000000"/>
              </w:rPr>
              <w:t>специально оборудованных для инвалидов санитарно-гигиенических помещений;</w:t>
            </w:r>
          </w:p>
          <w:p w14:paraId="12BEF2A5" w14:textId="7136435C"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426F64FB" w14:textId="15551485" w:rsidR="00F8285A" w:rsidRPr="005F25F7" w:rsidRDefault="00F8285A" w:rsidP="00F8285A">
            <w:pPr>
              <w:spacing w:line="20" w:lineRule="atLeast"/>
              <w:ind w:firstLine="171"/>
              <w:contextualSpacing/>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0BCC9C5C" w14:textId="70653480"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049840D7" w14:textId="77777777" w:rsidTr="005F25F7">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A221A" w14:textId="4C9134E1" w:rsidR="00F8285A" w:rsidRPr="005F25F7" w:rsidRDefault="00F8285A" w:rsidP="00F8285A">
            <w:pPr>
              <w:pStyle w:val="a6"/>
              <w:numPr>
                <w:ilvl w:val="0"/>
                <w:numId w:val="25"/>
              </w:numPr>
              <w:jc w:val="left"/>
            </w:pPr>
            <w:r w:rsidRPr="005F25F7">
              <w:rPr>
                <w:color w:val="000000"/>
              </w:rPr>
              <w:t>Автономная некоммерческая организация социального обслуживания «Радуга»</w:t>
            </w:r>
          </w:p>
        </w:tc>
        <w:tc>
          <w:tcPr>
            <w:tcW w:w="5573" w:type="dxa"/>
            <w:shd w:val="clear" w:color="auto" w:fill="auto"/>
            <w:noWrap/>
          </w:tcPr>
          <w:p w14:paraId="0F507269" w14:textId="77777777" w:rsidR="00F8285A" w:rsidRPr="005F25F7" w:rsidRDefault="00F8285A" w:rsidP="00F8285A">
            <w:pPr>
              <w:ind w:firstLine="176"/>
              <w:rPr>
                <w:color w:val="000000"/>
              </w:rPr>
            </w:pPr>
            <w:r w:rsidRPr="005F25F7">
              <w:rPr>
                <w:color w:val="000000"/>
              </w:rPr>
              <w:t>Отсутствие:</w:t>
            </w:r>
          </w:p>
          <w:p w14:paraId="1C41E10A"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26630DA2"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5AEB0128" w14:textId="410EC0E4" w:rsidR="00F8285A" w:rsidRPr="005F25F7" w:rsidRDefault="00F8285A" w:rsidP="00F8285A">
            <w:pPr>
              <w:ind w:firstLine="176"/>
            </w:pPr>
            <w:proofErr w:type="gramStart"/>
            <w:r w:rsidRPr="005F25F7">
              <w:rPr>
                <w:color w:val="000000"/>
              </w:rPr>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5F25F7" w14:paraId="6A5A16D5" w14:textId="77777777" w:rsidTr="005F25F7">
        <w:trPr>
          <w:trHeight w:val="300"/>
        </w:trPr>
        <w:tc>
          <w:tcPr>
            <w:tcW w:w="3539" w:type="dxa"/>
            <w:tcBorders>
              <w:top w:val="nil"/>
              <w:left w:val="single" w:sz="4" w:space="0" w:color="auto"/>
              <w:bottom w:val="single" w:sz="4" w:space="0" w:color="auto"/>
              <w:right w:val="single" w:sz="4" w:space="0" w:color="auto"/>
            </w:tcBorders>
            <w:shd w:val="clear" w:color="auto" w:fill="auto"/>
            <w:noWrap/>
          </w:tcPr>
          <w:p w14:paraId="02182439" w14:textId="79A67460" w:rsidR="00F8285A" w:rsidRPr="005F25F7" w:rsidRDefault="00F8285A" w:rsidP="00F8285A">
            <w:pPr>
              <w:pStyle w:val="a6"/>
              <w:numPr>
                <w:ilvl w:val="0"/>
                <w:numId w:val="25"/>
              </w:numPr>
              <w:jc w:val="left"/>
            </w:pPr>
            <w:r w:rsidRPr="005F25F7">
              <w:rPr>
                <w:color w:val="000000"/>
              </w:rPr>
              <w:t xml:space="preserve">Индивидуальный предприниматель </w:t>
            </w:r>
            <w:proofErr w:type="spellStart"/>
            <w:r w:rsidRPr="005F25F7">
              <w:rPr>
                <w:color w:val="000000"/>
              </w:rPr>
              <w:t>Уклеин</w:t>
            </w:r>
            <w:proofErr w:type="spellEnd"/>
            <w:r w:rsidRPr="005F25F7">
              <w:rPr>
                <w:color w:val="000000"/>
              </w:rPr>
              <w:t xml:space="preserve"> Александр Викторович</w:t>
            </w:r>
          </w:p>
        </w:tc>
        <w:tc>
          <w:tcPr>
            <w:tcW w:w="5573" w:type="dxa"/>
            <w:shd w:val="clear" w:color="auto" w:fill="auto"/>
            <w:noWrap/>
          </w:tcPr>
          <w:p w14:paraId="710B184B" w14:textId="77777777" w:rsidR="00F8285A" w:rsidRPr="005F25F7" w:rsidRDefault="00F8285A" w:rsidP="00F8285A">
            <w:pPr>
              <w:ind w:firstLine="176"/>
              <w:rPr>
                <w:color w:val="000000"/>
              </w:rPr>
            </w:pPr>
            <w:r w:rsidRPr="005F25F7">
              <w:rPr>
                <w:color w:val="000000"/>
              </w:rPr>
              <w:t>Отсутствие:</w:t>
            </w:r>
          </w:p>
          <w:p w14:paraId="51AFD7DA" w14:textId="77777777" w:rsidR="00F8285A" w:rsidRPr="005F25F7" w:rsidRDefault="00F8285A" w:rsidP="00F8285A">
            <w:pPr>
              <w:ind w:firstLine="176"/>
              <w:rPr>
                <w:color w:val="000000"/>
              </w:rPr>
            </w:pPr>
            <w:r w:rsidRPr="005F25F7">
              <w:rPr>
                <w:color w:val="000000"/>
              </w:rPr>
              <w:t>альтернативной версии официального сайта организации для инвалидов по зрению;</w:t>
            </w:r>
          </w:p>
          <w:p w14:paraId="61F8A188" w14:textId="77777777" w:rsidR="00F8285A" w:rsidRPr="005F25F7" w:rsidRDefault="00F8285A" w:rsidP="00F8285A">
            <w:pPr>
              <w:ind w:firstLine="176"/>
              <w:rPr>
                <w:color w:val="000000"/>
              </w:rPr>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p w14:paraId="733243A5" w14:textId="1A59C85C" w:rsidR="00F8285A" w:rsidRPr="005F25F7" w:rsidRDefault="00F8285A" w:rsidP="00F8285A">
            <w:pPr>
              <w:ind w:firstLine="176"/>
            </w:pPr>
            <w:proofErr w:type="gramStart"/>
            <w:r w:rsidRPr="005F25F7">
              <w:rPr>
                <w:color w:val="000000"/>
              </w:rPr>
              <w:lastRenderedPageBreak/>
              <w:t>помощи, оказываемой работниками организации, прошедшими необходимое обучение (инструктирование) по сопровождению инвалидов.</w:t>
            </w:r>
            <w:proofErr w:type="gramEnd"/>
          </w:p>
        </w:tc>
      </w:tr>
      <w:tr w:rsidR="00F8285A" w:rsidRPr="003635A2" w14:paraId="403B60F0" w14:textId="77777777" w:rsidTr="005F25F7">
        <w:trPr>
          <w:trHeight w:val="300"/>
        </w:trPr>
        <w:tc>
          <w:tcPr>
            <w:tcW w:w="3539" w:type="dxa"/>
            <w:shd w:val="clear" w:color="auto" w:fill="auto"/>
            <w:noWrap/>
          </w:tcPr>
          <w:p w14:paraId="7E8F25FF" w14:textId="01CB8283" w:rsidR="00F8285A" w:rsidRPr="005F25F7" w:rsidRDefault="00F8285A" w:rsidP="00F8285A">
            <w:pPr>
              <w:pStyle w:val="a6"/>
              <w:numPr>
                <w:ilvl w:val="0"/>
                <w:numId w:val="25"/>
              </w:numPr>
              <w:jc w:val="left"/>
            </w:pPr>
            <w:r w:rsidRPr="005F25F7">
              <w:rPr>
                <w:color w:val="000000"/>
              </w:rPr>
              <w:lastRenderedPageBreak/>
              <w:t>Автономная некоммерческая организация социального обслуживания «</w:t>
            </w:r>
            <w:proofErr w:type="spellStart"/>
            <w:r w:rsidRPr="005F25F7">
              <w:rPr>
                <w:color w:val="000000"/>
              </w:rPr>
              <w:t>Абиликс</w:t>
            </w:r>
            <w:proofErr w:type="spellEnd"/>
            <w:r w:rsidRPr="005F25F7">
              <w:rPr>
                <w:color w:val="000000"/>
              </w:rPr>
              <w:t>»</w:t>
            </w:r>
          </w:p>
        </w:tc>
        <w:tc>
          <w:tcPr>
            <w:tcW w:w="5573" w:type="dxa"/>
            <w:shd w:val="clear" w:color="auto" w:fill="auto"/>
            <w:noWrap/>
          </w:tcPr>
          <w:p w14:paraId="17895359" w14:textId="77777777" w:rsidR="00F8285A" w:rsidRPr="005F25F7" w:rsidRDefault="00F8285A" w:rsidP="00F8285A">
            <w:pPr>
              <w:ind w:firstLine="176"/>
              <w:rPr>
                <w:color w:val="000000"/>
              </w:rPr>
            </w:pPr>
            <w:r w:rsidRPr="005F25F7">
              <w:rPr>
                <w:color w:val="000000"/>
              </w:rPr>
              <w:t>Отсутствие:</w:t>
            </w:r>
          </w:p>
          <w:p w14:paraId="43241BD4" w14:textId="1270A7D6" w:rsidR="00F8285A" w:rsidRPr="005F25F7" w:rsidRDefault="00F8285A" w:rsidP="00F8285A">
            <w:pPr>
              <w:ind w:firstLine="176"/>
              <w:rPr>
                <w:color w:val="000000"/>
              </w:rPr>
            </w:pPr>
            <w:r w:rsidRPr="005F25F7">
              <w:rPr>
                <w:color w:val="000000"/>
              </w:rPr>
              <w:t>адаптированных лифтов, поручней, расширенных дверных проемов;</w:t>
            </w:r>
          </w:p>
          <w:p w14:paraId="5B4C70B3" w14:textId="5D29FEF7" w:rsidR="00F8285A" w:rsidRPr="005F25F7" w:rsidRDefault="00F8285A" w:rsidP="00F8285A">
            <w:pPr>
              <w:spacing w:line="20" w:lineRule="atLeast"/>
              <w:ind w:firstLine="230"/>
              <w:contextualSpacing/>
              <w:rPr>
                <w:color w:val="000000"/>
              </w:rPr>
            </w:pPr>
            <w:r w:rsidRPr="005F25F7">
              <w:rPr>
                <w:color w:val="000000"/>
              </w:rPr>
              <w:t>дублирования надписей, знаков и иной текстовой и графической информации знаками, выполненными рельефно-точечным шрифтом Брайля;</w:t>
            </w:r>
          </w:p>
          <w:p w14:paraId="1E8C7752" w14:textId="2F27385D" w:rsidR="00F8285A" w:rsidRPr="005F25F7" w:rsidRDefault="00F8285A" w:rsidP="00F8285A">
            <w:pPr>
              <w:spacing w:line="20" w:lineRule="atLeast"/>
              <w:ind w:firstLine="230"/>
              <w:contextualSpacing/>
              <w:rPr>
                <w:color w:val="000000"/>
              </w:rPr>
            </w:pPr>
            <w:r w:rsidRPr="005F25F7">
              <w:rPr>
                <w:color w:val="000000"/>
              </w:rPr>
              <w:t>альтернативной версии официального сайта организации для инвалидов по зрению;</w:t>
            </w:r>
          </w:p>
          <w:p w14:paraId="54B1B361" w14:textId="2E157D1A" w:rsidR="00F8285A" w:rsidRPr="003635A2" w:rsidRDefault="00F8285A" w:rsidP="00F8285A">
            <w:pPr>
              <w:ind w:firstLine="176"/>
            </w:pPr>
            <w:r w:rsidRPr="005F25F7">
              <w:rPr>
                <w:color w:val="000000"/>
              </w:rPr>
              <w:t xml:space="preserve">возможности предоставления инвалидам по слуху (слуху и зрению) услуг </w:t>
            </w:r>
            <w:proofErr w:type="spellStart"/>
            <w:r w:rsidRPr="005F25F7">
              <w:rPr>
                <w:color w:val="000000"/>
              </w:rPr>
              <w:t>сурдопереводчика</w:t>
            </w:r>
            <w:proofErr w:type="spellEnd"/>
            <w:r w:rsidRPr="005F25F7">
              <w:rPr>
                <w:color w:val="000000"/>
              </w:rPr>
              <w:t xml:space="preserve"> (</w:t>
            </w:r>
            <w:proofErr w:type="spellStart"/>
            <w:r w:rsidRPr="005F25F7">
              <w:rPr>
                <w:color w:val="000000"/>
              </w:rPr>
              <w:t>тифлосурдопереводчика</w:t>
            </w:r>
            <w:proofErr w:type="spellEnd"/>
            <w:r w:rsidRPr="005F25F7">
              <w:rPr>
                <w:color w:val="000000"/>
              </w:rPr>
              <w:t>).</w:t>
            </w:r>
          </w:p>
        </w:tc>
      </w:tr>
    </w:tbl>
    <w:p w14:paraId="2B6EEA83" w14:textId="77777777" w:rsidR="00C00999" w:rsidRDefault="00C00999" w:rsidP="00D04945"/>
    <w:p w14:paraId="0C4EF97E" w14:textId="537B753B" w:rsidR="00C00999" w:rsidRPr="007F385E" w:rsidRDefault="00C00999" w:rsidP="008454E6">
      <w:pPr>
        <w:pStyle w:val="20"/>
        <w:ind w:firstLine="0"/>
        <w:rPr>
          <w:b w:val="0"/>
          <w:sz w:val="22"/>
          <w:szCs w:val="22"/>
        </w:rPr>
      </w:pPr>
      <w:bookmarkStart w:id="35" w:name="_Toc119408990"/>
      <w:r w:rsidRPr="007F385E">
        <w:rPr>
          <w:b w:val="0"/>
          <w:sz w:val="22"/>
          <w:szCs w:val="22"/>
        </w:rPr>
        <w:t>Недостатки доброжелательности и вежливости</w:t>
      </w:r>
      <w:r w:rsidR="008454E6" w:rsidRPr="007F385E">
        <w:rPr>
          <w:b w:val="0"/>
          <w:sz w:val="22"/>
          <w:szCs w:val="22"/>
        </w:rPr>
        <w:t xml:space="preserve"> работников организаций</w:t>
      </w:r>
      <w:bookmarkEnd w:id="35"/>
    </w:p>
    <w:p w14:paraId="4CC61D6E" w14:textId="77777777" w:rsidR="00C00999" w:rsidRPr="003635A2" w:rsidRDefault="00C00999" w:rsidP="008A4B8E">
      <w:pPr>
        <w:pStyle w:val="afa"/>
      </w:pPr>
    </w:p>
    <w:p w14:paraId="4CA5D259" w14:textId="77777777" w:rsidR="006760E6" w:rsidRDefault="00C00999" w:rsidP="008A4B8E">
      <w:pPr>
        <w:pStyle w:val="afa"/>
        <w:rPr>
          <w:sz w:val="20"/>
          <w:szCs w:val="20"/>
        </w:rPr>
      </w:pPr>
      <w:r w:rsidRPr="009917B5">
        <w:rPr>
          <w:sz w:val="20"/>
          <w:szCs w:val="20"/>
        </w:rPr>
        <w:t xml:space="preserve">Сниженная оценка доброжелательности и вежливости отмечалась </w:t>
      </w:r>
      <w:r w:rsidR="00CA5ECF" w:rsidRPr="009917B5">
        <w:rPr>
          <w:sz w:val="20"/>
          <w:szCs w:val="20"/>
        </w:rPr>
        <w:t>у 1</w:t>
      </w:r>
      <w:r w:rsidR="006760E6">
        <w:rPr>
          <w:sz w:val="20"/>
          <w:szCs w:val="20"/>
        </w:rPr>
        <w:t>1 государственных</w:t>
      </w:r>
      <w:r w:rsidR="00CA5ECF" w:rsidRPr="009917B5">
        <w:rPr>
          <w:sz w:val="20"/>
          <w:szCs w:val="20"/>
        </w:rPr>
        <w:t xml:space="preserve"> поставщиков</w:t>
      </w:r>
      <w:r w:rsidR="006760E6">
        <w:rPr>
          <w:sz w:val="20"/>
          <w:szCs w:val="20"/>
        </w:rPr>
        <w:t>:</w:t>
      </w:r>
    </w:p>
    <w:p w14:paraId="26C5E3A4" w14:textId="371D0D84" w:rsidR="006760E6" w:rsidRPr="006760E6" w:rsidRDefault="006760E6" w:rsidP="000E4572">
      <w:pPr>
        <w:pStyle w:val="afa"/>
        <w:numPr>
          <w:ilvl w:val="0"/>
          <w:numId w:val="37"/>
        </w:numPr>
        <w:ind w:left="1134"/>
        <w:rPr>
          <w:sz w:val="20"/>
          <w:szCs w:val="20"/>
        </w:rPr>
      </w:pPr>
      <w:r w:rsidRPr="006760E6">
        <w:rPr>
          <w:sz w:val="20"/>
          <w:szCs w:val="20"/>
        </w:rPr>
        <w:t xml:space="preserve">Бюджетное учреждение Ханты-Мансийского автономного округа – Югры «Белоярский </w:t>
      </w:r>
      <w:proofErr w:type="gramStart"/>
      <w:r w:rsidRPr="006760E6">
        <w:rPr>
          <w:sz w:val="20"/>
          <w:szCs w:val="20"/>
        </w:rPr>
        <w:t>комплексный</w:t>
      </w:r>
      <w:proofErr w:type="gramEnd"/>
      <w:r w:rsidRPr="006760E6">
        <w:rPr>
          <w:sz w:val="20"/>
          <w:szCs w:val="20"/>
        </w:rPr>
        <w:t xml:space="preserve"> центр социального обслуживания населения»</w:t>
      </w:r>
      <w:r>
        <w:rPr>
          <w:sz w:val="20"/>
          <w:szCs w:val="20"/>
        </w:rPr>
        <w:t>.</w:t>
      </w:r>
    </w:p>
    <w:p w14:paraId="10BAE09A" w14:textId="709C4EA7" w:rsidR="006760E6" w:rsidRPr="006760E6" w:rsidRDefault="006760E6" w:rsidP="000E4572">
      <w:pPr>
        <w:pStyle w:val="afa"/>
        <w:numPr>
          <w:ilvl w:val="0"/>
          <w:numId w:val="37"/>
        </w:numPr>
        <w:ind w:left="1134"/>
        <w:rPr>
          <w:sz w:val="20"/>
          <w:szCs w:val="20"/>
        </w:rPr>
      </w:pPr>
      <w:r w:rsidRPr="006760E6">
        <w:rPr>
          <w:sz w:val="20"/>
          <w:szCs w:val="20"/>
        </w:rPr>
        <w:t xml:space="preserve">Бюджетное учреждение Ханты-Мансийского автономного округа – Югры «Березовский </w:t>
      </w:r>
      <w:proofErr w:type="gramStart"/>
      <w:r w:rsidRPr="006760E6">
        <w:rPr>
          <w:sz w:val="20"/>
          <w:szCs w:val="20"/>
        </w:rPr>
        <w:t>районный</w:t>
      </w:r>
      <w:proofErr w:type="gramEnd"/>
      <w:r w:rsidRPr="006760E6">
        <w:rPr>
          <w:sz w:val="20"/>
          <w:szCs w:val="20"/>
        </w:rPr>
        <w:t xml:space="preserve"> комплексный центр социального обслуживания населения»</w:t>
      </w:r>
      <w:r>
        <w:rPr>
          <w:sz w:val="20"/>
          <w:szCs w:val="20"/>
        </w:rPr>
        <w:t>.</w:t>
      </w:r>
    </w:p>
    <w:p w14:paraId="6C4720A3" w14:textId="610CC02B" w:rsidR="006760E6" w:rsidRPr="006760E6" w:rsidRDefault="006760E6" w:rsidP="000E4572">
      <w:pPr>
        <w:pStyle w:val="afa"/>
        <w:numPr>
          <w:ilvl w:val="0"/>
          <w:numId w:val="37"/>
        </w:numPr>
        <w:ind w:left="1134"/>
        <w:rPr>
          <w:sz w:val="20"/>
          <w:szCs w:val="20"/>
        </w:rPr>
      </w:pPr>
      <w:r w:rsidRPr="006760E6">
        <w:rPr>
          <w:sz w:val="20"/>
          <w:szCs w:val="20"/>
        </w:rPr>
        <w:t xml:space="preserve">Бюджетное учреждение Ханты-Мансийского автономного округа </w:t>
      </w:r>
      <w:r>
        <w:rPr>
          <w:sz w:val="20"/>
          <w:szCs w:val="20"/>
        </w:rPr>
        <w:t>–</w:t>
      </w:r>
      <w:r w:rsidRPr="006760E6">
        <w:rPr>
          <w:sz w:val="20"/>
          <w:szCs w:val="20"/>
        </w:rPr>
        <w:t xml:space="preserve"> Югры «Кондинский </w:t>
      </w:r>
      <w:proofErr w:type="gramStart"/>
      <w:r w:rsidRPr="006760E6">
        <w:rPr>
          <w:sz w:val="20"/>
          <w:szCs w:val="20"/>
        </w:rPr>
        <w:t>районный</w:t>
      </w:r>
      <w:proofErr w:type="gramEnd"/>
      <w:r w:rsidRPr="006760E6">
        <w:rPr>
          <w:sz w:val="20"/>
          <w:szCs w:val="20"/>
        </w:rPr>
        <w:t xml:space="preserve"> комплексный центр социального обслуживания населения»</w:t>
      </w:r>
      <w:r>
        <w:rPr>
          <w:sz w:val="20"/>
          <w:szCs w:val="20"/>
        </w:rPr>
        <w:t>.</w:t>
      </w:r>
    </w:p>
    <w:p w14:paraId="7FBC079B" w14:textId="77777777" w:rsidR="006760E6" w:rsidRPr="006760E6" w:rsidRDefault="006760E6" w:rsidP="000E4572">
      <w:pPr>
        <w:pStyle w:val="afa"/>
        <w:numPr>
          <w:ilvl w:val="0"/>
          <w:numId w:val="37"/>
        </w:numPr>
        <w:ind w:left="1134"/>
        <w:rPr>
          <w:sz w:val="20"/>
          <w:szCs w:val="20"/>
        </w:rPr>
      </w:pPr>
      <w:r w:rsidRPr="006760E6">
        <w:rPr>
          <w:sz w:val="20"/>
          <w:szCs w:val="20"/>
        </w:rPr>
        <w:t>Бюджетное учреждение Ханты-Мансийского автономного округа-Югры «</w:t>
      </w:r>
      <w:proofErr w:type="spellStart"/>
      <w:r w:rsidRPr="006760E6">
        <w:rPr>
          <w:sz w:val="20"/>
          <w:szCs w:val="20"/>
        </w:rPr>
        <w:t>Нефтеюганский</w:t>
      </w:r>
      <w:proofErr w:type="spellEnd"/>
      <w:r w:rsidRPr="006760E6">
        <w:rPr>
          <w:sz w:val="20"/>
          <w:szCs w:val="20"/>
        </w:rPr>
        <w:t xml:space="preserve"> </w:t>
      </w:r>
      <w:proofErr w:type="gramStart"/>
      <w:r w:rsidRPr="006760E6">
        <w:rPr>
          <w:sz w:val="20"/>
          <w:szCs w:val="20"/>
        </w:rPr>
        <w:t>комплексный</w:t>
      </w:r>
      <w:proofErr w:type="gramEnd"/>
      <w:r w:rsidRPr="006760E6">
        <w:rPr>
          <w:sz w:val="20"/>
          <w:szCs w:val="20"/>
        </w:rPr>
        <w:t xml:space="preserve"> центр социального обслуживания населения»</w:t>
      </w:r>
    </w:p>
    <w:p w14:paraId="6B7CCD9A" w14:textId="41351CEB" w:rsidR="006760E6" w:rsidRPr="006760E6" w:rsidRDefault="006760E6" w:rsidP="000E4572">
      <w:pPr>
        <w:pStyle w:val="afa"/>
        <w:numPr>
          <w:ilvl w:val="0"/>
          <w:numId w:val="37"/>
        </w:numPr>
        <w:ind w:left="1134"/>
        <w:rPr>
          <w:sz w:val="20"/>
          <w:szCs w:val="20"/>
        </w:rPr>
      </w:pPr>
      <w:r w:rsidRPr="006760E6">
        <w:rPr>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r>
        <w:rPr>
          <w:sz w:val="20"/>
          <w:szCs w:val="20"/>
        </w:rPr>
        <w:t>.</w:t>
      </w:r>
    </w:p>
    <w:p w14:paraId="2DE8765F" w14:textId="2DA34168" w:rsidR="006760E6" w:rsidRPr="006760E6" w:rsidRDefault="006760E6" w:rsidP="000E4572">
      <w:pPr>
        <w:pStyle w:val="afa"/>
        <w:numPr>
          <w:ilvl w:val="0"/>
          <w:numId w:val="37"/>
        </w:numPr>
        <w:ind w:left="1134"/>
        <w:rPr>
          <w:sz w:val="20"/>
          <w:szCs w:val="20"/>
        </w:rPr>
      </w:pPr>
      <w:r w:rsidRPr="006760E6">
        <w:rPr>
          <w:sz w:val="20"/>
          <w:szCs w:val="20"/>
        </w:rPr>
        <w:t>Бюджетное учреждение Ханты-Мансийского автономного округа – Югры «</w:t>
      </w:r>
      <w:proofErr w:type="spellStart"/>
      <w:r w:rsidRPr="006760E6">
        <w:rPr>
          <w:sz w:val="20"/>
          <w:szCs w:val="20"/>
        </w:rPr>
        <w:t>Няганский</w:t>
      </w:r>
      <w:proofErr w:type="spellEnd"/>
      <w:r w:rsidRPr="006760E6">
        <w:rPr>
          <w:sz w:val="20"/>
          <w:szCs w:val="20"/>
        </w:rPr>
        <w:t xml:space="preserve"> </w:t>
      </w:r>
      <w:proofErr w:type="gramStart"/>
      <w:r w:rsidRPr="006760E6">
        <w:rPr>
          <w:sz w:val="20"/>
          <w:szCs w:val="20"/>
        </w:rPr>
        <w:t>комплексный</w:t>
      </w:r>
      <w:proofErr w:type="gramEnd"/>
      <w:r w:rsidRPr="006760E6">
        <w:rPr>
          <w:sz w:val="20"/>
          <w:szCs w:val="20"/>
        </w:rPr>
        <w:t xml:space="preserve"> центр социального обслуживания населения»</w:t>
      </w:r>
      <w:r>
        <w:rPr>
          <w:sz w:val="20"/>
          <w:szCs w:val="20"/>
        </w:rPr>
        <w:t>.</w:t>
      </w:r>
    </w:p>
    <w:p w14:paraId="4A11E3DE" w14:textId="6B110B0B" w:rsidR="006760E6" w:rsidRPr="006760E6" w:rsidRDefault="006760E6" w:rsidP="000E4572">
      <w:pPr>
        <w:pStyle w:val="afa"/>
        <w:numPr>
          <w:ilvl w:val="0"/>
          <w:numId w:val="37"/>
        </w:numPr>
        <w:ind w:left="1134"/>
        <w:rPr>
          <w:sz w:val="20"/>
          <w:szCs w:val="20"/>
        </w:rPr>
      </w:pPr>
      <w:r w:rsidRPr="006760E6">
        <w:rPr>
          <w:sz w:val="20"/>
          <w:szCs w:val="20"/>
        </w:rPr>
        <w:t xml:space="preserve">Бюджетное учреждение Ханты-Мансийского автономного округа – Югры «Октябрьский </w:t>
      </w:r>
      <w:proofErr w:type="gramStart"/>
      <w:r w:rsidRPr="006760E6">
        <w:rPr>
          <w:sz w:val="20"/>
          <w:szCs w:val="20"/>
        </w:rPr>
        <w:t>районный</w:t>
      </w:r>
      <w:proofErr w:type="gramEnd"/>
      <w:r w:rsidRPr="006760E6">
        <w:rPr>
          <w:sz w:val="20"/>
          <w:szCs w:val="20"/>
        </w:rPr>
        <w:t xml:space="preserve"> комплексный центр социального обслуживания населения»</w:t>
      </w:r>
      <w:r>
        <w:rPr>
          <w:sz w:val="20"/>
          <w:szCs w:val="20"/>
        </w:rPr>
        <w:t>.</w:t>
      </w:r>
    </w:p>
    <w:p w14:paraId="2B5F8ED2" w14:textId="07E1A427" w:rsidR="006760E6" w:rsidRPr="006760E6" w:rsidRDefault="006760E6" w:rsidP="000E4572">
      <w:pPr>
        <w:pStyle w:val="afa"/>
        <w:numPr>
          <w:ilvl w:val="0"/>
          <w:numId w:val="37"/>
        </w:numPr>
        <w:ind w:left="1134"/>
        <w:rPr>
          <w:sz w:val="20"/>
          <w:szCs w:val="20"/>
        </w:rPr>
      </w:pPr>
      <w:r w:rsidRPr="006760E6">
        <w:rPr>
          <w:sz w:val="20"/>
          <w:szCs w:val="20"/>
        </w:rPr>
        <w:t>Бюджетное учреждение Ханты-Мансийского автономного округа – Югры «</w:t>
      </w:r>
      <w:proofErr w:type="spellStart"/>
      <w:r w:rsidRPr="006760E6">
        <w:rPr>
          <w:sz w:val="20"/>
          <w:szCs w:val="20"/>
        </w:rPr>
        <w:t>Радужнинский</w:t>
      </w:r>
      <w:proofErr w:type="spellEnd"/>
      <w:r w:rsidRPr="006760E6">
        <w:rPr>
          <w:sz w:val="20"/>
          <w:szCs w:val="20"/>
        </w:rPr>
        <w:t xml:space="preserve"> </w:t>
      </w:r>
      <w:proofErr w:type="gramStart"/>
      <w:r w:rsidRPr="006760E6">
        <w:rPr>
          <w:sz w:val="20"/>
          <w:szCs w:val="20"/>
        </w:rPr>
        <w:t>комплексный</w:t>
      </w:r>
      <w:proofErr w:type="gramEnd"/>
      <w:r w:rsidRPr="006760E6">
        <w:rPr>
          <w:sz w:val="20"/>
          <w:szCs w:val="20"/>
        </w:rPr>
        <w:t xml:space="preserve"> центр социального обслуживания населения»</w:t>
      </w:r>
      <w:r>
        <w:rPr>
          <w:sz w:val="20"/>
          <w:szCs w:val="20"/>
        </w:rPr>
        <w:t>.</w:t>
      </w:r>
    </w:p>
    <w:p w14:paraId="0BF6D998" w14:textId="76632915" w:rsidR="006760E6" w:rsidRPr="006760E6" w:rsidRDefault="006760E6" w:rsidP="000E4572">
      <w:pPr>
        <w:pStyle w:val="afa"/>
        <w:numPr>
          <w:ilvl w:val="0"/>
          <w:numId w:val="37"/>
        </w:numPr>
        <w:ind w:left="1134"/>
        <w:rPr>
          <w:sz w:val="20"/>
          <w:szCs w:val="20"/>
        </w:rPr>
      </w:pPr>
      <w:r w:rsidRPr="006760E6">
        <w:rPr>
          <w:sz w:val="20"/>
          <w:szCs w:val="20"/>
        </w:rPr>
        <w:t>Бюджетное учреждение Ханты-Мансийского автономного округа – Югры «</w:t>
      </w:r>
      <w:proofErr w:type="spellStart"/>
      <w:r w:rsidRPr="006760E6">
        <w:rPr>
          <w:sz w:val="20"/>
          <w:szCs w:val="20"/>
        </w:rPr>
        <w:t>Радужнинский</w:t>
      </w:r>
      <w:proofErr w:type="spellEnd"/>
      <w:r w:rsidRPr="006760E6">
        <w:rPr>
          <w:sz w:val="20"/>
          <w:szCs w:val="20"/>
        </w:rPr>
        <w:t xml:space="preserve"> </w:t>
      </w:r>
      <w:proofErr w:type="gramStart"/>
      <w:r w:rsidRPr="006760E6">
        <w:rPr>
          <w:sz w:val="20"/>
          <w:szCs w:val="20"/>
        </w:rPr>
        <w:t>реабилитационный</w:t>
      </w:r>
      <w:proofErr w:type="gramEnd"/>
      <w:r w:rsidRPr="006760E6">
        <w:rPr>
          <w:sz w:val="20"/>
          <w:szCs w:val="20"/>
        </w:rPr>
        <w:t xml:space="preserve"> центр»</w:t>
      </w:r>
      <w:r>
        <w:rPr>
          <w:sz w:val="20"/>
          <w:szCs w:val="20"/>
        </w:rPr>
        <w:t>.</w:t>
      </w:r>
    </w:p>
    <w:p w14:paraId="180664C1" w14:textId="552BFE51" w:rsidR="006760E6" w:rsidRPr="006760E6" w:rsidRDefault="006760E6" w:rsidP="000E4572">
      <w:pPr>
        <w:pStyle w:val="afa"/>
        <w:numPr>
          <w:ilvl w:val="0"/>
          <w:numId w:val="37"/>
        </w:numPr>
        <w:ind w:left="1134"/>
        <w:rPr>
          <w:sz w:val="20"/>
          <w:szCs w:val="20"/>
        </w:rPr>
      </w:pPr>
      <w:r w:rsidRPr="006760E6">
        <w:rPr>
          <w:sz w:val="20"/>
          <w:szCs w:val="20"/>
        </w:rPr>
        <w:t xml:space="preserve">Бюджетное учреждение Ханты-Мансийского автономного округа – Югры «Ханты-Мансийский </w:t>
      </w:r>
      <w:proofErr w:type="gramStart"/>
      <w:r w:rsidRPr="006760E6">
        <w:rPr>
          <w:sz w:val="20"/>
          <w:szCs w:val="20"/>
        </w:rPr>
        <w:t>реабилитационный</w:t>
      </w:r>
      <w:proofErr w:type="gramEnd"/>
      <w:r w:rsidRPr="006760E6">
        <w:rPr>
          <w:sz w:val="20"/>
          <w:szCs w:val="20"/>
        </w:rPr>
        <w:t xml:space="preserve"> центр»</w:t>
      </w:r>
      <w:r>
        <w:rPr>
          <w:sz w:val="20"/>
          <w:szCs w:val="20"/>
        </w:rPr>
        <w:t>.</w:t>
      </w:r>
    </w:p>
    <w:p w14:paraId="1D7FEC57" w14:textId="13C854A7" w:rsidR="006760E6" w:rsidRDefault="006760E6" w:rsidP="000E4572">
      <w:pPr>
        <w:pStyle w:val="afa"/>
        <w:numPr>
          <w:ilvl w:val="0"/>
          <w:numId w:val="37"/>
        </w:numPr>
        <w:ind w:left="1134"/>
        <w:rPr>
          <w:sz w:val="20"/>
          <w:szCs w:val="20"/>
        </w:rPr>
      </w:pPr>
      <w:r w:rsidRPr="006760E6">
        <w:rPr>
          <w:sz w:val="20"/>
          <w:szCs w:val="20"/>
        </w:rPr>
        <w:t>Бюджетное учреждение Ханты-Мансийского автономного округа – Югры «</w:t>
      </w:r>
      <w:proofErr w:type="gramStart"/>
      <w:r w:rsidRPr="006760E6">
        <w:rPr>
          <w:sz w:val="20"/>
          <w:szCs w:val="20"/>
        </w:rPr>
        <w:t>Югорский</w:t>
      </w:r>
      <w:proofErr w:type="gramEnd"/>
      <w:r w:rsidRPr="006760E6">
        <w:rPr>
          <w:sz w:val="20"/>
          <w:szCs w:val="20"/>
        </w:rPr>
        <w:t xml:space="preserve"> комплексный центр социального обслуживания населения»</w:t>
      </w:r>
      <w:r>
        <w:rPr>
          <w:sz w:val="20"/>
          <w:szCs w:val="20"/>
        </w:rPr>
        <w:t>.</w:t>
      </w:r>
    </w:p>
    <w:p w14:paraId="4F9A9986" w14:textId="77777777" w:rsidR="006760E6" w:rsidRDefault="006760E6" w:rsidP="008A4B8E">
      <w:pPr>
        <w:pStyle w:val="afa"/>
        <w:rPr>
          <w:sz w:val="20"/>
          <w:szCs w:val="20"/>
        </w:rPr>
      </w:pPr>
    </w:p>
    <w:p w14:paraId="6763E9D0" w14:textId="7900944D" w:rsidR="00C00999" w:rsidRDefault="00C00999" w:rsidP="008A4B8E">
      <w:pPr>
        <w:pStyle w:val="afa"/>
        <w:rPr>
          <w:sz w:val="20"/>
          <w:szCs w:val="20"/>
        </w:rPr>
      </w:pPr>
      <w:r w:rsidRPr="009917B5">
        <w:rPr>
          <w:sz w:val="20"/>
          <w:szCs w:val="20"/>
        </w:rPr>
        <w:t xml:space="preserve">Недостатки в </w:t>
      </w:r>
      <w:proofErr w:type="gramStart"/>
      <w:r w:rsidRPr="009917B5">
        <w:rPr>
          <w:sz w:val="20"/>
          <w:szCs w:val="20"/>
        </w:rPr>
        <w:t>этом</w:t>
      </w:r>
      <w:proofErr w:type="gramEnd"/>
      <w:r w:rsidRPr="009917B5">
        <w:rPr>
          <w:sz w:val="20"/>
          <w:szCs w:val="20"/>
        </w:rPr>
        <w:t xml:space="preserve"> разделе связаны с тем, что сотрудники организаций не всегда были вежливы</w:t>
      </w:r>
      <w:r w:rsidR="006760E6">
        <w:rPr>
          <w:sz w:val="20"/>
          <w:szCs w:val="20"/>
        </w:rPr>
        <w:t xml:space="preserve"> с получателями услуг и между собой</w:t>
      </w:r>
      <w:r w:rsidRPr="009917B5">
        <w:rPr>
          <w:sz w:val="20"/>
          <w:szCs w:val="20"/>
        </w:rPr>
        <w:t xml:space="preserve">. Учитывая единичный характер данных замечаний, вероятно, </w:t>
      </w:r>
      <w:r w:rsidR="006760E6" w:rsidRPr="009917B5">
        <w:rPr>
          <w:sz w:val="20"/>
          <w:szCs w:val="20"/>
        </w:rPr>
        <w:t>ни в</w:t>
      </w:r>
      <w:r w:rsidRPr="009917B5">
        <w:rPr>
          <w:sz w:val="20"/>
          <w:szCs w:val="20"/>
        </w:rPr>
        <w:t xml:space="preserve"> одной из организаций не идёт речь о систематической грубости или невежливости. </w:t>
      </w:r>
    </w:p>
    <w:p w14:paraId="000A3537" w14:textId="38F0028D" w:rsidR="00C00999" w:rsidRPr="007F385E" w:rsidRDefault="00263833" w:rsidP="00D04945">
      <w:pPr>
        <w:pStyle w:val="20"/>
        <w:rPr>
          <w:b w:val="0"/>
          <w:sz w:val="22"/>
          <w:szCs w:val="22"/>
        </w:rPr>
      </w:pPr>
      <w:bookmarkStart w:id="36" w:name="_Toc119408991"/>
      <w:r w:rsidRPr="007F385E">
        <w:rPr>
          <w:b w:val="0"/>
          <w:sz w:val="22"/>
          <w:szCs w:val="22"/>
        </w:rPr>
        <w:t>Недостатки в у</w:t>
      </w:r>
      <w:r w:rsidR="00C00999" w:rsidRPr="007F385E">
        <w:rPr>
          <w:b w:val="0"/>
          <w:sz w:val="22"/>
          <w:szCs w:val="22"/>
        </w:rPr>
        <w:t>довлетворённост</w:t>
      </w:r>
      <w:r w:rsidRPr="007F385E">
        <w:rPr>
          <w:b w:val="0"/>
          <w:sz w:val="22"/>
          <w:szCs w:val="22"/>
        </w:rPr>
        <w:t>и</w:t>
      </w:r>
      <w:r w:rsidR="00C00999" w:rsidRPr="007F385E">
        <w:rPr>
          <w:b w:val="0"/>
          <w:sz w:val="22"/>
          <w:szCs w:val="22"/>
        </w:rPr>
        <w:t xml:space="preserve"> условиями оказания услуг</w:t>
      </w:r>
      <w:bookmarkEnd w:id="36"/>
    </w:p>
    <w:p w14:paraId="22A84052" w14:textId="77777777" w:rsidR="00C00999" w:rsidRPr="003635A2" w:rsidRDefault="00C00999" w:rsidP="00D04945"/>
    <w:p w14:paraId="2BB84C41" w14:textId="18FA69EC" w:rsidR="00C00999" w:rsidRPr="009917B5" w:rsidRDefault="00485989" w:rsidP="008A4B8E">
      <w:pPr>
        <w:pStyle w:val="afa"/>
        <w:rPr>
          <w:sz w:val="20"/>
          <w:szCs w:val="20"/>
        </w:rPr>
      </w:pPr>
      <w:r>
        <w:rPr>
          <w:sz w:val="20"/>
          <w:szCs w:val="20"/>
        </w:rPr>
        <w:t xml:space="preserve">Неудовлетворённость граждан условиями оказания услуг выявлено у </w:t>
      </w:r>
      <w:r w:rsidR="0096202A">
        <w:rPr>
          <w:sz w:val="20"/>
          <w:szCs w:val="20"/>
        </w:rPr>
        <w:t>9</w:t>
      </w:r>
      <w:r>
        <w:rPr>
          <w:sz w:val="20"/>
          <w:szCs w:val="20"/>
        </w:rPr>
        <w:t xml:space="preserve"> государственных поставщиков. При этом необходимо отметить, что в</w:t>
      </w:r>
      <w:r w:rsidR="00C00999" w:rsidRPr="009917B5">
        <w:rPr>
          <w:sz w:val="20"/>
          <w:szCs w:val="20"/>
        </w:rPr>
        <w:t xml:space="preserve"> данном разделе, за исключением графика работы организации, замечания дублируются из других разделов. Исключение составляет претензия к ассортименту услуг, которая </w:t>
      </w:r>
      <w:r w:rsidR="009917B5" w:rsidRPr="009917B5">
        <w:rPr>
          <w:sz w:val="20"/>
          <w:szCs w:val="20"/>
        </w:rPr>
        <w:t>не вписывается</w:t>
      </w:r>
      <w:r w:rsidR="00C00999" w:rsidRPr="009917B5">
        <w:rPr>
          <w:sz w:val="20"/>
          <w:szCs w:val="20"/>
        </w:rPr>
        <w:t xml:space="preserve"> в </w:t>
      </w:r>
      <w:r w:rsidR="009917B5" w:rsidRPr="009917B5">
        <w:rPr>
          <w:sz w:val="20"/>
          <w:szCs w:val="20"/>
        </w:rPr>
        <w:t>другие разделы</w:t>
      </w:r>
      <w:r w:rsidR="00C00999" w:rsidRPr="009917B5">
        <w:rPr>
          <w:sz w:val="20"/>
          <w:szCs w:val="20"/>
        </w:rPr>
        <w:t xml:space="preserve">. </w:t>
      </w:r>
      <w:r>
        <w:rPr>
          <w:sz w:val="20"/>
          <w:szCs w:val="20"/>
        </w:rPr>
        <w:t>Выявленные недостатки отражены в таблице 7.</w:t>
      </w:r>
    </w:p>
    <w:p w14:paraId="58521F25" w14:textId="77777777" w:rsidR="00C00999" w:rsidRPr="009917B5" w:rsidRDefault="00C00999" w:rsidP="008A4B8E">
      <w:pPr>
        <w:pStyle w:val="afa"/>
        <w:rPr>
          <w:sz w:val="20"/>
          <w:szCs w:val="20"/>
        </w:rPr>
      </w:pPr>
    </w:p>
    <w:p w14:paraId="6181BDDC" w14:textId="486240C0" w:rsidR="00C00999" w:rsidRPr="007F385E" w:rsidRDefault="00C00999" w:rsidP="00D04945">
      <w:pPr>
        <w:pStyle w:val="afffd"/>
        <w:rPr>
          <w:rFonts w:cs="Times New Roman"/>
          <w:sz w:val="20"/>
          <w:szCs w:val="20"/>
        </w:rPr>
      </w:pPr>
      <w:r w:rsidRPr="007F385E">
        <w:rPr>
          <w:rFonts w:cs="Times New Roman"/>
          <w:sz w:val="20"/>
          <w:szCs w:val="20"/>
        </w:rPr>
        <w:t xml:space="preserve">Таблица </w:t>
      </w:r>
      <w:r w:rsidR="00485989" w:rsidRPr="007F385E">
        <w:rPr>
          <w:rFonts w:cs="Times New Roman"/>
          <w:sz w:val="20"/>
          <w:szCs w:val="20"/>
        </w:rPr>
        <w:t>7</w:t>
      </w:r>
      <w:r w:rsidRPr="007F385E">
        <w:rPr>
          <w:rFonts w:cs="Times New Roman"/>
          <w:sz w:val="20"/>
          <w:szCs w:val="20"/>
        </w:rPr>
        <w:t>. Недостатки удовлетворённости условиями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3798"/>
      </w:tblGrid>
      <w:tr w:rsidR="00C00999" w:rsidRPr="0096202A" w14:paraId="525FFF67" w14:textId="77777777" w:rsidTr="00485989">
        <w:trPr>
          <w:trHeight w:val="495"/>
        </w:trPr>
        <w:tc>
          <w:tcPr>
            <w:tcW w:w="2955" w:type="pct"/>
            <w:shd w:val="clear" w:color="auto" w:fill="F5E2A9" w:themeFill="accent3" w:themeFillTint="66"/>
            <w:hideMark/>
          </w:tcPr>
          <w:p w14:paraId="495D7E95" w14:textId="77777777" w:rsidR="00C00999" w:rsidRPr="0096202A" w:rsidRDefault="00C00999" w:rsidP="00485989">
            <w:pPr>
              <w:tabs>
                <w:tab w:val="left" w:pos="313"/>
              </w:tabs>
              <w:ind w:firstLine="171"/>
              <w:jc w:val="center"/>
              <w:rPr>
                <w:b/>
              </w:rPr>
            </w:pPr>
            <w:r w:rsidRPr="0096202A">
              <w:rPr>
                <w:b/>
              </w:rPr>
              <w:t>Наименование организации</w:t>
            </w:r>
          </w:p>
        </w:tc>
        <w:tc>
          <w:tcPr>
            <w:tcW w:w="2045" w:type="pct"/>
            <w:shd w:val="clear" w:color="auto" w:fill="F5E2A9" w:themeFill="accent3" w:themeFillTint="66"/>
            <w:hideMark/>
          </w:tcPr>
          <w:p w14:paraId="22CDF5EB" w14:textId="6E494826" w:rsidR="00C00999" w:rsidRPr="0096202A" w:rsidRDefault="00C00999" w:rsidP="00485989">
            <w:pPr>
              <w:jc w:val="center"/>
              <w:rPr>
                <w:b/>
              </w:rPr>
            </w:pPr>
            <w:r w:rsidRPr="0096202A">
              <w:rPr>
                <w:b/>
              </w:rPr>
              <w:t>Недостатки</w:t>
            </w:r>
            <w:r w:rsidR="00485989" w:rsidRPr="0096202A">
              <w:rPr>
                <w:b/>
              </w:rPr>
              <w:t>:</w:t>
            </w:r>
          </w:p>
        </w:tc>
      </w:tr>
      <w:tr w:rsidR="00C00999" w:rsidRPr="0096202A" w14:paraId="088E10B3" w14:textId="77777777" w:rsidTr="00485989">
        <w:trPr>
          <w:trHeight w:val="315"/>
        </w:trPr>
        <w:tc>
          <w:tcPr>
            <w:tcW w:w="2955" w:type="pct"/>
            <w:shd w:val="clear" w:color="auto" w:fill="auto"/>
            <w:noWrap/>
            <w:hideMark/>
          </w:tcPr>
          <w:p w14:paraId="6D5E1A56" w14:textId="77777777" w:rsidR="00C00999" w:rsidRPr="0096202A" w:rsidRDefault="00C00999" w:rsidP="000E4572">
            <w:pPr>
              <w:pStyle w:val="a6"/>
              <w:numPr>
                <w:ilvl w:val="0"/>
                <w:numId w:val="26"/>
              </w:numPr>
              <w:tabs>
                <w:tab w:val="left" w:pos="313"/>
              </w:tabs>
              <w:ind w:firstLine="171"/>
              <w:jc w:val="left"/>
            </w:pPr>
            <w:r w:rsidRPr="0096202A">
              <w:t>Бюджетное учреждение Ханты-Мансийского автономного округа – Югры «</w:t>
            </w:r>
            <w:proofErr w:type="spellStart"/>
            <w:r w:rsidRPr="0096202A">
              <w:t>Нефтеюганский</w:t>
            </w:r>
            <w:proofErr w:type="spellEnd"/>
            <w:r w:rsidRPr="0096202A">
              <w:t xml:space="preserve"> </w:t>
            </w:r>
            <w:proofErr w:type="gramStart"/>
            <w:r w:rsidRPr="0096202A">
              <w:t>реабилитационный</w:t>
            </w:r>
            <w:proofErr w:type="gramEnd"/>
            <w:r w:rsidRPr="0096202A">
              <w:t xml:space="preserve"> центр»</w:t>
            </w:r>
          </w:p>
        </w:tc>
        <w:tc>
          <w:tcPr>
            <w:tcW w:w="2045" w:type="pct"/>
            <w:shd w:val="clear" w:color="auto" w:fill="auto"/>
            <w:noWrap/>
            <w:hideMark/>
          </w:tcPr>
          <w:p w14:paraId="4E255080" w14:textId="14912F78" w:rsidR="00C00999" w:rsidRPr="0096202A" w:rsidRDefault="00485989" w:rsidP="009917B5">
            <w:pPr>
              <w:ind w:firstLine="0"/>
              <w:jc w:val="left"/>
            </w:pPr>
            <w:r w:rsidRPr="0096202A">
              <w:t>Не устраивает график работы организации</w:t>
            </w:r>
          </w:p>
        </w:tc>
      </w:tr>
      <w:tr w:rsidR="00C00999" w:rsidRPr="0096202A" w14:paraId="5744B89E" w14:textId="77777777" w:rsidTr="00485989">
        <w:trPr>
          <w:trHeight w:val="315"/>
        </w:trPr>
        <w:tc>
          <w:tcPr>
            <w:tcW w:w="2955" w:type="pct"/>
            <w:shd w:val="clear" w:color="auto" w:fill="auto"/>
            <w:noWrap/>
            <w:hideMark/>
          </w:tcPr>
          <w:p w14:paraId="4D236078" w14:textId="77777777" w:rsidR="00C00999" w:rsidRPr="0096202A" w:rsidRDefault="00C00999" w:rsidP="000E4572">
            <w:pPr>
              <w:pStyle w:val="a6"/>
              <w:numPr>
                <w:ilvl w:val="0"/>
                <w:numId w:val="26"/>
              </w:numPr>
              <w:tabs>
                <w:tab w:val="left" w:pos="313"/>
              </w:tabs>
              <w:ind w:firstLine="171"/>
              <w:jc w:val="left"/>
            </w:pPr>
            <w:r w:rsidRPr="0096202A">
              <w:lastRenderedPageBreak/>
              <w:t>Бюджетное учреждение Ханты-Мансийского автономного округа – Югры «</w:t>
            </w:r>
            <w:proofErr w:type="spellStart"/>
            <w:r w:rsidRPr="0096202A">
              <w:t>Пыть-Яхский</w:t>
            </w:r>
            <w:proofErr w:type="spellEnd"/>
            <w:r w:rsidRPr="0096202A">
              <w:t xml:space="preserve"> </w:t>
            </w:r>
            <w:proofErr w:type="gramStart"/>
            <w:r w:rsidRPr="0096202A">
              <w:t>комплексный</w:t>
            </w:r>
            <w:proofErr w:type="gramEnd"/>
            <w:r w:rsidRPr="0096202A">
              <w:t xml:space="preserve"> центр социального обслуживания населения»</w:t>
            </w:r>
          </w:p>
        </w:tc>
        <w:tc>
          <w:tcPr>
            <w:tcW w:w="2045" w:type="pct"/>
            <w:shd w:val="clear" w:color="auto" w:fill="auto"/>
            <w:noWrap/>
            <w:hideMark/>
          </w:tcPr>
          <w:p w14:paraId="6138B355" w14:textId="77777777" w:rsidR="00C00999" w:rsidRPr="0096202A" w:rsidRDefault="00C00999" w:rsidP="009917B5">
            <w:pPr>
              <w:ind w:firstLine="0"/>
              <w:jc w:val="left"/>
            </w:pPr>
            <w:r w:rsidRPr="0096202A">
              <w:t>Не устраивает время работы группы</w:t>
            </w:r>
          </w:p>
        </w:tc>
      </w:tr>
      <w:tr w:rsidR="00C00999" w:rsidRPr="0096202A" w14:paraId="646888FD" w14:textId="77777777" w:rsidTr="00485989">
        <w:trPr>
          <w:trHeight w:val="315"/>
        </w:trPr>
        <w:tc>
          <w:tcPr>
            <w:tcW w:w="2955" w:type="pct"/>
            <w:shd w:val="clear" w:color="auto" w:fill="auto"/>
            <w:noWrap/>
            <w:hideMark/>
          </w:tcPr>
          <w:p w14:paraId="026B5F17" w14:textId="77777777" w:rsidR="00C00999" w:rsidRPr="0096202A" w:rsidRDefault="00C00999" w:rsidP="000E4572">
            <w:pPr>
              <w:pStyle w:val="a6"/>
              <w:numPr>
                <w:ilvl w:val="0"/>
                <w:numId w:val="26"/>
              </w:numPr>
              <w:tabs>
                <w:tab w:val="left" w:pos="313"/>
              </w:tabs>
              <w:ind w:firstLine="171"/>
              <w:jc w:val="left"/>
            </w:pPr>
            <w:r w:rsidRPr="0096202A">
              <w:t>Бюджетное учреждение Ханты-Мансийского автономного округа – Югры «Геронтологический центр»</w:t>
            </w:r>
          </w:p>
        </w:tc>
        <w:tc>
          <w:tcPr>
            <w:tcW w:w="2045" w:type="pct"/>
            <w:shd w:val="clear" w:color="auto" w:fill="auto"/>
            <w:noWrap/>
            <w:hideMark/>
          </w:tcPr>
          <w:p w14:paraId="6C2BB917" w14:textId="6D84E16D" w:rsidR="00C00999" w:rsidRPr="0096202A" w:rsidRDefault="00D90F20" w:rsidP="009917B5">
            <w:pPr>
              <w:ind w:firstLine="0"/>
              <w:jc w:val="left"/>
            </w:pPr>
            <w:r w:rsidRPr="0096202A">
              <w:t>Не устраивает график работы организации</w:t>
            </w:r>
          </w:p>
        </w:tc>
      </w:tr>
      <w:tr w:rsidR="00C00999" w:rsidRPr="0096202A" w14:paraId="5ACE6319" w14:textId="77777777" w:rsidTr="00485989">
        <w:trPr>
          <w:trHeight w:val="315"/>
        </w:trPr>
        <w:tc>
          <w:tcPr>
            <w:tcW w:w="2955" w:type="pct"/>
            <w:shd w:val="clear" w:color="auto" w:fill="auto"/>
            <w:noWrap/>
            <w:hideMark/>
          </w:tcPr>
          <w:p w14:paraId="195C3664" w14:textId="77777777" w:rsidR="00C00999" w:rsidRPr="0096202A" w:rsidRDefault="00C00999" w:rsidP="000E4572">
            <w:pPr>
              <w:pStyle w:val="a6"/>
              <w:numPr>
                <w:ilvl w:val="0"/>
                <w:numId w:val="26"/>
              </w:numPr>
              <w:tabs>
                <w:tab w:val="left" w:pos="313"/>
              </w:tabs>
              <w:ind w:firstLine="171"/>
              <w:jc w:val="left"/>
            </w:pPr>
            <w:r w:rsidRPr="0096202A">
              <w:t xml:space="preserve">Бюджетное учреждение Ханты-Мансийского автономного округа – Югры «Сургутский </w:t>
            </w:r>
            <w:proofErr w:type="gramStart"/>
            <w:r w:rsidRPr="0096202A">
              <w:t>районный</w:t>
            </w:r>
            <w:proofErr w:type="gramEnd"/>
            <w:r w:rsidRPr="0096202A">
              <w:t xml:space="preserve"> центр социальной помощи семье и детям»</w:t>
            </w:r>
          </w:p>
        </w:tc>
        <w:tc>
          <w:tcPr>
            <w:tcW w:w="2045" w:type="pct"/>
            <w:shd w:val="clear" w:color="auto" w:fill="auto"/>
            <w:noWrap/>
            <w:hideMark/>
          </w:tcPr>
          <w:p w14:paraId="019F6410" w14:textId="459B3787" w:rsidR="00C00999" w:rsidRPr="0096202A" w:rsidRDefault="00D90F20" w:rsidP="009917B5">
            <w:pPr>
              <w:ind w:firstLine="0"/>
              <w:jc w:val="left"/>
            </w:pPr>
            <w:r w:rsidRPr="0096202A">
              <w:t>Не устраивает график работы ор</w:t>
            </w:r>
            <w:r w:rsidR="00C00999" w:rsidRPr="0096202A">
              <w:t>ганизации</w:t>
            </w:r>
          </w:p>
        </w:tc>
      </w:tr>
      <w:tr w:rsidR="00C00999" w:rsidRPr="0096202A" w14:paraId="2EC25EAF" w14:textId="77777777" w:rsidTr="00485989">
        <w:trPr>
          <w:trHeight w:val="315"/>
        </w:trPr>
        <w:tc>
          <w:tcPr>
            <w:tcW w:w="2955" w:type="pct"/>
            <w:shd w:val="clear" w:color="auto" w:fill="auto"/>
            <w:noWrap/>
            <w:hideMark/>
          </w:tcPr>
          <w:p w14:paraId="3ABC9325" w14:textId="77777777" w:rsidR="00C00999" w:rsidRPr="0096202A" w:rsidRDefault="00C00999" w:rsidP="000E4572">
            <w:pPr>
              <w:pStyle w:val="a6"/>
              <w:numPr>
                <w:ilvl w:val="0"/>
                <w:numId w:val="26"/>
              </w:numPr>
              <w:tabs>
                <w:tab w:val="left" w:pos="313"/>
              </w:tabs>
              <w:ind w:firstLine="171"/>
              <w:jc w:val="left"/>
            </w:pPr>
            <w:r w:rsidRPr="0096202A">
              <w:t>Бюджетное учреждение Ханты-Мансийского автономного округа – Югры «Сургутский центр социальной помощи семье и детям»</w:t>
            </w:r>
          </w:p>
        </w:tc>
        <w:tc>
          <w:tcPr>
            <w:tcW w:w="2045" w:type="pct"/>
            <w:shd w:val="clear" w:color="auto" w:fill="auto"/>
            <w:noWrap/>
            <w:hideMark/>
          </w:tcPr>
          <w:p w14:paraId="6F65C84F" w14:textId="26DAC051" w:rsidR="00C00999" w:rsidRPr="0096202A" w:rsidRDefault="00D90F20" w:rsidP="009917B5">
            <w:pPr>
              <w:ind w:firstLine="0"/>
              <w:jc w:val="left"/>
            </w:pPr>
            <w:r w:rsidRPr="0096202A">
              <w:t xml:space="preserve">Не устраивает график </w:t>
            </w:r>
            <w:r w:rsidR="00C00999" w:rsidRPr="0096202A">
              <w:t>работы организации</w:t>
            </w:r>
          </w:p>
        </w:tc>
      </w:tr>
      <w:tr w:rsidR="00C00999" w:rsidRPr="0096202A" w14:paraId="039AE0D1" w14:textId="77777777" w:rsidTr="00485989">
        <w:trPr>
          <w:trHeight w:val="315"/>
        </w:trPr>
        <w:tc>
          <w:tcPr>
            <w:tcW w:w="2955" w:type="pct"/>
            <w:shd w:val="clear" w:color="auto" w:fill="auto"/>
            <w:noWrap/>
            <w:hideMark/>
          </w:tcPr>
          <w:p w14:paraId="71B72D46" w14:textId="77777777" w:rsidR="00C00999" w:rsidRPr="0096202A" w:rsidRDefault="00C00999" w:rsidP="000E4572">
            <w:pPr>
              <w:pStyle w:val="a6"/>
              <w:numPr>
                <w:ilvl w:val="0"/>
                <w:numId w:val="26"/>
              </w:numPr>
              <w:tabs>
                <w:tab w:val="left" w:pos="313"/>
              </w:tabs>
              <w:ind w:firstLine="171"/>
              <w:jc w:val="left"/>
            </w:pPr>
            <w:r w:rsidRPr="0096202A">
              <w:t xml:space="preserve">Бюджетное учреждение Ханты-Мансийского автономного округа – Югры «Ханты-Мансийский </w:t>
            </w:r>
            <w:proofErr w:type="gramStart"/>
            <w:r w:rsidRPr="0096202A">
              <w:t>комплексный</w:t>
            </w:r>
            <w:proofErr w:type="gramEnd"/>
            <w:r w:rsidRPr="0096202A">
              <w:t xml:space="preserve"> центр социального обслуживания населения»</w:t>
            </w:r>
          </w:p>
        </w:tc>
        <w:tc>
          <w:tcPr>
            <w:tcW w:w="2045" w:type="pct"/>
            <w:shd w:val="clear" w:color="auto" w:fill="auto"/>
            <w:noWrap/>
            <w:hideMark/>
          </w:tcPr>
          <w:p w14:paraId="1B50BE22" w14:textId="77777777" w:rsidR="00C00999" w:rsidRPr="0096202A" w:rsidRDefault="00C00999" w:rsidP="009917B5">
            <w:pPr>
              <w:ind w:firstLine="0"/>
              <w:jc w:val="left"/>
            </w:pPr>
            <w:r w:rsidRPr="0096202A">
              <w:t>Не устраивает время работы группы</w:t>
            </w:r>
          </w:p>
        </w:tc>
      </w:tr>
      <w:tr w:rsidR="00C00999" w:rsidRPr="0096202A" w14:paraId="517B9D4B" w14:textId="77777777" w:rsidTr="00485989">
        <w:trPr>
          <w:trHeight w:val="315"/>
        </w:trPr>
        <w:tc>
          <w:tcPr>
            <w:tcW w:w="2955" w:type="pct"/>
            <w:shd w:val="clear" w:color="auto" w:fill="auto"/>
            <w:noWrap/>
            <w:hideMark/>
          </w:tcPr>
          <w:p w14:paraId="67AF69D2" w14:textId="55C09F7D" w:rsidR="00C00999" w:rsidRPr="0096202A" w:rsidRDefault="00C00999" w:rsidP="000E4572">
            <w:pPr>
              <w:pStyle w:val="a6"/>
              <w:numPr>
                <w:ilvl w:val="0"/>
                <w:numId w:val="26"/>
              </w:numPr>
              <w:tabs>
                <w:tab w:val="left" w:pos="313"/>
              </w:tabs>
              <w:ind w:firstLine="171"/>
              <w:jc w:val="left"/>
            </w:pPr>
            <w:r w:rsidRPr="0096202A">
              <w:t xml:space="preserve">Бюджетное учреждение Ханты-Мансийского автономного округа </w:t>
            </w:r>
            <w:r w:rsidR="00525560">
              <w:t>–</w:t>
            </w:r>
            <w:r w:rsidRPr="0096202A">
              <w:t xml:space="preserve"> Югры «Кондинский </w:t>
            </w:r>
            <w:proofErr w:type="gramStart"/>
            <w:r w:rsidRPr="0096202A">
              <w:t>районный</w:t>
            </w:r>
            <w:proofErr w:type="gramEnd"/>
            <w:r w:rsidRPr="0096202A">
              <w:t xml:space="preserve"> комплексный центр социального обслуживания населения»</w:t>
            </w:r>
          </w:p>
        </w:tc>
        <w:tc>
          <w:tcPr>
            <w:tcW w:w="2045" w:type="pct"/>
            <w:shd w:val="clear" w:color="auto" w:fill="auto"/>
            <w:noWrap/>
            <w:hideMark/>
          </w:tcPr>
          <w:p w14:paraId="4F7B8A75" w14:textId="77777777" w:rsidR="00C00999" w:rsidRPr="0096202A" w:rsidRDefault="00C00999" w:rsidP="009917B5">
            <w:pPr>
              <w:ind w:firstLine="0"/>
              <w:jc w:val="left"/>
            </w:pPr>
            <w:r w:rsidRPr="0096202A">
              <w:t>Недостаточный ассортимент услуг</w:t>
            </w:r>
          </w:p>
        </w:tc>
      </w:tr>
      <w:tr w:rsidR="00C00999" w:rsidRPr="0096202A" w14:paraId="6E48C7EB" w14:textId="77777777" w:rsidTr="00485989">
        <w:trPr>
          <w:trHeight w:val="315"/>
        </w:trPr>
        <w:tc>
          <w:tcPr>
            <w:tcW w:w="2955" w:type="pct"/>
            <w:shd w:val="clear" w:color="auto" w:fill="auto"/>
            <w:noWrap/>
            <w:hideMark/>
          </w:tcPr>
          <w:p w14:paraId="0E4FFFF8" w14:textId="6777995C" w:rsidR="00C00999" w:rsidRPr="0096202A" w:rsidRDefault="00C00999" w:rsidP="000E4572">
            <w:pPr>
              <w:pStyle w:val="a6"/>
              <w:numPr>
                <w:ilvl w:val="0"/>
                <w:numId w:val="26"/>
              </w:numPr>
              <w:tabs>
                <w:tab w:val="left" w:pos="313"/>
              </w:tabs>
              <w:ind w:firstLine="171"/>
              <w:jc w:val="left"/>
            </w:pPr>
            <w:r w:rsidRPr="0096202A">
              <w:t xml:space="preserve">Бюджетное учреждение Ханты-Мансийского автономного округа </w:t>
            </w:r>
            <w:r w:rsidR="00525560">
              <w:t>–</w:t>
            </w:r>
            <w:r w:rsidRPr="0096202A">
              <w:t xml:space="preserve"> Югры «Советский </w:t>
            </w:r>
            <w:proofErr w:type="gramStart"/>
            <w:r w:rsidRPr="0096202A">
              <w:t>реабилитационный</w:t>
            </w:r>
            <w:proofErr w:type="gramEnd"/>
            <w:r w:rsidRPr="0096202A">
              <w:t xml:space="preserve"> центр»</w:t>
            </w:r>
          </w:p>
        </w:tc>
        <w:tc>
          <w:tcPr>
            <w:tcW w:w="2045" w:type="pct"/>
            <w:shd w:val="clear" w:color="auto" w:fill="auto"/>
            <w:noWrap/>
            <w:hideMark/>
          </w:tcPr>
          <w:p w14:paraId="2E1B7448" w14:textId="77777777" w:rsidR="00C00999" w:rsidRPr="0096202A" w:rsidRDefault="00C00999" w:rsidP="009917B5">
            <w:pPr>
              <w:ind w:firstLine="0"/>
              <w:jc w:val="left"/>
            </w:pPr>
            <w:r w:rsidRPr="0096202A">
              <w:t>Отдельных получателей услуг не устраивает их ассортимент</w:t>
            </w:r>
          </w:p>
        </w:tc>
      </w:tr>
      <w:tr w:rsidR="00C00999" w:rsidRPr="003635A2" w14:paraId="21BBEB53" w14:textId="77777777" w:rsidTr="00485989">
        <w:trPr>
          <w:trHeight w:val="315"/>
        </w:trPr>
        <w:tc>
          <w:tcPr>
            <w:tcW w:w="2955" w:type="pct"/>
            <w:shd w:val="clear" w:color="auto" w:fill="auto"/>
            <w:noWrap/>
            <w:hideMark/>
          </w:tcPr>
          <w:p w14:paraId="792A736F" w14:textId="2B6017DB" w:rsidR="00C00999" w:rsidRPr="0096202A" w:rsidRDefault="00C00999" w:rsidP="00525560">
            <w:pPr>
              <w:pStyle w:val="a6"/>
              <w:numPr>
                <w:ilvl w:val="0"/>
                <w:numId w:val="26"/>
              </w:numPr>
              <w:tabs>
                <w:tab w:val="left" w:pos="313"/>
              </w:tabs>
              <w:ind w:firstLine="171"/>
              <w:jc w:val="left"/>
            </w:pPr>
            <w:r w:rsidRPr="0096202A">
              <w:t>Бюджетное учреждение Ханты-Мансийского автономного округа</w:t>
            </w:r>
            <w:r w:rsidR="00525560">
              <w:t xml:space="preserve"> – </w:t>
            </w:r>
            <w:r w:rsidRPr="0096202A">
              <w:t xml:space="preserve">Югры «Сургутский </w:t>
            </w:r>
            <w:proofErr w:type="gramStart"/>
            <w:r w:rsidRPr="0096202A">
              <w:t>комплексный</w:t>
            </w:r>
            <w:proofErr w:type="gramEnd"/>
            <w:r w:rsidRPr="0096202A">
              <w:t xml:space="preserve"> центр социального обслуживания населения»</w:t>
            </w:r>
          </w:p>
        </w:tc>
        <w:tc>
          <w:tcPr>
            <w:tcW w:w="2045" w:type="pct"/>
            <w:shd w:val="clear" w:color="auto" w:fill="auto"/>
            <w:noWrap/>
            <w:hideMark/>
          </w:tcPr>
          <w:p w14:paraId="6C9B6D45" w14:textId="77777777" w:rsidR="00C00999" w:rsidRPr="003635A2" w:rsidRDefault="00C00999" w:rsidP="009917B5">
            <w:pPr>
              <w:ind w:firstLine="0"/>
              <w:jc w:val="left"/>
            </w:pPr>
            <w:r w:rsidRPr="0096202A">
              <w:t>Отдельных получателей услуг не устраивает их ассортимент</w:t>
            </w:r>
          </w:p>
        </w:tc>
      </w:tr>
    </w:tbl>
    <w:p w14:paraId="413FA159" w14:textId="77777777" w:rsidR="00C00999" w:rsidRPr="003635A2" w:rsidRDefault="00C00999" w:rsidP="008A4B8E">
      <w:pPr>
        <w:pStyle w:val="afa"/>
      </w:pPr>
    </w:p>
    <w:p w14:paraId="51DE44BA" w14:textId="56FF87C8" w:rsidR="003B2153" w:rsidRPr="003635A2" w:rsidRDefault="003B2153" w:rsidP="0022671E">
      <w:pPr>
        <w:pStyle w:val="ConsPlusNonformat"/>
        <w:rPr>
          <w:sz w:val="22"/>
          <w:szCs w:val="22"/>
        </w:rPr>
      </w:pPr>
    </w:p>
    <w:p w14:paraId="5B4F606D" w14:textId="77777777" w:rsidR="00C00999" w:rsidRPr="003635A2" w:rsidRDefault="00C00999" w:rsidP="00635BFF">
      <w:pPr>
        <w:pStyle w:val="1"/>
        <w:ind w:firstLine="0"/>
      </w:pPr>
      <w:bookmarkStart w:id="37" w:name="_Toc119408992"/>
      <w:r w:rsidRPr="003635A2">
        <w:t>Выводы и предложения по совершенствованию деятельности организаций социальной сферы</w:t>
      </w:r>
      <w:bookmarkEnd w:id="37"/>
    </w:p>
    <w:p w14:paraId="0F331236" w14:textId="77777777" w:rsidR="00C00999" w:rsidRPr="003635A2" w:rsidRDefault="00C00999" w:rsidP="00395982"/>
    <w:p w14:paraId="354E6893" w14:textId="3CBCA5A3" w:rsidR="00C00999" w:rsidRPr="0049119B" w:rsidRDefault="00C00999" w:rsidP="00395982">
      <w:r w:rsidRPr="0049119B">
        <w:t xml:space="preserve">В соответствии с выделенными в предыдущем пункте </w:t>
      </w:r>
      <w:r w:rsidR="006C6F32" w:rsidRPr="0049119B">
        <w:t>недостатками, рекомендуется</w:t>
      </w:r>
      <w:r w:rsidRPr="0049119B">
        <w:t>:</w:t>
      </w:r>
    </w:p>
    <w:p w14:paraId="1C0EA9C5" w14:textId="328D6AB6" w:rsidR="00C00999" w:rsidRPr="0049119B" w:rsidRDefault="00C00999" w:rsidP="00CD4CDA">
      <w:pPr>
        <w:pStyle w:val="a6"/>
        <w:numPr>
          <w:ilvl w:val="0"/>
          <w:numId w:val="8"/>
        </w:numPr>
        <w:ind w:left="0" w:firstLine="709"/>
      </w:pPr>
      <w:r w:rsidRPr="0049119B">
        <w:t>Для решения проблем с отсутствием официального сайта</w:t>
      </w:r>
      <w:r w:rsidR="00395982">
        <w:t xml:space="preserve"> у негосударственных поставщиков социальных услуг</w:t>
      </w:r>
      <w:r w:rsidRPr="0049119B">
        <w:t xml:space="preserve">, а также его наполняемостью – рекомендуется силами Департамента социального развития Ханты-Мансийского автономного округа – Югры создать единый информационный ресурс, на котором будут располагаться странички </w:t>
      </w:r>
      <w:r w:rsidR="00773445">
        <w:t xml:space="preserve">негосударственных </w:t>
      </w:r>
      <w:r w:rsidR="00773445" w:rsidRPr="0049119B">
        <w:t>организаций и</w:t>
      </w:r>
      <w:r w:rsidRPr="0049119B">
        <w:t xml:space="preserve"> индивидуальных предпринимателей, входящих в реестр. Для создания страничек рекомендуется разработать единый шаблон. Странички будут заполняться представителями организаций / индивидуальных предпринимателей.</w:t>
      </w:r>
      <w:r w:rsidR="00395982">
        <w:t xml:space="preserve"> Государственным поставщикам следует обратить внимание на организацию понятной навигации по сайту, удобного поиска информации, необходимости освещенности о событиях и проводимых мероприятиях в учреждениях.</w:t>
      </w:r>
    </w:p>
    <w:p w14:paraId="7993A049" w14:textId="1E1248C2" w:rsidR="00C00999" w:rsidRPr="0049119B" w:rsidRDefault="00C00999" w:rsidP="00395982">
      <w:pPr>
        <w:pStyle w:val="a6"/>
        <w:numPr>
          <w:ilvl w:val="0"/>
          <w:numId w:val="8"/>
        </w:numPr>
        <w:ind w:left="0" w:firstLine="709"/>
      </w:pPr>
      <w:r w:rsidRPr="0049119B">
        <w:t xml:space="preserve">При </w:t>
      </w:r>
      <w:r w:rsidR="00773445" w:rsidRPr="0049119B">
        <w:t>отсутствии помещения</w:t>
      </w:r>
      <w:r w:rsidRPr="0049119B">
        <w:t xml:space="preserve"> у индивидуального предпринимателя, который предоставляет услуги на дому, рекомендуется рассмотреть вопрос о возможности </w:t>
      </w:r>
      <w:proofErr w:type="gramStart"/>
      <w:r w:rsidRPr="0049119B">
        <w:t xml:space="preserve">создания зоны приёма </w:t>
      </w:r>
      <w:r w:rsidR="00773445" w:rsidRPr="0049119B">
        <w:t>посетителей</w:t>
      </w:r>
      <w:proofErr w:type="gramEnd"/>
      <w:r w:rsidR="00773445" w:rsidRPr="0049119B">
        <w:t xml:space="preserve"> в</w:t>
      </w:r>
      <w:r w:rsidRPr="0049119B">
        <w:t xml:space="preserve"> квартире или ином доступном помещении, где разместить: </w:t>
      </w:r>
    </w:p>
    <w:p w14:paraId="2F7919CA" w14:textId="4505A395" w:rsidR="00C00999" w:rsidRPr="0049119B" w:rsidRDefault="00773445" w:rsidP="00395982">
      <w:pPr>
        <w:pStyle w:val="a6"/>
        <w:ind w:left="0"/>
      </w:pPr>
      <w:r w:rsidRPr="0049119B">
        <w:t>стенд с необходимой информацией</w:t>
      </w:r>
      <w:r>
        <w:t>;</w:t>
      </w:r>
    </w:p>
    <w:p w14:paraId="53DF2B3B" w14:textId="6D793023" w:rsidR="00C00999" w:rsidRPr="0049119B" w:rsidRDefault="00773445" w:rsidP="00395982">
      <w:pPr>
        <w:pStyle w:val="a6"/>
        <w:ind w:left="0"/>
      </w:pPr>
      <w:r w:rsidRPr="0049119B">
        <w:t>кресла (стулья) и столик</w:t>
      </w:r>
      <w:r>
        <w:t>;</w:t>
      </w:r>
    </w:p>
    <w:p w14:paraId="338A4FE6" w14:textId="4AAFE23A" w:rsidR="00C00999" w:rsidRPr="0049119B" w:rsidRDefault="00773445" w:rsidP="00773445">
      <w:pPr>
        <w:pStyle w:val="a6"/>
        <w:ind w:left="0"/>
      </w:pPr>
      <w:r w:rsidRPr="0049119B">
        <w:t>графин с питьевой водой для об</w:t>
      </w:r>
      <w:r>
        <w:t>еспечения питьевого режима;</w:t>
      </w:r>
    </w:p>
    <w:p w14:paraId="5C27FFBF" w14:textId="5B05884C" w:rsidR="00C00999" w:rsidRPr="0049119B" w:rsidRDefault="00773445" w:rsidP="00773445">
      <w:pPr>
        <w:pStyle w:val="a6"/>
        <w:ind w:left="0"/>
      </w:pPr>
      <w:r w:rsidRPr="0049119B">
        <w:t xml:space="preserve">табличку </w:t>
      </w:r>
      <w:r>
        <w:t xml:space="preserve">со шрифтом </w:t>
      </w:r>
      <w:r w:rsidRPr="0049119B">
        <w:t>Брайля на двери</w:t>
      </w:r>
      <w:r>
        <w:t>;</w:t>
      </w:r>
    </w:p>
    <w:p w14:paraId="058B3063" w14:textId="7E4AB3E8" w:rsidR="00C00999" w:rsidRDefault="00773445" w:rsidP="00773445">
      <w:pPr>
        <w:pStyle w:val="a6"/>
        <w:ind w:left="0"/>
      </w:pPr>
      <w:r w:rsidRPr="0049119B">
        <w:t>кресло-коляску</w:t>
      </w:r>
      <w:r>
        <w:t>.</w:t>
      </w:r>
    </w:p>
    <w:p w14:paraId="16C43A21" w14:textId="2910426B" w:rsidR="00B56BA4" w:rsidRPr="0049119B" w:rsidRDefault="00B56BA4" w:rsidP="00773445">
      <w:pPr>
        <w:pStyle w:val="a6"/>
        <w:ind w:left="0"/>
      </w:pPr>
      <w:r>
        <w:t xml:space="preserve">Государственным поставщикам следует комплексно рассмотреть размещенные элементы навигации (таблички, указатели, визуальные и звуковые ориентиры) для удобства и </w:t>
      </w:r>
      <w:r w:rsidRPr="00B56BA4">
        <w:t>надежн</w:t>
      </w:r>
      <w:r>
        <w:t>ой</w:t>
      </w:r>
      <w:r w:rsidRPr="00B56BA4">
        <w:t xml:space="preserve"> ориентаци</w:t>
      </w:r>
      <w:r>
        <w:t>и в помещениях.</w:t>
      </w:r>
    </w:p>
    <w:p w14:paraId="47CBEBF4" w14:textId="7BE3348C" w:rsidR="00C00999" w:rsidRPr="0049119B" w:rsidRDefault="00EE4E32" w:rsidP="00773445">
      <w:pPr>
        <w:pStyle w:val="a6"/>
        <w:numPr>
          <w:ilvl w:val="0"/>
          <w:numId w:val="8"/>
        </w:numPr>
        <w:ind w:left="0" w:firstLine="709"/>
      </w:pPr>
      <w:r>
        <w:t>Негосударственным поставщикам с</w:t>
      </w:r>
      <w:r w:rsidR="00C00999" w:rsidRPr="0049119B">
        <w:t xml:space="preserve">ледует обратить внимание </w:t>
      </w:r>
      <w:proofErr w:type="gramStart"/>
      <w:r w:rsidR="00C00999" w:rsidRPr="0049119B">
        <w:t>на те</w:t>
      </w:r>
      <w:proofErr w:type="gramEnd"/>
      <w:r w:rsidR="00C00999" w:rsidRPr="0049119B">
        <w:t xml:space="preserve"> условия открытости и доступности информации, комфортности и доступности для инвалидов, которые могут быть выполнены в том числе и при отсутствии собственного помещения:</w:t>
      </w:r>
    </w:p>
    <w:p w14:paraId="7527CD00" w14:textId="62804C66" w:rsidR="00C00999" w:rsidRPr="0049119B" w:rsidRDefault="00773445" w:rsidP="00773445">
      <w:r>
        <w:t>в</w:t>
      </w:r>
      <w:r w:rsidR="00C00999" w:rsidRPr="0049119B">
        <w:t xml:space="preserve">место информационного стенда может быть использована папка с наличием всех необходимых материалов, которая привозится к потенциальному получателю услуг на дом. В этом случае при проведении НОК предъявляются эти материалы. При оценке удовлетворённости для надомной формы обслуживания, </w:t>
      </w:r>
      <w:r>
        <w:t>в</w:t>
      </w:r>
      <w:r w:rsidR="00C00999" w:rsidRPr="0049119B">
        <w:t xml:space="preserve"> </w:t>
      </w:r>
      <w:r w:rsidR="00DD6F13" w:rsidRPr="0049119B">
        <w:t>а</w:t>
      </w:r>
      <w:r w:rsidR="00C00999" w:rsidRPr="0049119B">
        <w:t xml:space="preserve">нкету </w:t>
      </w:r>
      <w:r>
        <w:t>вносятся соответствующие правки;</w:t>
      </w:r>
    </w:p>
    <w:p w14:paraId="12F05F48" w14:textId="6D768E2E" w:rsidR="00C00999" w:rsidRPr="0049119B" w:rsidRDefault="00773445" w:rsidP="00773445">
      <w:r>
        <w:t>о</w:t>
      </w:r>
      <w:r w:rsidR="00C00999" w:rsidRPr="0049119B">
        <w:t xml:space="preserve">бучить сотрудника жестовому языку, либо заключить договор </w:t>
      </w:r>
      <w:r w:rsidRPr="0049119B">
        <w:t>с организацией</w:t>
      </w:r>
      <w:r w:rsidR="00C00999" w:rsidRPr="0049119B">
        <w:t xml:space="preserve">, предоставляющей услуги </w:t>
      </w:r>
      <w:proofErr w:type="spellStart"/>
      <w:r w:rsidR="00C00999" w:rsidRPr="0049119B">
        <w:t>сурдо</w:t>
      </w:r>
      <w:proofErr w:type="spellEnd"/>
      <w:r w:rsidR="00C00999" w:rsidRPr="0049119B">
        <w:t>/</w:t>
      </w:r>
      <w:proofErr w:type="spellStart"/>
      <w:r w:rsidR="00C00999" w:rsidRPr="0049119B">
        <w:t>тифлосурдоперевода</w:t>
      </w:r>
      <w:proofErr w:type="spellEnd"/>
      <w:r w:rsidR="00C00999" w:rsidRPr="0049119B">
        <w:t xml:space="preserve"> о возможн</w:t>
      </w:r>
      <w:r>
        <w:t>ости предоставления таких услуг;</w:t>
      </w:r>
    </w:p>
    <w:p w14:paraId="2A83FE63" w14:textId="55BF74A2" w:rsidR="00C00999" w:rsidRPr="0049119B" w:rsidRDefault="00773445" w:rsidP="00773445">
      <w:r>
        <w:t>с</w:t>
      </w:r>
      <w:r w:rsidR="00C00999" w:rsidRPr="0049119B">
        <w:t xml:space="preserve">отрудникам, </w:t>
      </w:r>
      <w:r>
        <w:t>оказывающим услуги</w:t>
      </w:r>
      <w:r w:rsidR="00C00999" w:rsidRPr="0049119B">
        <w:t xml:space="preserve"> </w:t>
      </w:r>
      <w:r>
        <w:t>на дому получателя услуг</w:t>
      </w:r>
      <w:r w:rsidR="00C00999" w:rsidRPr="0049119B">
        <w:t>, пройти инстру</w:t>
      </w:r>
      <w:r>
        <w:t>ктаж по сопровождению инвалидов;</w:t>
      </w:r>
    </w:p>
    <w:p w14:paraId="6D0DD2EE" w14:textId="0E8441D5" w:rsidR="00DD6F13" w:rsidRDefault="00DD6F13" w:rsidP="00773445">
      <w:r w:rsidRPr="0049119B">
        <w:lastRenderedPageBreak/>
        <w:t xml:space="preserve">Департаменту социальной защиты рекомендуется рассмотреть возможность </w:t>
      </w:r>
      <w:r w:rsidR="00EF45C4" w:rsidRPr="0049119B">
        <w:t>организации централизованного</w:t>
      </w:r>
      <w:r w:rsidRPr="0049119B">
        <w:t xml:space="preserve"> </w:t>
      </w:r>
      <w:r w:rsidR="00EF45C4" w:rsidRPr="0049119B">
        <w:t>обучения для</w:t>
      </w:r>
      <w:r w:rsidRPr="0049119B">
        <w:t xml:space="preserve"> представителей поставщиков социальных услуг</w:t>
      </w:r>
      <w:r w:rsidR="00EF45C4">
        <w:t xml:space="preserve"> русскому жестовому языку и оказанию помощи по сопровождению инвалидов</w:t>
      </w:r>
      <w:r w:rsidRPr="0049119B">
        <w:t>.</w:t>
      </w:r>
    </w:p>
    <w:p w14:paraId="24B6E110" w14:textId="7AEC3471" w:rsidR="00F60D80" w:rsidRPr="0049119B" w:rsidRDefault="00F60D80" w:rsidP="00773445">
      <w:r>
        <w:t>Государственным поставщикам следует до</w:t>
      </w:r>
      <w:r w:rsidRPr="00F60D80">
        <w:t>оборудовать помещения организаций и прилегающие территории с учетом доступности для инвалидов и обеспечить в полной мере условия доступности, позволяющие инвалидам получать услуги наравне с другими</w:t>
      </w:r>
      <w:r>
        <w:t>.</w:t>
      </w:r>
    </w:p>
    <w:p w14:paraId="23C69733" w14:textId="5BB95078" w:rsidR="00661D2F" w:rsidRPr="0049119B" w:rsidRDefault="00661D2F" w:rsidP="00773445"/>
    <w:p w14:paraId="0A1FF501" w14:textId="14921BA4" w:rsidR="00C00999" w:rsidRPr="003635A2" w:rsidRDefault="00C00999" w:rsidP="00D04945">
      <w:pPr>
        <w:rPr>
          <w:color w:val="2375B8"/>
          <w:sz w:val="28"/>
          <w:szCs w:val="28"/>
        </w:rPr>
      </w:pPr>
    </w:p>
    <w:p w14:paraId="0706EC60" w14:textId="77777777" w:rsidR="00C00999" w:rsidRPr="003635A2" w:rsidRDefault="00C00999" w:rsidP="00AA7533">
      <w:pPr>
        <w:pStyle w:val="1"/>
      </w:pPr>
      <w:bookmarkStart w:id="38" w:name="_Toc119408993"/>
      <w:r w:rsidRPr="003635A2">
        <w:t xml:space="preserve">Анализ лучших практик (в разрезе каждого </w:t>
      </w:r>
      <w:proofErr w:type="gramStart"/>
      <w:r w:rsidRPr="003635A2">
        <w:t>критерия независимой оценки качества условий оказания</w:t>
      </w:r>
      <w:proofErr w:type="gramEnd"/>
      <w:r w:rsidRPr="003635A2">
        <w:t xml:space="preserve"> услуг) в 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bookmarkEnd w:id="38"/>
    </w:p>
    <w:p w14:paraId="2FA6DD84" w14:textId="77777777" w:rsidR="00C00999" w:rsidRPr="003635A2" w:rsidRDefault="00C00999" w:rsidP="00D04945"/>
    <w:p w14:paraId="4B3DC93F" w14:textId="6458F15E" w:rsidR="00C00999" w:rsidRPr="00A61E99" w:rsidRDefault="00C12FBB" w:rsidP="00A61E99">
      <w:pPr>
        <w:rPr>
          <w:b/>
        </w:rPr>
      </w:pPr>
      <w:r w:rsidRPr="00A61E99">
        <w:rPr>
          <w:b/>
        </w:rPr>
        <w:t xml:space="preserve">1. </w:t>
      </w:r>
      <w:r w:rsidR="00C00999" w:rsidRPr="00A61E99">
        <w:rPr>
          <w:b/>
        </w:rPr>
        <w:t>По критерию открытости и доступности информации, наиболее высокие баллы (100,0</w:t>
      </w:r>
      <w:r w:rsidR="007402B8" w:rsidRPr="00A61E99">
        <w:rPr>
          <w:b/>
        </w:rPr>
        <w:t xml:space="preserve"> баллов) получили</w:t>
      </w:r>
      <w:r w:rsidR="00C00999" w:rsidRPr="00A61E99">
        <w:rPr>
          <w:b/>
        </w:rPr>
        <w:t xml:space="preserve"> </w:t>
      </w:r>
      <w:r w:rsidR="00BE64D5">
        <w:rPr>
          <w:b/>
        </w:rPr>
        <w:t>49</w:t>
      </w:r>
      <w:r w:rsidR="007402B8" w:rsidRPr="00A61E99">
        <w:rPr>
          <w:b/>
        </w:rPr>
        <w:t xml:space="preserve"> поставщиков социальных услуг,</w:t>
      </w:r>
      <w:r w:rsidRPr="00A61E99">
        <w:rPr>
          <w:b/>
        </w:rPr>
        <w:t xml:space="preserve"> из них: гос</w:t>
      </w:r>
      <w:r w:rsidR="00BE64D5">
        <w:rPr>
          <w:b/>
        </w:rPr>
        <w:t>ударственных – 34</w:t>
      </w:r>
      <w:r w:rsidR="007402B8" w:rsidRPr="00A61E99">
        <w:rPr>
          <w:b/>
        </w:rPr>
        <w:t xml:space="preserve">, </w:t>
      </w:r>
      <w:r w:rsidRPr="00A61E99">
        <w:rPr>
          <w:b/>
        </w:rPr>
        <w:t>негосудар</w:t>
      </w:r>
      <w:r w:rsidR="007402B8" w:rsidRPr="00A61E99">
        <w:rPr>
          <w:b/>
        </w:rPr>
        <w:t>ственных – 1</w:t>
      </w:r>
      <w:r w:rsidR="00BE64D5">
        <w:rPr>
          <w:b/>
        </w:rPr>
        <w:t>5</w:t>
      </w:r>
      <w:r w:rsidR="007402B8" w:rsidRPr="00A61E99">
        <w:rPr>
          <w:b/>
        </w:rPr>
        <w:t>:</w:t>
      </w:r>
    </w:p>
    <w:p w14:paraId="2F97C5C1" w14:textId="082D0484"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«Белоярский </w:t>
      </w:r>
      <w:proofErr w:type="gramStart"/>
      <w:r w:rsidRPr="00BE64D5">
        <w:t>комплексный</w:t>
      </w:r>
      <w:proofErr w:type="gramEnd"/>
      <w:r w:rsidRPr="00BE64D5">
        <w:t xml:space="preserve"> центр социального обслуживания населения»</w:t>
      </w:r>
      <w:r>
        <w:t>.</w:t>
      </w:r>
    </w:p>
    <w:p w14:paraId="6C8A41BF" w14:textId="4212E610"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«Березовский </w:t>
      </w:r>
      <w:proofErr w:type="gramStart"/>
      <w:r w:rsidRPr="00BE64D5">
        <w:t>районный</w:t>
      </w:r>
      <w:proofErr w:type="gramEnd"/>
      <w:r w:rsidRPr="00BE64D5">
        <w:t xml:space="preserve"> комплексный центр социального обслуживания населения»</w:t>
      </w:r>
      <w:r>
        <w:t>.</w:t>
      </w:r>
    </w:p>
    <w:p w14:paraId="0F0924EA" w14:textId="6A10D0CC"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«Когалымский </w:t>
      </w:r>
      <w:proofErr w:type="gramStart"/>
      <w:r w:rsidRPr="00BE64D5">
        <w:t>комплексный</w:t>
      </w:r>
      <w:proofErr w:type="gramEnd"/>
      <w:r w:rsidRPr="00BE64D5">
        <w:t xml:space="preserve"> центр социального обслуживания населения»</w:t>
      </w:r>
      <w:r>
        <w:t>.</w:t>
      </w:r>
    </w:p>
    <w:p w14:paraId="6CD9E778" w14:textId="22270BE9"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Лангепасский</w:t>
      </w:r>
      <w:proofErr w:type="spellEnd"/>
      <w:r w:rsidRPr="00BE64D5">
        <w:t xml:space="preserve"> </w:t>
      </w:r>
      <w:proofErr w:type="gramStart"/>
      <w:r w:rsidRPr="00BE64D5">
        <w:t>комплексный</w:t>
      </w:r>
      <w:proofErr w:type="gramEnd"/>
      <w:r w:rsidRPr="00BE64D5">
        <w:t xml:space="preserve"> центр социального обслуживания населения»</w:t>
      </w:r>
      <w:r>
        <w:t>.</w:t>
      </w:r>
    </w:p>
    <w:p w14:paraId="7E91C4DA" w14:textId="4F00AF67"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Мегионский</w:t>
      </w:r>
      <w:proofErr w:type="spellEnd"/>
      <w:r w:rsidRPr="00BE64D5">
        <w:t xml:space="preserve"> </w:t>
      </w:r>
      <w:proofErr w:type="gramStart"/>
      <w:r w:rsidRPr="00BE64D5">
        <w:t>комплексный</w:t>
      </w:r>
      <w:proofErr w:type="gramEnd"/>
      <w:r w:rsidRPr="00BE64D5">
        <w:t xml:space="preserve"> центр социального обслуживания населения»</w:t>
      </w:r>
      <w:r>
        <w:t>.</w:t>
      </w:r>
    </w:p>
    <w:p w14:paraId="3939CC84" w14:textId="6855E060"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округа-Югры «</w:t>
      </w:r>
      <w:proofErr w:type="spellStart"/>
      <w:r w:rsidRPr="00BE64D5">
        <w:t>Нефтеюганский</w:t>
      </w:r>
      <w:proofErr w:type="spellEnd"/>
      <w:r w:rsidRPr="00BE64D5">
        <w:t xml:space="preserve"> </w:t>
      </w:r>
      <w:proofErr w:type="gramStart"/>
      <w:r w:rsidRPr="00BE64D5">
        <w:t>комплексный</w:t>
      </w:r>
      <w:proofErr w:type="gramEnd"/>
      <w:r w:rsidRPr="00BE64D5">
        <w:t xml:space="preserve"> центр социального обслуживания населения»</w:t>
      </w:r>
      <w:r>
        <w:t>.</w:t>
      </w:r>
    </w:p>
    <w:p w14:paraId="7967BE63" w14:textId="418DBA89"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округа-Югры «Излучинский дом-интернат»</w:t>
      </w:r>
      <w:r>
        <w:t>.</w:t>
      </w:r>
    </w:p>
    <w:p w14:paraId="1BFFE563" w14:textId="7539F6AD"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«Нижневартовский дом-интернат для престарелых и инвалидов»</w:t>
      </w:r>
      <w:r>
        <w:t>.</w:t>
      </w:r>
    </w:p>
    <w:p w14:paraId="430FBF89" w14:textId="4BB9540A"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«Нижневартовский </w:t>
      </w:r>
      <w:proofErr w:type="gramStart"/>
      <w:r w:rsidRPr="00BE64D5">
        <w:t>комплексный</w:t>
      </w:r>
      <w:proofErr w:type="gramEnd"/>
      <w:r w:rsidRPr="00BE64D5">
        <w:t xml:space="preserve"> центр социального обслуживания населения»</w:t>
      </w:r>
      <w:r>
        <w:t>.</w:t>
      </w:r>
    </w:p>
    <w:p w14:paraId="4E33C9EE" w14:textId="043A2767"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w:t>
      </w:r>
      <w:r>
        <w:t xml:space="preserve"> –</w:t>
      </w:r>
      <w:r w:rsidRPr="00BE64D5">
        <w:t xml:space="preserve"> Югры «Нижневартовский </w:t>
      </w:r>
      <w:proofErr w:type="gramStart"/>
      <w:r w:rsidRPr="00BE64D5">
        <w:t>многопрофильный</w:t>
      </w:r>
      <w:proofErr w:type="gramEnd"/>
      <w:r w:rsidRPr="00BE64D5">
        <w:t xml:space="preserve"> реабилитационный центр для инвалидов»</w:t>
      </w:r>
      <w:r>
        <w:t>.</w:t>
      </w:r>
    </w:p>
    <w:p w14:paraId="33D67D2A" w14:textId="71C741F4"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«Нижневартовский специальный дом-интернат для престарелых и инвалидов»</w:t>
      </w:r>
      <w:r>
        <w:t>.</w:t>
      </w:r>
    </w:p>
    <w:p w14:paraId="468C7598" w14:textId="7BDE50BD"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Ня</w:t>
      </w:r>
      <w:r>
        <w:t>ганский</w:t>
      </w:r>
      <w:proofErr w:type="spellEnd"/>
      <w:r>
        <w:t xml:space="preserve"> </w:t>
      </w:r>
      <w:proofErr w:type="gramStart"/>
      <w:r>
        <w:t>реабилитационный</w:t>
      </w:r>
      <w:proofErr w:type="gramEnd"/>
      <w:r>
        <w:t xml:space="preserve"> центр».</w:t>
      </w:r>
    </w:p>
    <w:p w14:paraId="1588310C" w14:textId="1ACC5946"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«Октябрьский </w:t>
      </w:r>
      <w:proofErr w:type="gramStart"/>
      <w:r w:rsidRPr="00BE64D5">
        <w:t>районный</w:t>
      </w:r>
      <w:proofErr w:type="gramEnd"/>
      <w:r w:rsidRPr="00BE64D5">
        <w:t xml:space="preserve"> комплексный центр социального обслуживания населения»</w:t>
      </w:r>
      <w:r>
        <w:t>.</w:t>
      </w:r>
    </w:p>
    <w:p w14:paraId="24CE5142" w14:textId="2C899A96"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Пыть-Яхский</w:t>
      </w:r>
      <w:proofErr w:type="spellEnd"/>
      <w:r w:rsidRPr="00BE64D5">
        <w:t xml:space="preserve"> </w:t>
      </w:r>
      <w:proofErr w:type="gramStart"/>
      <w:r w:rsidRPr="00BE64D5">
        <w:t>комплексный</w:t>
      </w:r>
      <w:proofErr w:type="gramEnd"/>
      <w:r w:rsidRPr="00BE64D5">
        <w:t xml:space="preserve"> центр социального обслуживания населения»</w:t>
      </w:r>
      <w:r>
        <w:t>.</w:t>
      </w:r>
    </w:p>
    <w:p w14:paraId="1A1017C9" w14:textId="35FC4343"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Пыть-Яхский</w:t>
      </w:r>
      <w:proofErr w:type="spellEnd"/>
      <w:r w:rsidRPr="00BE64D5">
        <w:t xml:space="preserve"> </w:t>
      </w:r>
      <w:proofErr w:type="gramStart"/>
      <w:r w:rsidRPr="00BE64D5">
        <w:t>реабилитационный</w:t>
      </w:r>
      <w:proofErr w:type="gramEnd"/>
      <w:r w:rsidRPr="00BE64D5">
        <w:t xml:space="preserve"> центр»</w:t>
      </w:r>
      <w:r>
        <w:t>.</w:t>
      </w:r>
    </w:p>
    <w:p w14:paraId="766D4672" w14:textId="29AD21DB"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Радужнинский</w:t>
      </w:r>
      <w:proofErr w:type="spellEnd"/>
      <w:r w:rsidRPr="00BE64D5">
        <w:t xml:space="preserve"> </w:t>
      </w:r>
      <w:proofErr w:type="gramStart"/>
      <w:r w:rsidRPr="00BE64D5">
        <w:t>комплексный</w:t>
      </w:r>
      <w:proofErr w:type="gramEnd"/>
      <w:r w:rsidRPr="00BE64D5">
        <w:t xml:space="preserve"> центр социального обслуживания населения»</w:t>
      </w:r>
      <w:r>
        <w:t>.</w:t>
      </w:r>
    </w:p>
    <w:p w14:paraId="593467BE" w14:textId="71F89118"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Радужнинский</w:t>
      </w:r>
      <w:proofErr w:type="spellEnd"/>
      <w:r w:rsidRPr="00BE64D5">
        <w:t xml:space="preserve"> </w:t>
      </w:r>
      <w:proofErr w:type="gramStart"/>
      <w:r w:rsidRPr="00BE64D5">
        <w:t>реабилитационный</w:t>
      </w:r>
      <w:proofErr w:type="gramEnd"/>
      <w:r w:rsidRPr="00BE64D5">
        <w:t xml:space="preserve"> центр»</w:t>
      </w:r>
      <w:r>
        <w:t>.</w:t>
      </w:r>
    </w:p>
    <w:p w14:paraId="4A7CC641" w14:textId="67E32AF2"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«Советский дом-интернат для престарелых и инвалидов»</w:t>
      </w:r>
      <w:r>
        <w:t>.</w:t>
      </w:r>
    </w:p>
    <w:p w14:paraId="2FCE8A79" w14:textId="10F36F0B"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«Советский </w:t>
      </w:r>
      <w:proofErr w:type="gramStart"/>
      <w:r w:rsidRPr="00BE64D5">
        <w:t>комплексный</w:t>
      </w:r>
      <w:proofErr w:type="gramEnd"/>
      <w:r w:rsidRPr="00BE64D5">
        <w:t xml:space="preserve"> центр социального обслуживания населения»</w:t>
      </w:r>
      <w:r>
        <w:t>.</w:t>
      </w:r>
    </w:p>
    <w:p w14:paraId="21A31C26" w14:textId="65F7A667"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«Советский </w:t>
      </w:r>
      <w:proofErr w:type="gramStart"/>
      <w:r w:rsidRPr="00BE64D5">
        <w:t>районный</w:t>
      </w:r>
      <w:proofErr w:type="gramEnd"/>
      <w:r w:rsidRPr="00BE64D5">
        <w:t xml:space="preserve"> социально-реабилитационный центр для несовершеннолетних»</w:t>
      </w:r>
      <w:r>
        <w:t>.</w:t>
      </w:r>
    </w:p>
    <w:p w14:paraId="097BAFA1" w14:textId="3132519B"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w:t>
      </w:r>
      <w:r>
        <w:t>–</w:t>
      </w:r>
      <w:r w:rsidRPr="00BE64D5">
        <w:t xml:space="preserve"> Югры «Советский </w:t>
      </w:r>
      <w:proofErr w:type="gramStart"/>
      <w:r w:rsidRPr="00BE64D5">
        <w:t>реабилитационный</w:t>
      </w:r>
      <w:proofErr w:type="gramEnd"/>
      <w:r w:rsidRPr="00BE64D5">
        <w:t xml:space="preserve"> центр»</w:t>
      </w:r>
      <w:r>
        <w:t>.</w:t>
      </w:r>
    </w:p>
    <w:p w14:paraId="690D7473" w14:textId="7271638C"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«Геронтологический центр»</w:t>
      </w:r>
      <w:r>
        <w:t>.</w:t>
      </w:r>
    </w:p>
    <w:p w14:paraId="44394C20" w14:textId="0304F390" w:rsidR="00BE64D5" w:rsidRPr="00BE64D5" w:rsidRDefault="00BE64D5" w:rsidP="000E4572">
      <w:pPr>
        <w:pStyle w:val="a6"/>
        <w:numPr>
          <w:ilvl w:val="0"/>
          <w:numId w:val="38"/>
        </w:numPr>
        <w:ind w:left="0" w:firstLine="709"/>
      </w:pPr>
      <w:r w:rsidRPr="00BE64D5">
        <w:lastRenderedPageBreak/>
        <w:t xml:space="preserve">Автономное учреждение Ханты-Мансийского автономного округа </w:t>
      </w:r>
      <w:proofErr w:type="gramStart"/>
      <w:r w:rsidRPr="00BE64D5">
        <w:t>-Ю</w:t>
      </w:r>
      <w:proofErr w:type="gramEnd"/>
      <w:r w:rsidRPr="00BE64D5">
        <w:t>гры «Сургутский социально-оздоровительный центр»</w:t>
      </w:r>
      <w:r>
        <w:t>.</w:t>
      </w:r>
    </w:p>
    <w:p w14:paraId="652A3420" w14:textId="70009EF8"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w:t>
      </w:r>
      <w:proofErr w:type="gramStart"/>
      <w:r w:rsidRPr="00BE64D5">
        <w:t>Юг</w:t>
      </w:r>
      <w:proofErr w:type="gramEnd"/>
      <w:r w:rsidRPr="00BE64D5">
        <w:t>ры «Сургутский комплексный центр социального обслуживания населения»</w:t>
      </w:r>
      <w:r>
        <w:t>.</w:t>
      </w:r>
    </w:p>
    <w:p w14:paraId="1F1E9AED" w14:textId="62DF911F"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«Сургутский </w:t>
      </w:r>
      <w:proofErr w:type="gramStart"/>
      <w:r w:rsidRPr="00BE64D5">
        <w:t>районный</w:t>
      </w:r>
      <w:proofErr w:type="gramEnd"/>
      <w:r w:rsidRPr="00BE64D5">
        <w:t xml:space="preserve"> комплексный центр социального обслуживания населения»</w:t>
      </w:r>
      <w:r>
        <w:t>.</w:t>
      </w:r>
    </w:p>
    <w:p w14:paraId="742A2DC4" w14:textId="35CF3AF0"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«Сургутский </w:t>
      </w:r>
      <w:proofErr w:type="gramStart"/>
      <w:r w:rsidRPr="00BE64D5">
        <w:t>районный</w:t>
      </w:r>
      <w:proofErr w:type="gramEnd"/>
      <w:r w:rsidRPr="00BE64D5">
        <w:t xml:space="preserve"> центр социальной адаптации для лиц без определенного места жительства»</w:t>
      </w:r>
      <w:r>
        <w:t>.</w:t>
      </w:r>
    </w:p>
    <w:p w14:paraId="112AB6D6" w14:textId="6A14D982"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«Сургутский </w:t>
      </w:r>
      <w:proofErr w:type="gramStart"/>
      <w:r w:rsidRPr="00BE64D5">
        <w:t>районный</w:t>
      </w:r>
      <w:proofErr w:type="gramEnd"/>
      <w:r w:rsidRPr="00BE64D5">
        <w:t xml:space="preserve"> центр социальной помощи семье и детям»</w:t>
      </w:r>
      <w:r>
        <w:t>.</w:t>
      </w:r>
    </w:p>
    <w:p w14:paraId="2EB4E252" w14:textId="75147393"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w:t>
      </w:r>
      <w:r>
        <w:t xml:space="preserve"> – </w:t>
      </w:r>
      <w:r w:rsidRPr="00BE64D5">
        <w:t xml:space="preserve">Югры «Сургутский </w:t>
      </w:r>
      <w:proofErr w:type="gramStart"/>
      <w:r w:rsidRPr="00BE64D5">
        <w:t>реабилитационный</w:t>
      </w:r>
      <w:proofErr w:type="gramEnd"/>
      <w:r w:rsidRPr="00BE64D5">
        <w:t xml:space="preserve"> центр»</w:t>
      </w:r>
      <w:r>
        <w:t>.</w:t>
      </w:r>
    </w:p>
    <w:p w14:paraId="6C5B2E91" w14:textId="5C217041"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«Сургутский </w:t>
      </w:r>
      <w:proofErr w:type="gramStart"/>
      <w:r w:rsidRPr="00BE64D5">
        <w:t>многопрофильный</w:t>
      </w:r>
      <w:proofErr w:type="gramEnd"/>
      <w:r w:rsidRPr="00BE64D5">
        <w:t xml:space="preserve"> реабилитационный центр для инвалидов»</w:t>
      </w:r>
      <w:r>
        <w:t>.</w:t>
      </w:r>
    </w:p>
    <w:p w14:paraId="01165529" w14:textId="2CA2C697"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«Сургутский центр социальной помощи семье и детям»</w:t>
      </w:r>
      <w:r>
        <w:t>.</w:t>
      </w:r>
    </w:p>
    <w:p w14:paraId="50CDA956" w14:textId="7BA94FD1"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w:t>
      </w:r>
      <w:proofErr w:type="spellStart"/>
      <w:r w:rsidRPr="00BE64D5">
        <w:t>Урайский</w:t>
      </w:r>
      <w:proofErr w:type="spellEnd"/>
      <w:r w:rsidRPr="00BE64D5">
        <w:t xml:space="preserve"> </w:t>
      </w:r>
      <w:proofErr w:type="gramStart"/>
      <w:r w:rsidRPr="00BE64D5">
        <w:t>комплексный</w:t>
      </w:r>
      <w:proofErr w:type="gramEnd"/>
      <w:r w:rsidRPr="00BE64D5">
        <w:t xml:space="preserve"> центр социального обслуживания населения»</w:t>
      </w:r>
      <w:r>
        <w:t>.</w:t>
      </w:r>
    </w:p>
    <w:p w14:paraId="7CE61EDB" w14:textId="2967F146" w:rsidR="00BE64D5" w:rsidRPr="00BE64D5" w:rsidRDefault="00BE64D5" w:rsidP="000E4572">
      <w:pPr>
        <w:pStyle w:val="a6"/>
        <w:numPr>
          <w:ilvl w:val="0"/>
          <w:numId w:val="38"/>
        </w:numPr>
        <w:ind w:left="0" w:firstLine="709"/>
      </w:pPr>
      <w:r w:rsidRPr="00BE64D5">
        <w:t xml:space="preserve">Бюджетное учреждение Ханты-Мансийского автономного округа – Югры «Ханты-Мансийский </w:t>
      </w:r>
      <w:proofErr w:type="gramStart"/>
      <w:r w:rsidRPr="00BE64D5">
        <w:t>комплексный</w:t>
      </w:r>
      <w:proofErr w:type="gramEnd"/>
      <w:r w:rsidRPr="00BE64D5">
        <w:t xml:space="preserve"> центр социального обслуживания населения»</w:t>
      </w:r>
      <w:r>
        <w:t>.</w:t>
      </w:r>
    </w:p>
    <w:p w14:paraId="233AC254" w14:textId="760B137F"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w:t>
      </w:r>
      <w:r>
        <w:t xml:space="preserve"> –</w:t>
      </w:r>
      <w:r w:rsidRPr="00BE64D5">
        <w:t xml:space="preserve"> Югры «Ханты-Мансийский центр помощи детям, оставшимся без попечения родителей»</w:t>
      </w:r>
      <w:r>
        <w:t>.</w:t>
      </w:r>
    </w:p>
    <w:p w14:paraId="203DD347" w14:textId="21F7EB4C" w:rsidR="00BE64D5" w:rsidRPr="00BE64D5" w:rsidRDefault="00BE64D5" w:rsidP="000E4572">
      <w:pPr>
        <w:pStyle w:val="a6"/>
        <w:numPr>
          <w:ilvl w:val="0"/>
          <w:numId w:val="38"/>
        </w:numPr>
        <w:ind w:left="0" w:firstLine="709"/>
      </w:pPr>
      <w:r w:rsidRPr="00BE64D5">
        <w:t>Бюджетное учреждение Ханты-Мансийского автономного округа – Югры «Ханты-Мансийский центр социальной помощи семье и детям»</w:t>
      </w:r>
      <w:r>
        <w:t xml:space="preserve">. </w:t>
      </w:r>
    </w:p>
    <w:p w14:paraId="7EDF1E8F" w14:textId="3F0A7556" w:rsidR="00BE64D5" w:rsidRPr="00BE64D5" w:rsidRDefault="00BE64D5" w:rsidP="000E4572">
      <w:pPr>
        <w:pStyle w:val="a6"/>
        <w:numPr>
          <w:ilvl w:val="0"/>
          <w:numId w:val="38"/>
        </w:numPr>
        <w:ind w:left="0" w:firstLine="709"/>
      </w:pPr>
      <w:r w:rsidRPr="00BE64D5">
        <w:t xml:space="preserve">Индивидуальный предприниматель </w:t>
      </w:r>
      <w:proofErr w:type="spellStart"/>
      <w:r w:rsidRPr="00BE64D5">
        <w:t>Курамшина</w:t>
      </w:r>
      <w:proofErr w:type="spellEnd"/>
      <w:r w:rsidRPr="00BE64D5">
        <w:t xml:space="preserve"> Лилия </w:t>
      </w:r>
      <w:proofErr w:type="spellStart"/>
      <w:r w:rsidRPr="00BE64D5">
        <w:t>Ринатовна</w:t>
      </w:r>
      <w:proofErr w:type="spellEnd"/>
      <w:r>
        <w:t>.</w:t>
      </w:r>
    </w:p>
    <w:p w14:paraId="50A45700" w14:textId="0F443CF6" w:rsidR="00BE64D5" w:rsidRPr="00BE64D5" w:rsidRDefault="00BE64D5" w:rsidP="000E4572">
      <w:pPr>
        <w:pStyle w:val="a6"/>
        <w:numPr>
          <w:ilvl w:val="0"/>
          <w:numId w:val="38"/>
        </w:numPr>
        <w:ind w:left="0" w:firstLine="709"/>
      </w:pPr>
      <w:r w:rsidRPr="00BE64D5">
        <w:t>Автономная некоммерческая организация «Центр предоставления социально-полезных услуг «Душевные люди»</w:t>
      </w:r>
      <w:r>
        <w:t>.</w:t>
      </w:r>
    </w:p>
    <w:p w14:paraId="4BAA6900" w14:textId="47E35F3E" w:rsidR="00BE64D5" w:rsidRPr="00BE64D5" w:rsidRDefault="00BE64D5" w:rsidP="000E4572">
      <w:pPr>
        <w:pStyle w:val="a6"/>
        <w:numPr>
          <w:ilvl w:val="0"/>
          <w:numId w:val="38"/>
        </w:numPr>
        <w:ind w:left="0" w:firstLine="709"/>
      </w:pPr>
      <w:r w:rsidRPr="00BE64D5">
        <w:t>Индивидуальный предприниматель Аминова Оксана Рафисовна</w:t>
      </w:r>
      <w:r>
        <w:t>.</w:t>
      </w:r>
    </w:p>
    <w:p w14:paraId="638B0235" w14:textId="78C99800" w:rsidR="00BE64D5" w:rsidRPr="00BE64D5" w:rsidRDefault="00BE64D5" w:rsidP="000E4572">
      <w:pPr>
        <w:pStyle w:val="a6"/>
        <w:numPr>
          <w:ilvl w:val="0"/>
          <w:numId w:val="38"/>
        </w:numPr>
        <w:ind w:left="0" w:firstLine="709"/>
      </w:pPr>
      <w:r w:rsidRPr="00BE64D5">
        <w:t>Автономная некоммерческая организация «Центр социального обслуживания «Помощь без границ»</w:t>
      </w:r>
      <w:r>
        <w:t>.</w:t>
      </w:r>
    </w:p>
    <w:p w14:paraId="66E0A9F5" w14:textId="68D926F7" w:rsidR="00BE64D5" w:rsidRPr="00BE64D5" w:rsidRDefault="00BE64D5" w:rsidP="000E4572">
      <w:pPr>
        <w:pStyle w:val="a6"/>
        <w:numPr>
          <w:ilvl w:val="0"/>
          <w:numId w:val="38"/>
        </w:numPr>
        <w:ind w:left="0" w:firstLine="709"/>
      </w:pPr>
      <w:r w:rsidRPr="00BE64D5">
        <w:t>Частное учреждение социального обслуживания «Подъемная сила»</w:t>
      </w:r>
      <w:r>
        <w:t>.</w:t>
      </w:r>
      <w:r w:rsidRPr="00BE64D5">
        <w:t xml:space="preserve"> </w:t>
      </w:r>
    </w:p>
    <w:p w14:paraId="53E4FBC3" w14:textId="6DB8D261" w:rsidR="00BE64D5" w:rsidRPr="00BE64D5" w:rsidRDefault="00BE64D5" w:rsidP="000E4572">
      <w:pPr>
        <w:pStyle w:val="a6"/>
        <w:numPr>
          <w:ilvl w:val="0"/>
          <w:numId w:val="38"/>
        </w:numPr>
        <w:ind w:left="0" w:firstLine="709"/>
      </w:pPr>
      <w:r w:rsidRPr="00BE64D5">
        <w:t xml:space="preserve">Индивидуальный предприниматель </w:t>
      </w:r>
      <w:proofErr w:type="spellStart"/>
      <w:r w:rsidRPr="00BE64D5">
        <w:t>Ахметгалиева</w:t>
      </w:r>
      <w:proofErr w:type="spellEnd"/>
      <w:r w:rsidRPr="00BE64D5">
        <w:t xml:space="preserve"> Марина </w:t>
      </w:r>
      <w:proofErr w:type="spellStart"/>
      <w:r w:rsidRPr="00BE64D5">
        <w:t>Сабировна</w:t>
      </w:r>
      <w:proofErr w:type="spellEnd"/>
      <w:r>
        <w:t>.</w:t>
      </w:r>
    </w:p>
    <w:p w14:paraId="129B46ED" w14:textId="666BCEB8" w:rsidR="00BE64D5" w:rsidRPr="00BE64D5" w:rsidRDefault="00BE64D5" w:rsidP="000E4572">
      <w:pPr>
        <w:pStyle w:val="a6"/>
        <w:numPr>
          <w:ilvl w:val="0"/>
          <w:numId w:val="38"/>
        </w:numPr>
        <w:ind w:left="0" w:firstLine="709"/>
      </w:pPr>
      <w:r w:rsidRPr="00BE64D5">
        <w:t>Индивидуальный предприниматель Тюменцева Анастасия Алексеевна</w:t>
      </w:r>
      <w:r>
        <w:t>.</w:t>
      </w:r>
    </w:p>
    <w:p w14:paraId="69FCB8D4" w14:textId="50E64FDF" w:rsidR="00BE64D5" w:rsidRPr="00BE64D5" w:rsidRDefault="00BE64D5" w:rsidP="000E4572">
      <w:pPr>
        <w:pStyle w:val="a6"/>
        <w:numPr>
          <w:ilvl w:val="0"/>
          <w:numId w:val="38"/>
        </w:numPr>
        <w:ind w:left="0" w:firstLine="709"/>
      </w:pPr>
      <w:r w:rsidRPr="00BE64D5">
        <w:t>Индивидуальный предприниматель Иванова Надежда Федоровна</w:t>
      </w:r>
      <w:r>
        <w:t>.</w:t>
      </w:r>
    </w:p>
    <w:p w14:paraId="1F4B88D7" w14:textId="2E92EE7C" w:rsidR="00BE64D5" w:rsidRPr="00BE64D5" w:rsidRDefault="00BE64D5" w:rsidP="000E4572">
      <w:pPr>
        <w:pStyle w:val="a6"/>
        <w:numPr>
          <w:ilvl w:val="0"/>
          <w:numId w:val="38"/>
        </w:numPr>
        <w:ind w:left="0" w:firstLine="709"/>
      </w:pPr>
      <w:r w:rsidRPr="00BE64D5">
        <w:t>Индивидуальный предприниматель Бондаренко Наталья Петровна</w:t>
      </w:r>
      <w:r>
        <w:t>.</w:t>
      </w:r>
    </w:p>
    <w:p w14:paraId="2FCD6232" w14:textId="55D3E808" w:rsidR="00BE64D5" w:rsidRPr="00BE64D5" w:rsidRDefault="00BE64D5" w:rsidP="000E4572">
      <w:pPr>
        <w:pStyle w:val="a6"/>
        <w:numPr>
          <w:ilvl w:val="0"/>
          <w:numId w:val="38"/>
        </w:numPr>
        <w:ind w:left="0" w:firstLine="709"/>
      </w:pPr>
      <w:r w:rsidRPr="00BE64D5">
        <w:t xml:space="preserve">Автономная некоммерческая организация «Центр </w:t>
      </w:r>
      <w:proofErr w:type="gramStart"/>
      <w:r w:rsidRPr="00BE64D5">
        <w:t>комплексной</w:t>
      </w:r>
      <w:proofErr w:type="gramEnd"/>
      <w:r w:rsidRPr="00BE64D5">
        <w:t xml:space="preserve"> социальной помощи гражданам, попавшим в трудную жизненную ситуацию «Территория помощи»</w:t>
      </w:r>
      <w:r>
        <w:t>.</w:t>
      </w:r>
    </w:p>
    <w:p w14:paraId="753CD394" w14:textId="3D7964B5" w:rsidR="00BE64D5" w:rsidRPr="00BE64D5" w:rsidRDefault="00BE64D5" w:rsidP="000E4572">
      <w:pPr>
        <w:pStyle w:val="a6"/>
        <w:numPr>
          <w:ilvl w:val="0"/>
          <w:numId w:val="38"/>
        </w:numPr>
        <w:ind w:left="0" w:firstLine="709"/>
      </w:pPr>
      <w:r w:rsidRPr="00BE64D5">
        <w:t>Индивидуальный предприниматель Ерёмина Анастасия Витальевна</w:t>
      </w:r>
      <w:r>
        <w:t>.</w:t>
      </w:r>
    </w:p>
    <w:p w14:paraId="398DD68B" w14:textId="75193982" w:rsidR="00BE64D5" w:rsidRPr="00BE64D5" w:rsidRDefault="00BE64D5" w:rsidP="000E4572">
      <w:pPr>
        <w:pStyle w:val="a6"/>
        <w:numPr>
          <w:ilvl w:val="0"/>
          <w:numId w:val="38"/>
        </w:numPr>
        <w:ind w:left="0" w:firstLine="709"/>
      </w:pPr>
      <w:r w:rsidRPr="00BE64D5">
        <w:t xml:space="preserve">Ассоциация </w:t>
      </w:r>
      <w:proofErr w:type="gramStart"/>
      <w:r w:rsidRPr="00BE64D5">
        <w:t>Медико-социальной</w:t>
      </w:r>
      <w:proofErr w:type="gramEnd"/>
      <w:r w:rsidRPr="00BE64D5">
        <w:t xml:space="preserve"> помощи «</w:t>
      </w:r>
      <w:proofErr w:type="spellStart"/>
      <w:r w:rsidRPr="00BE64D5">
        <w:t>Наджа</w:t>
      </w:r>
      <w:proofErr w:type="spellEnd"/>
      <w:r w:rsidRPr="00BE64D5">
        <w:t xml:space="preserve"> Альянс»</w:t>
      </w:r>
      <w:r>
        <w:t>.</w:t>
      </w:r>
    </w:p>
    <w:p w14:paraId="116C5D0E" w14:textId="63C0348C" w:rsidR="00BE64D5" w:rsidRPr="00BE64D5" w:rsidRDefault="00BE64D5" w:rsidP="000E4572">
      <w:pPr>
        <w:pStyle w:val="a6"/>
        <w:numPr>
          <w:ilvl w:val="0"/>
          <w:numId w:val="38"/>
        </w:numPr>
        <w:ind w:left="0" w:firstLine="709"/>
      </w:pPr>
      <w:r w:rsidRPr="00BE64D5">
        <w:t xml:space="preserve">Индивидуальный предприниматель </w:t>
      </w:r>
      <w:proofErr w:type="spellStart"/>
      <w:r w:rsidRPr="00BE64D5">
        <w:t>Кулебякина</w:t>
      </w:r>
      <w:proofErr w:type="spellEnd"/>
      <w:r w:rsidRPr="00BE64D5">
        <w:t xml:space="preserve"> Алла Николаевна</w:t>
      </w:r>
      <w:r>
        <w:t>.</w:t>
      </w:r>
    </w:p>
    <w:p w14:paraId="053A8B4D" w14:textId="5FACD6AB" w:rsidR="00BE64D5" w:rsidRPr="00BE64D5" w:rsidRDefault="00BE64D5" w:rsidP="000E4572">
      <w:pPr>
        <w:pStyle w:val="a6"/>
        <w:numPr>
          <w:ilvl w:val="0"/>
          <w:numId w:val="38"/>
        </w:numPr>
        <w:ind w:left="0" w:firstLine="709"/>
      </w:pPr>
      <w:r w:rsidRPr="00BE64D5">
        <w:t xml:space="preserve">Индивидуальный предприниматель </w:t>
      </w:r>
      <w:proofErr w:type="spellStart"/>
      <w:r w:rsidRPr="00BE64D5">
        <w:t>Жидоморов</w:t>
      </w:r>
      <w:proofErr w:type="spellEnd"/>
      <w:r w:rsidRPr="00BE64D5">
        <w:t xml:space="preserve"> Алексей Геннадьевич</w:t>
      </w:r>
      <w:r>
        <w:t>.</w:t>
      </w:r>
    </w:p>
    <w:p w14:paraId="66AB046A" w14:textId="04B448F9" w:rsidR="00C00999" w:rsidRPr="00BE64D5" w:rsidRDefault="00BE64D5" w:rsidP="000E4572">
      <w:pPr>
        <w:pStyle w:val="a6"/>
        <w:numPr>
          <w:ilvl w:val="0"/>
          <w:numId w:val="38"/>
        </w:numPr>
        <w:ind w:left="0" w:firstLine="709"/>
      </w:pPr>
      <w:r w:rsidRPr="00BE64D5">
        <w:t xml:space="preserve">Индивидуальный предприниматель </w:t>
      </w:r>
      <w:proofErr w:type="spellStart"/>
      <w:r w:rsidRPr="00BE64D5">
        <w:t>Замахайлова</w:t>
      </w:r>
      <w:proofErr w:type="spellEnd"/>
      <w:r w:rsidRPr="00BE64D5">
        <w:t xml:space="preserve"> Римма </w:t>
      </w:r>
      <w:proofErr w:type="spellStart"/>
      <w:r w:rsidRPr="00BE64D5">
        <w:t>Ильсуровна</w:t>
      </w:r>
      <w:proofErr w:type="spellEnd"/>
      <w:r>
        <w:t>.</w:t>
      </w:r>
    </w:p>
    <w:p w14:paraId="75B8AFD7" w14:textId="77777777" w:rsidR="00C04FC1" w:rsidRDefault="00C04FC1" w:rsidP="00D04945">
      <w:pPr>
        <w:rPr>
          <w:sz w:val="22"/>
          <w:szCs w:val="22"/>
        </w:rPr>
      </w:pPr>
    </w:p>
    <w:p w14:paraId="493EC71D" w14:textId="77777777" w:rsidR="00C04FC1" w:rsidRPr="003635A2" w:rsidRDefault="00C04FC1" w:rsidP="00D04945">
      <w:pPr>
        <w:rPr>
          <w:sz w:val="22"/>
          <w:szCs w:val="22"/>
        </w:rPr>
      </w:pPr>
    </w:p>
    <w:p w14:paraId="2FAF69AB" w14:textId="00B523C2" w:rsidR="00A61E99" w:rsidRPr="00A61E99" w:rsidRDefault="00C04FC1" w:rsidP="00A61E99">
      <w:pPr>
        <w:rPr>
          <w:b/>
        </w:rPr>
      </w:pPr>
      <w:r>
        <w:rPr>
          <w:b/>
        </w:rPr>
        <w:t xml:space="preserve">2. </w:t>
      </w:r>
      <w:r w:rsidR="00A61E99" w:rsidRPr="00A61E99">
        <w:rPr>
          <w:b/>
        </w:rPr>
        <w:t xml:space="preserve">По критерию комфортности условий, наиболее высокие баллы (100,0 баллов) получили </w:t>
      </w:r>
      <w:r w:rsidR="00742E90">
        <w:rPr>
          <w:b/>
        </w:rPr>
        <w:t>52</w:t>
      </w:r>
      <w:r w:rsidR="00A61E99" w:rsidRPr="00A61E99">
        <w:rPr>
          <w:b/>
        </w:rPr>
        <w:t xml:space="preserve"> поставщик</w:t>
      </w:r>
      <w:r w:rsidR="00742E90">
        <w:rPr>
          <w:b/>
        </w:rPr>
        <w:t>а</w:t>
      </w:r>
      <w:r w:rsidR="00A61E99" w:rsidRPr="00A61E99">
        <w:rPr>
          <w:b/>
        </w:rPr>
        <w:t xml:space="preserve"> социальных услуг, из них: государственных – </w:t>
      </w:r>
      <w:r w:rsidR="00C17C17">
        <w:rPr>
          <w:b/>
        </w:rPr>
        <w:t>23</w:t>
      </w:r>
      <w:r w:rsidR="00A61E99" w:rsidRPr="00A61E99">
        <w:rPr>
          <w:b/>
        </w:rPr>
        <w:t xml:space="preserve">, негосударственных – </w:t>
      </w:r>
      <w:r w:rsidR="00C17C17">
        <w:rPr>
          <w:b/>
        </w:rPr>
        <w:t>29</w:t>
      </w:r>
      <w:r w:rsidR="00A61E99" w:rsidRPr="00A61E99">
        <w:rPr>
          <w:b/>
        </w:rPr>
        <w:t>:</w:t>
      </w:r>
    </w:p>
    <w:p w14:paraId="1AE8CF5A" w14:textId="61D4EC6B"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w:t>
      </w:r>
      <w:proofErr w:type="spellStart"/>
      <w:r w:rsidRPr="00742E90">
        <w:t>Лангепасский</w:t>
      </w:r>
      <w:proofErr w:type="spellEnd"/>
      <w:r w:rsidRPr="00742E90">
        <w:t xml:space="preserve"> </w:t>
      </w:r>
      <w:proofErr w:type="gramStart"/>
      <w:r w:rsidRPr="00742E90">
        <w:t>комплексный</w:t>
      </w:r>
      <w:proofErr w:type="gramEnd"/>
      <w:r w:rsidRPr="00742E90">
        <w:t xml:space="preserve"> центр социального обслуживания населения»</w:t>
      </w:r>
      <w:r w:rsidR="00C17C17">
        <w:t>.</w:t>
      </w:r>
    </w:p>
    <w:p w14:paraId="70676484" w14:textId="407EB0FE"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w:t>
      </w:r>
      <w:proofErr w:type="spellStart"/>
      <w:r w:rsidRPr="00742E90">
        <w:t>Мегионский</w:t>
      </w:r>
      <w:proofErr w:type="spellEnd"/>
      <w:r w:rsidRPr="00742E90">
        <w:t xml:space="preserve"> </w:t>
      </w:r>
      <w:proofErr w:type="gramStart"/>
      <w:r w:rsidRPr="00742E90">
        <w:t>комплексный</w:t>
      </w:r>
      <w:proofErr w:type="gramEnd"/>
      <w:r w:rsidRPr="00742E90">
        <w:t xml:space="preserve"> центр социального обслуживания населения»</w:t>
      </w:r>
      <w:r w:rsidR="00C17C17">
        <w:t>.</w:t>
      </w:r>
    </w:p>
    <w:p w14:paraId="49881E54" w14:textId="5758DE3B"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округа-Югры «</w:t>
      </w:r>
      <w:proofErr w:type="spellStart"/>
      <w:r w:rsidRPr="00742E90">
        <w:t>Нефтеюганский</w:t>
      </w:r>
      <w:proofErr w:type="spellEnd"/>
      <w:r w:rsidRPr="00742E90">
        <w:t xml:space="preserve"> </w:t>
      </w:r>
      <w:proofErr w:type="gramStart"/>
      <w:r w:rsidRPr="00742E90">
        <w:t>комплексный</w:t>
      </w:r>
      <w:proofErr w:type="gramEnd"/>
      <w:r w:rsidRPr="00742E90">
        <w:t xml:space="preserve"> центр социального обслуживания населения»</w:t>
      </w:r>
      <w:r w:rsidR="00C17C17">
        <w:t>.</w:t>
      </w:r>
    </w:p>
    <w:p w14:paraId="06005875" w14:textId="07527519"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округа-Югры «Излучинский дом-интернат»</w:t>
      </w:r>
      <w:r w:rsidR="00C17C17">
        <w:t>.</w:t>
      </w:r>
    </w:p>
    <w:p w14:paraId="564E2F1C" w14:textId="0162F6A2"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«Нижневартовский дом-интернат для престарелых и инвалидов»</w:t>
      </w:r>
      <w:r w:rsidR="00C17C17">
        <w:t>.</w:t>
      </w:r>
    </w:p>
    <w:p w14:paraId="10721E44" w14:textId="4C9C6151"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w:t>
      </w:r>
      <w:proofErr w:type="gramStart"/>
      <w:r w:rsidRPr="00742E90">
        <w:t>а-</w:t>
      </w:r>
      <w:proofErr w:type="gramEnd"/>
      <w:r w:rsidRPr="00742E90">
        <w:t xml:space="preserve"> Югры «Нижневартовский многопрофильный реабилитационный центр для инвалидов»</w:t>
      </w:r>
      <w:r w:rsidR="00C17C17">
        <w:t>.</w:t>
      </w:r>
    </w:p>
    <w:p w14:paraId="04FFC90F" w14:textId="264E50AC"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«Нижневартовский специальный дом-интернат для престарелых и инвалидов»</w:t>
      </w:r>
      <w:r w:rsidR="00C17C17">
        <w:t>.</w:t>
      </w:r>
    </w:p>
    <w:p w14:paraId="63D0FA52" w14:textId="2B7C74D4"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w:t>
      </w:r>
      <w:proofErr w:type="spellStart"/>
      <w:r w:rsidRPr="00742E90">
        <w:t>Няганск</w:t>
      </w:r>
      <w:r w:rsidR="00C17C17">
        <w:t>ий</w:t>
      </w:r>
      <w:proofErr w:type="spellEnd"/>
      <w:r w:rsidR="00C17C17">
        <w:t xml:space="preserve"> </w:t>
      </w:r>
      <w:proofErr w:type="gramStart"/>
      <w:r w:rsidR="00C17C17">
        <w:t>реабилитационный</w:t>
      </w:r>
      <w:proofErr w:type="gramEnd"/>
      <w:r w:rsidR="00C17C17">
        <w:t xml:space="preserve"> центр».</w:t>
      </w:r>
    </w:p>
    <w:p w14:paraId="63200CA1" w14:textId="609AB691" w:rsidR="00742E90" w:rsidRPr="00742E90" w:rsidRDefault="00742E90" w:rsidP="000E4572">
      <w:pPr>
        <w:pStyle w:val="a6"/>
        <w:numPr>
          <w:ilvl w:val="0"/>
          <w:numId w:val="39"/>
        </w:numPr>
        <w:ind w:left="0" w:firstLine="709"/>
      </w:pPr>
      <w:r w:rsidRPr="00742E90">
        <w:lastRenderedPageBreak/>
        <w:t>Бюджетное учреждение Ханты-Мансийского автономного округа – Югры «</w:t>
      </w:r>
      <w:proofErr w:type="spellStart"/>
      <w:r w:rsidRPr="00742E90">
        <w:t>Пыть-Яхский</w:t>
      </w:r>
      <w:proofErr w:type="spellEnd"/>
      <w:r w:rsidRPr="00742E90">
        <w:t xml:space="preserve"> </w:t>
      </w:r>
      <w:proofErr w:type="gramStart"/>
      <w:r w:rsidRPr="00742E90">
        <w:t>комплексный</w:t>
      </w:r>
      <w:proofErr w:type="gramEnd"/>
      <w:r w:rsidRPr="00742E90">
        <w:t xml:space="preserve"> центр социального обслуживания населения»</w:t>
      </w:r>
      <w:r w:rsidR="00C17C17">
        <w:t>.</w:t>
      </w:r>
    </w:p>
    <w:p w14:paraId="5F916B75" w14:textId="2A5AB271"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w:t>
      </w:r>
      <w:proofErr w:type="spellStart"/>
      <w:r w:rsidRPr="00742E90">
        <w:t>Пыть-Яхский</w:t>
      </w:r>
      <w:proofErr w:type="spellEnd"/>
      <w:r w:rsidRPr="00742E90">
        <w:t xml:space="preserve"> </w:t>
      </w:r>
      <w:proofErr w:type="gramStart"/>
      <w:r w:rsidRPr="00742E90">
        <w:t>реабилитационный</w:t>
      </w:r>
      <w:proofErr w:type="gramEnd"/>
      <w:r w:rsidRPr="00742E90">
        <w:t xml:space="preserve"> центр»</w:t>
      </w:r>
      <w:r w:rsidR="00C17C17">
        <w:t>.</w:t>
      </w:r>
    </w:p>
    <w:p w14:paraId="68D441B7" w14:textId="747C63C0"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w:t>
      </w:r>
      <w:proofErr w:type="spellStart"/>
      <w:r w:rsidRPr="00742E90">
        <w:t>Радужнинский</w:t>
      </w:r>
      <w:proofErr w:type="spellEnd"/>
      <w:r w:rsidRPr="00742E90">
        <w:t xml:space="preserve"> </w:t>
      </w:r>
      <w:proofErr w:type="gramStart"/>
      <w:r w:rsidRPr="00742E90">
        <w:t>комплексный</w:t>
      </w:r>
      <w:proofErr w:type="gramEnd"/>
      <w:r w:rsidRPr="00742E90">
        <w:t xml:space="preserve"> центр социального обслуживания населения»</w:t>
      </w:r>
      <w:r w:rsidR="00C17C17">
        <w:t>.</w:t>
      </w:r>
    </w:p>
    <w:p w14:paraId="31E9FDFF" w14:textId="630BC09F"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w:t>
      </w:r>
      <w:proofErr w:type="spellStart"/>
      <w:r w:rsidRPr="00742E90">
        <w:t>Радужнинский</w:t>
      </w:r>
      <w:proofErr w:type="spellEnd"/>
      <w:r w:rsidRPr="00742E90">
        <w:t xml:space="preserve"> </w:t>
      </w:r>
      <w:proofErr w:type="gramStart"/>
      <w:r w:rsidRPr="00742E90">
        <w:t>реабилитационный</w:t>
      </w:r>
      <w:proofErr w:type="gramEnd"/>
      <w:r w:rsidRPr="00742E90">
        <w:t xml:space="preserve"> центр»</w:t>
      </w:r>
      <w:r w:rsidR="00C17C17">
        <w:t>.</w:t>
      </w:r>
    </w:p>
    <w:p w14:paraId="78C1E46B" w14:textId="54E987F9"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«Советский дом-интернат для престарелых и инвалидов»</w:t>
      </w:r>
      <w:r w:rsidR="00C17C17">
        <w:t>.</w:t>
      </w:r>
    </w:p>
    <w:p w14:paraId="4164D355" w14:textId="1E125119" w:rsidR="00742E90" w:rsidRPr="00742E90" w:rsidRDefault="00742E90" w:rsidP="000E4572">
      <w:pPr>
        <w:pStyle w:val="a6"/>
        <w:numPr>
          <w:ilvl w:val="0"/>
          <w:numId w:val="39"/>
        </w:numPr>
        <w:ind w:left="0" w:firstLine="709"/>
      </w:pPr>
      <w:r w:rsidRPr="00742E90">
        <w:t xml:space="preserve">Бюджетное учреждение Ханты-Мансийского автономного округа – Югры «Советский </w:t>
      </w:r>
      <w:proofErr w:type="gramStart"/>
      <w:r w:rsidRPr="00742E90">
        <w:t>комплексный</w:t>
      </w:r>
      <w:proofErr w:type="gramEnd"/>
      <w:r w:rsidRPr="00742E90">
        <w:t xml:space="preserve"> центр социального обслуживания населения»</w:t>
      </w:r>
      <w:r w:rsidR="00C17C17">
        <w:t>.</w:t>
      </w:r>
    </w:p>
    <w:p w14:paraId="540C4476" w14:textId="0538F29A" w:rsidR="00742E90" w:rsidRPr="00742E90" w:rsidRDefault="00742E90" w:rsidP="000E4572">
      <w:pPr>
        <w:pStyle w:val="a6"/>
        <w:numPr>
          <w:ilvl w:val="0"/>
          <w:numId w:val="39"/>
        </w:numPr>
        <w:ind w:left="0" w:firstLine="709"/>
      </w:pPr>
      <w:r w:rsidRPr="00742E90">
        <w:t xml:space="preserve">Бюджетное учреждение Ханты-Мансийского автономного округа </w:t>
      </w:r>
      <w:r w:rsidR="00C17C17">
        <w:t>–</w:t>
      </w:r>
      <w:r w:rsidRPr="00742E90">
        <w:t xml:space="preserve"> Югры «Советский </w:t>
      </w:r>
      <w:proofErr w:type="gramStart"/>
      <w:r w:rsidRPr="00742E90">
        <w:t>реабилитационный</w:t>
      </w:r>
      <w:proofErr w:type="gramEnd"/>
      <w:r w:rsidRPr="00742E90">
        <w:t xml:space="preserve"> центр»</w:t>
      </w:r>
      <w:r w:rsidR="00C17C17">
        <w:t>.</w:t>
      </w:r>
    </w:p>
    <w:p w14:paraId="75AB41E0" w14:textId="74BFBFBB"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«Геронтологический центр»</w:t>
      </w:r>
      <w:r w:rsidR="00C17C17">
        <w:t>.</w:t>
      </w:r>
    </w:p>
    <w:p w14:paraId="460B1481" w14:textId="6E37A0F0" w:rsidR="00742E90" w:rsidRPr="00742E90" w:rsidRDefault="00742E90" w:rsidP="000E4572">
      <w:pPr>
        <w:pStyle w:val="a6"/>
        <w:numPr>
          <w:ilvl w:val="0"/>
          <w:numId w:val="39"/>
        </w:numPr>
        <w:ind w:left="0" w:firstLine="709"/>
      </w:pPr>
      <w:r w:rsidRPr="00742E90">
        <w:t xml:space="preserve">Автономное учреждение Ханты-Мансийского автономного округа </w:t>
      </w:r>
      <w:r w:rsidR="00C17C17">
        <w:t xml:space="preserve">– </w:t>
      </w:r>
      <w:r w:rsidRPr="00742E90">
        <w:t xml:space="preserve">Югры «Сургутский </w:t>
      </w:r>
      <w:proofErr w:type="gramStart"/>
      <w:r w:rsidRPr="00742E90">
        <w:t>социально-оздоровительный</w:t>
      </w:r>
      <w:proofErr w:type="gramEnd"/>
      <w:r w:rsidRPr="00742E90">
        <w:t xml:space="preserve"> центр»</w:t>
      </w:r>
      <w:r w:rsidR="00C17C17">
        <w:t>.</w:t>
      </w:r>
    </w:p>
    <w:p w14:paraId="321E6285" w14:textId="4828223C"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w:t>
      </w:r>
      <w:r w:rsidR="00C17C17">
        <w:t xml:space="preserve"> –</w:t>
      </w:r>
      <w:r w:rsidRPr="00742E90">
        <w:t xml:space="preserve"> Югры «Сургутский </w:t>
      </w:r>
      <w:proofErr w:type="gramStart"/>
      <w:r w:rsidRPr="00742E90">
        <w:t>комплексный</w:t>
      </w:r>
      <w:proofErr w:type="gramEnd"/>
      <w:r w:rsidRPr="00742E90">
        <w:t xml:space="preserve"> центр социального обслуживания населения»</w:t>
      </w:r>
      <w:r w:rsidR="00C17C17">
        <w:t>.</w:t>
      </w:r>
    </w:p>
    <w:p w14:paraId="52B650FF" w14:textId="46B63A2D" w:rsidR="00742E90" w:rsidRPr="00742E90" w:rsidRDefault="00742E90" w:rsidP="000E4572">
      <w:pPr>
        <w:pStyle w:val="a6"/>
        <w:numPr>
          <w:ilvl w:val="0"/>
          <w:numId w:val="39"/>
        </w:numPr>
        <w:ind w:left="0" w:firstLine="709"/>
      </w:pPr>
      <w:r w:rsidRPr="00742E90">
        <w:t xml:space="preserve">Бюджетное учреждение Ханты-Мансийского автономного округа – Югры «Сургутский </w:t>
      </w:r>
      <w:proofErr w:type="gramStart"/>
      <w:r w:rsidRPr="00742E90">
        <w:t>районный</w:t>
      </w:r>
      <w:proofErr w:type="gramEnd"/>
      <w:r w:rsidRPr="00742E90">
        <w:t xml:space="preserve"> центр социальной адаптации для лиц без определенного места жительства»</w:t>
      </w:r>
      <w:r w:rsidR="00C17C17">
        <w:t>.</w:t>
      </w:r>
    </w:p>
    <w:p w14:paraId="374E27D2" w14:textId="57E2BD24" w:rsidR="00742E90" w:rsidRPr="00742E90" w:rsidRDefault="00742E90" w:rsidP="000E4572">
      <w:pPr>
        <w:pStyle w:val="a6"/>
        <w:numPr>
          <w:ilvl w:val="0"/>
          <w:numId w:val="39"/>
        </w:numPr>
        <w:ind w:left="0" w:firstLine="709"/>
      </w:pPr>
      <w:r w:rsidRPr="00742E90">
        <w:t xml:space="preserve">Бюджетное учреждение Ханты-Мансийского автономного округа – Югры «Сургутский </w:t>
      </w:r>
      <w:proofErr w:type="gramStart"/>
      <w:r w:rsidRPr="00742E90">
        <w:t>районный</w:t>
      </w:r>
      <w:proofErr w:type="gramEnd"/>
      <w:r w:rsidRPr="00742E90">
        <w:t xml:space="preserve"> центр социальной помощи семье и детям»</w:t>
      </w:r>
      <w:r w:rsidR="00C17C17">
        <w:t>.</w:t>
      </w:r>
    </w:p>
    <w:p w14:paraId="4C5A6D51" w14:textId="307F0464" w:rsidR="00742E90" w:rsidRPr="00742E90" w:rsidRDefault="00742E90" w:rsidP="000E4572">
      <w:pPr>
        <w:pStyle w:val="a6"/>
        <w:numPr>
          <w:ilvl w:val="0"/>
          <w:numId w:val="39"/>
        </w:numPr>
        <w:ind w:left="0" w:firstLine="709"/>
      </w:pPr>
      <w:r w:rsidRPr="00742E90">
        <w:t xml:space="preserve">Бюджетное учреждение Ханты-Мансийского автономного округа-Югры «Сургутский </w:t>
      </w:r>
      <w:proofErr w:type="gramStart"/>
      <w:r w:rsidRPr="00742E90">
        <w:t>реабилитационный</w:t>
      </w:r>
      <w:proofErr w:type="gramEnd"/>
      <w:r w:rsidRPr="00742E90">
        <w:t xml:space="preserve"> центр»</w:t>
      </w:r>
      <w:r w:rsidR="00C17C17">
        <w:t>.</w:t>
      </w:r>
    </w:p>
    <w:p w14:paraId="4420A7F3" w14:textId="13D842E7" w:rsidR="00742E90" w:rsidRPr="00742E90" w:rsidRDefault="00742E90" w:rsidP="000E4572">
      <w:pPr>
        <w:pStyle w:val="a6"/>
        <w:numPr>
          <w:ilvl w:val="0"/>
          <w:numId w:val="39"/>
        </w:numPr>
        <w:ind w:left="0" w:firstLine="709"/>
      </w:pPr>
      <w:r w:rsidRPr="00742E90">
        <w:t xml:space="preserve">Бюджетное учреждение Ханты-Мансийского автономного округа – Югры «Сургутский </w:t>
      </w:r>
      <w:proofErr w:type="gramStart"/>
      <w:r w:rsidRPr="00742E90">
        <w:t>многопрофильный</w:t>
      </w:r>
      <w:proofErr w:type="gramEnd"/>
      <w:r w:rsidRPr="00742E90">
        <w:t xml:space="preserve"> реабилитационный центр для инвалидов»</w:t>
      </w:r>
      <w:r w:rsidR="00C17C17">
        <w:t>.</w:t>
      </w:r>
    </w:p>
    <w:p w14:paraId="33D7E1DB" w14:textId="6A8B51D6" w:rsidR="00742E90" w:rsidRPr="00742E90" w:rsidRDefault="00742E90" w:rsidP="000E4572">
      <w:pPr>
        <w:pStyle w:val="a6"/>
        <w:numPr>
          <w:ilvl w:val="0"/>
          <w:numId w:val="39"/>
        </w:numPr>
        <w:ind w:left="0" w:firstLine="709"/>
      </w:pPr>
      <w:r w:rsidRPr="00742E90">
        <w:t>Бюджетное учреждение Ханты-Мансийского автономного округа – Югры «Сургутский центр социальной помощи семье и детям»</w:t>
      </w:r>
      <w:r w:rsidR="00C17C17">
        <w:t>.</w:t>
      </w:r>
    </w:p>
    <w:p w14:paraId="7C005A75" w14:textId="7DCF683D" w:rsidR="00742E90" w:rsidRPr="00742E90" w:rsidRDefault="00742E90" w:rsidP="000E4572">
      <w:pPr>
        <w:pStyle w:val="a6"/>
        <w:numPr>
          <w:ilvl w:val="0"/>
          <w:numId w:val="39"/>
        </w:numPr>
        <w:ind w:left="0" w:firstLine="709"/>
      </w:pPr>
      <w:r w:rsidRPr="00742E90">
        <w:t xml:space="preserve">Индивидуальный предприниматель </w:t>
      </w:r>
      <w:proofErr w:type="spellStart"/>
      <w:r w:rsidRPr="00742E90">
        <w:t>Курамшина</w:t>
      </w:r>
      <w:proofErr w:type="spellEnd"/>
      <w:r w:rsidRPr="00742E90">
        <w:t xml:space="preserve"> Лилия </w:t>
      </w:r>
      <w:proofErr w:type="spellStart"/>
      <w:r w:rsidRPr="00742E90">
        <w:t>Ринатовна</w:t>
      </w:r>
      <w:proofErr w:type="spellEnd"/>
      <w:r w:rsidR="00C17C17">
        <w:t>.</w:t>
      </w:r>
    </w:p>
    <w:p w14:paraId="349B3AC8" w14:textId="18DEE2C6" w:rsidR="00742E90" w:rsidRPr="00742E90" w:rsidRDefault="00742E90" w:rsidP="000E4572">
      <w:pPr>
        <w:pStyle w:val="a6"/>
        <w:numPr>
          <w:ilvl w:val="0"/>
          <w:numId w:val="39"/>
        </w:numPr>
        <w:ind w:left="0" w:firstLine="709"/>
      </w:pPr>
      <w:r w:rsidRPr="00742E90">
        <w:t xml:space="preserve">Индивидуальный предприниматель </w:t>
      </w:r>
      <w:proofErr w:type="spellStart"/>
      <w:r w:rsidRPr="00742E90">
        <w:t>Кулдашева</w:t>
      </w:r>
      <w:proofErr w:type="spellEnd"/>
      <w:r w:rsidRPr="00742E90">
        <w:t xml:space="preserve"> </w:t>
      </w:r>
      <w:proofErr w:type="spellStart"/>
      <w:r w:rsidRPr="00742E90">
        <w:t>Малохат</w:t>
      </w:r>
      <w:proofErr w:type="spellEnd"/>
      <w:r w:rsidRPr="00742E90">
        <w:t xml:space="preserve"> </w:t>
      </w:r>
      <w:proofErr w:type="spellStart"/>
      <w:r w:rsidRPr="00742E90">
        <w:t>Сулаймоновна</w:t>
      </w:r>
      <w:proofErr w:type="spellEnd"/>
      <w:r w:rsidR="00C17C17">
        <w:t>.</w:t>
      </w:r>
    </w:p>
    <w:p w14:paraId="422AE34C" w14:textId="788DB8C2" w:rsidR="00742E90" w:rsidRPr="00742E90" w:rsidRDefault="00742E90" w:rsidP="000E4572">
      <w:pPr>
        <w:pStyle w:val="a6"/>
        <w:numPr>
          <w:ilvl w:val="0"/>
          <w:numId w:val="39"/>
        </w:numPr>
        <w:ind w:left="0" w:firstLine="709"/>
      </w:pPr>
      <w:proofErr w:type="gramStart"/>
      <w:r w:rsidRPr="00742E90">
        <w:t>Индивидуальный предприниматель Самарс</w:t>
      </w:r>
      <w:r w:rsidR="00C17C17">
        <w:t>кая Татьяна Васильевна.</w:t>
      </w:r>
      <w:proofErr w:type="gramEnd"/>
    </w:p>
    <w:p w14:paraId="025EAFE2" w14:textId="6FF5D15A" w:rsidR="00742E90" w:rsidRPr="00742E90" w:rsidRDefault="00742E90" w:rsidP="000E4572">
      <w:pPr>
        <w:pStyle w:val="a6"/>
        <w:numPr>
          <w:ilvl w:val="0"/>
          <w:numId w:val="39"/>
        </w:numPr>
        <w:ind w:left="0" w:firstLine="709"/>
      </w:pPr>
      <w:r w:rsidRPr="00742E90">
        <w:t>Автономная некоммерческая организация «Центр предоставления социально-полезных услуг «Душевные люди»</w:t>
      </w:r>
      <w:r w:rsidR="00C17C17">
        <w:t>.</w:t>
      </w:r>
    </w:p>
    <w:p w14:paraId="058E1958" w14:textId="446D52AB" w:rsidR="00742E90" w:rsidRPr="00742E90" w:rsidRDefault="00742E90" w:rsidP="000E4572">
      <w:pPr>
        <w:pStyle w:val="a6"/>
        <w:numPr>
          <w:ilvl w:val="0"/>
          <w:numId w:val="39"/>
        </w:numPr>
        <w:ind w:left="0" w:firstLine="709"/>
      </w:pPr>
      <w:r w:rsidRPr="00742E90">
        <w:t>Индивидуальный предприниматель Щербинин Константин Николаевич</w:t>
      </w:r>
      <w:r w:rsidR="00C17C17">
        <w:t>.</w:t>
      </w:r>
    </w:p>
    <w:p w14:paraId="376EE6D7" w14:textId="31095665" w:rsidR="00742E90" w:rsidRPr="00742E90" w:rsidRDefault="00742E90" w:rsidP="000E4572">
      <w:pPr>
        <w:pStyle w:val="a6"/>
        <w:numPr>
          <w:ilvl w:val="0"/>
          <w:numId w:val="39"/>
        </w:numPr>
        <w:ind w:left="0" w:firstLine="709"/>
      </w:pPr>
      <w:r w:rsidRPr="00742E90">
        <w:t>Индивидуальный предприниматель Аминова Оксана Рафисовна</w:t>
      </w:r>
      <w:r w:rsidR="00C17C17">
        <w:t>.</w:t>
      </w:r>
    </w:p>
    <w:p w14:paraId="349A9479" w14:textId="4E442639" w:rsidR="00742E90" w:rsidRPr="00742E90" w:rsidRDefault="00742E90" w:rsidP="000E4572">
      <w:pPr>
        <w:pStyle w:val="a6"/>
        <w:numPr>
          <w:ilvl w:val="0"/>
          <w:numId w:val="39"/>
        </w:numPr>
        <w:ind w:left="0" w:firstLine="709"/>
      </w:pPr>
      <w:r w:rsidRPr="00742E90">
        <w:t>Автономная некоммерческая организация «Центр социального обслуживания «Помощь без границ»</w:t>
      </w:r>
      <w:r w:rsidR="00C17C17">
        <w:t>.</w:t>
      </w:r>
    </w:p>
    <w:p w14:paraId="293EB05D" w14:textId="277B4821" w:rsidR="00742E90" w:rsidRPr="00742E90" w:rsidRDefault="00742E90" w:rsidP="000E4572">
      <w:pPr>
        <w:pStyle w:val="a6"/>
        <w:numPr>
          <w:ilvl w:val="0"/>
          <w:numId w:val="39"/>
        </w:numPr>
        <w:ind w:left="0" w:firstLine="709"/>
      </w:pPr>
      <w:r w:rsidRPr="00742E90">
        <w:t>Индивидуальный предприниматель Федоренко Галина Федоровна</w:t>
      </w:r>
      <w:r w:rsidR="00C17C17">
        <w:t>.</w:t>
      </w:r>
    </w:p>
    <w:p w14:paraId="6500A16C" w14:textId="3F8AD149" w:rsidR="00742E90" w:rsidRPr="00742E90" w:rsidRDefault="00742E90" w:rsidP="000E4572">
      <w:pPr>
        <w:pStyle w:val="a6"/>
        <w:numPr>
          <w:ilvl w:val="0"/>
          <w:numId w:val="39"/>
        </w:numPr>
        <w:ind w:left="0" w:firstLine="709"/>
      </w:pPr>
      <w:r w:rsidRPr="00742E90">
        <w:t>Индивидуальный предприниматель Тюменцева Анастасия Алексеевна</w:t>
      </w:r>
      <w:r w:rsidR="00C17C17">
        <w:t>.</w:t>
      </w:r>
    </w:p>
    <w:p w14:paraId="643D8A91" w14:textId="4B8BB94E" w:rsidR="00742E90" w:rsidRPr="00742E90" w:rsidRDefault="00742E90" w:rsidP="000E4572">
      <w:pPr>
        <w:pStyle w:val="a6"/>
        <w:numPr>
          <w:ilvl w:val="0"/>
          <w:numId w:val="39"/>
        </w:numPr>
        <w:ind w:left="0" w:firstLine="709"/>
      </w:pPr>
      <w:r w:rsidRPr="00742E90">
        <w:t>Индивидуальный предприниматель Иванова Надежда Федоровна</w:t>
      </w:r>
      <w:r w:rsidR="00C17C17">
        <w:t>.</w:t>
      </w:r>
    </w:p>
    <w:p w14:paraId="27F9D0D1" w14:textId="4A50D2BB" w:rsidR="00742E90" w:rsidRPr="00742E90" w:rsidRDefault="00742E90" w:rsidP="000E4572">
      <w:pPr>
        <w:pStyle w:val="a6"/>
        <w:numPr>
          <w:ilvl w:val="0"/>
          <w:numId w:val="39"/>
        </w:numPr>
        <w:ind w:left="0" w:firstLine="709"/>
      </w:pPr>
      <w:r w:rsidRPr="00742E90">
        <w:t>Индивидуальный предприниматель Чижова Кристина Дмитриевна</w:t>
      </w:r>
      <w:r w:rsidR="00C17C17">
        <w:t>.</w:t>
      </w:r>
    </w:p>
    <w:p w14:paraId="35CCAA3C" w14:textId="19B13145" w:rsidR="00742E90" w:rsidRPr="00742E90" w:rsidRDefault="00742E90" w:rsidP="000E4572">
      <w:pPr>
        <w:pStyle w:val="a6"/>
        <w:numPr>
          <w:ilvl w:val="0"/>
          <w:numId w:val="39"/>
        </w:numPr>
        <w:ind w:left="0" w:firstLine="709"/>
      </w:pPr>
      <w:r w:rsidRPr="00742E90">
        <w:t>Индивидуальный предприниматель Бочкарева Валентина Владимировна</w:t>
      </w:r>
      <w:r w:rsidR="00C17C17">
        <w:t>.</w:t>
      </w:r>
    </w:p>
    <w:p w14:paraId="07AB7E24" w14:textId="3DBBD5AB" w:rsidR="00742E90" w:rsidRPr="00742E90" w:rsidRDefault="00742E90" w:rsidP="000E4572">
      <w:pPr>
        <w:pStyle w:val="a6"/>
        <w:numPr>
          <w:ilvl w:val="0"/>
          <w:numId w:val="39"/>
        </w:numPr>
        <w:ind w:left="0" w:firstLine="709"/>
      </w:pPr>
      <w:r w:rsidRPr="00742E90">
        <w:t>Индивидуальный предприниматель Глухова Оксана Сергеевна</w:t>
      </w:r>
      <w:r w:rsidR="00C17C17">
        <w:t>.</w:t>
      </w:r>
    </w:p>
    <w:p w14:paraId="5912E359" w14:textId="6A00E466" w:rsidR="00742E90" w:rsidRPr="00742E90" w:rsidRDefault="00742E90" w:rsidP="000E4572">
      <w:pPr>
        <w:pStyle w:val="a6"/>
        <w:numPr>
          <w:ilvl w:val="0"/>
          <w:numId w:val="39"/>
        </w:numPr>
        <w:ind w:left="0" w:firstLine="709"/>
      </w:pPr>
      <w:r w:rsidRPr="00742E90">
        <w:t>Индивидуальный предприниматель Денисова Анна Владимировна</w:t>
      </w:r>
      <w:r w:rsidR="00C17C17">
        <w:t>.</w:t>
      </w:r>
    </w:p>
    <w:p w14:paraId="44A8B6FB" w14:textId="3F4710BF" w:rsidR="00742E90" w:rsidRPr="00742E90" w:rsidRDefault="00742E90" w:rsidP="000E4572">
      <w:pPr>
        <w:pStyle w:val="a6"/>
        <w:numPr>
          <w:ilvl w:val="0"/>
          <w:numId w:val="39"/>
        </w:numPr>
        <w:ind w:left="0" w:firstLine="709"/>
      </w:pPr>
      <w:r w:rsidRPr="00742E90">
        <w:t>Индивидуальный предприниматель Бондаренко Наталья Петровна</w:t>
      </w:r>
      <w:r w:rsidR="00C17C17">
        <w:t>.</w:t>
      </w:r>
    </w:p>
    <w:p w14:paraId="1780995F" w14:textId="245A343F" w:rsidR="00742E90" w:rsidRPr="00742E90" w:rsidRDefault="00742E90" w:rsidP="000E4572">
      <w:pPr>
        <w:pStyle w:val="a6"/>
        <w:numPr>
          <w:ilvl w:val="0"/>
          <w:numId w:val="39"/>
        </w:numPr>
        <w:ind w:left="0" w:firstLine="709"/>
      </w:pPr>
      <w:r w:rsidRPr="00742E90">
        <w:t xml:space="preserve">Автономная некоммерческая организация «Центр </w:t>
      </w:r>
      <w:proofErr w:type="gramStart"/>
      <w:r w:rsidRPr="00742E90">
        <w:t>комплексной</w:t>
      </w:r>
      <w:proofErr w:type="gramEnd"/>
      <w:r w:rsidRPr="00742E90">
        <w:t xml:space="preserve"> социальной помощи гражданам, попавшим в трудную жизненную ситуацию «Территория помощи»</w:t>
      </w:r>
      <w:r w:rsidR="00C17C17">
        <w:t>.</w:t>
      </w:r>
    </w:p>
    <w:p w14:paraId="3B88915A" w14:textId="33932BF4" w:rsidR="00742E90" w:rsidRPr="00742E90" w:rsidRDefault="00742E90" w:rsidP="000E4572">
      <w:pPr>
        <w:pStyle w:val="a6"/>
        <w:numPr>
          <w:ilvl w:val="0"/>
          <w:numId w:val="39"/>
        </w:numPr>
        <w:ind w:left="0" w:firstLine="709"/>
      </w:pPr>
      <w:r w:rsidRPr="00742E90">
        <w:t>Индивидуальный предприниматель Ерёмина Анастасия Витальевна</w:t>
      </w:r>
      <w:r w:rsidR="00C17C17">
        <w:t>.</w:t>
      </w:r>
    </w:p>
    <w:p w14:paraId="013CFA3F" w14:textId="300A0C07" w:rsidR="00742E90" w:rsidRPr="00742E90" w:rsidRDefault="00742E90" w:rsidP="000E4572">
      <w:pPr>
        <w:pStyle w:val="a6"/>
        <w:numPr>
          <w:ilvl w:val="0"/>
          <w:numId w:val="39"/>
        </w:numPr>
        <w:ind w:left="0" w:firstLine="709"/>
      </w:pPr>
      <w:r w:rsidRPr="00742E90">
        <w:t xml:space="preserve">Ассоциация </w:t>
      </w:r>
      <w:proofErr w:type="gramStart"/>
      <w:r w:rsidRPr="00742E90">
        <w:t>Медико-социальной</w:t>
      </w:r>
      <w:proofErr w:type="gramEnd"/>
      <w:r w:rsidRPr="00742E90">
        <w:t xml:space="preserve"> помощи «</w:t>
      </w:r>
      <w:proofErr w:type="spellStart"/>
      <w:r w:rsidRPr="00742E90">
        <w:t>Наджа</w:t>
      </w:r>
      <w:proofErr w:type="spellEnd"/>
      <w:r w:rsidRPr="00742E90">
        <w:t xml:space="preserve"> Альянс»</w:t>
      </w:r>
      <w:r w:rsidR="00C17C17">
        <w:t>.</w:t>
      </w:r>
    </w:p>
    <w:p w14:paraId="1B59007B" w14:textId="0C7C40F6" w:rsidR="00742E90" w:rsidRPr="00742E90" w:rsidRDefault="00742E90" w:rsidP="000E4572">
      <w:pPr>
        <w:pStyle w:val="a6"/>
        <w:numPr>
          <w:ilvl w:val="0"/>
          <w:numId w:val="39"/>
        </w:numPr>
        <w:ind w:left="0" w:firstLine="709"/>
      </w:pPr>
      <w:r w:rsidRPr="00742E90">
        <w:t xml:space="preserve">Индивидуальный предприниматель </w:t>
      </w:r>
      <w:proofErr w:type="spellStart"/>
      <w:r w:rsidRPr="00742E90">
        <w:t>Кулебякина</w:t>
      </w:r>
      <w:proofErr w:type="spellEnd"/>
      <w:r w:rsidRPr="00742E90">
        <w:t xml:space="preserve"> Алла Николаевна</w:t>
      </w:r>
      <w:r w:rsidR="00C17C17">
        <w:t>.</w:t>
      </w:r>
    </w:p>
    <w:p w14:paraId="40742E00" w14:textId="15D4DDBC" w:rsidR="00742E90" w:rsidRPr="00742E90" w:rsidRDefault="00742E90" w:rsidP="000E4572">
      <w:pPr>
        <w:pStyle w:val="a6"/>
        <w:numPr>
          <w:ilvl w:val="0"/>
          <w:numId w:val="39"/>
        </w:numPr>
        <w:ind w:left="0" w:firstLine="709"/>
      </w:pPr>
      <w:r w:rsidRPr="00742E90">
        <w:t xml:space="preserve">Индивидуальный предприниматель </w:t>
      </w:r>
      <w:proofErr w:type="spellStart"/>
      <w:r w:rsidRPr="00742E90">
        <w:t>Жидоморов</w:t>
      </w:r>
      <w:proofErr w:type="spellEnd"/>
      <w:r w:rsidRPr="00742E90">
        <w:t xml:space="preserve"> Алексей Геннадьевич</w:t>
      </w:r>
      <w:r w:rsidR="00C17C17">
        <w:t>.</w:t>
      </w:r>
    </w:p>
    <w:p w14:paraId="441587A2" w14:textId="224B29E6" w:rsidR="00742E90" w:rsidRPr="00742E90" w:rsidRDefault="00742E90" w:rsidP="000E4572">
      <w:pPr>
        <w:pStyle w:val="a6"/>
        <w:numPr>
          <w:ilvl w:val="0"/>
          <w:numId w:val="39"/>
        </w:numPr>
        <w:ind w:left="0" w:firstLine="709"/>
      </w:pPr>
      <w:r w:rsidRPr="00742E90">
        <w:t xml:space="preserve">Индивидуальный предприниматель </w:t>
      </w:r>
      <w:proofErr w:type="spellStart"/>
      <w:r w:rsidRPr="00742E90">
        <w:t>Дармороз</w:t>
      </w:r>
      <w:proofErr w:type="spellEnd"/>
      <w:r w:rsidRPr="00742E90">
        <w:t xml:space="preserve"> Татьяна Леонидовна</w:t>
      </w:r>
      <w:r w:rsidR="00C17C17">
        <w:t>.</w:t>
      </w:r>
    </w:p>
    <w:p w14:paraId="09013AE8" w14:textId="389323AA" w:rsidR="00742E90" w:rsidRPr="00742E90" w:rsidRDefault="00742E90" w:rsidP="000E4572">
      <w:pPr>
        <w:pStyle w:val="a6"/>
        <w:numPr>
          <w:ilvl w:val="0"/>
          <w:numId w:val="39"/>
        </w:numPr>
        <w:ind w:left="0" w:firstLine="709"/>
      </w:pPr>
      <w:r w:rsidRPr="00742E90">
        <w:t>Индивидуальный предприниматель Донина Елена Ивановна</w:t>
      </w:r>
      <w:r w:rsidR="00C17C17">
        <w:t>.</w:t>
      </w:r>
    </w:p>
    <w:p w14:paraId="0F3D7CB9" w14:textId="4E2A6A82" w:rsidR="00742E90" w:rsidRPr="00742E90" w:rsidRDefault="00742E90" w:rsidP="000E4572">
      <w:pPr>
        <w:pStyle w:val="a6"/>
        <w:numPr>
          <w:ilvl w:val="0"/>
          <w:numId w:val="39"/>
        </w:numPr>
        <w:ind w:left="0" w:firstLine="709"/>
      </w:pPr>
      <w:r w:rsidRPr="00742E90">
        <w:t>Индивидуальный предпринимате</w:t>
      </w:r>
      <w:r w:rsidR="00C17C17">
        <w:t xml:space="preserve">ль </w:t>
      </w:r>
      <w:proofErr w:type="spellStart"/>
      <w:r w:rsidR="00C17C17">
        <w:t>Замахайлова</w:t>
      </w:r>
      <w:proofErr w:type="spellEnd"/>
      <w:r w:rsidR="00C17C17">
        <w:t xml:space="preserve"> Римма </w:t>
      </w:r>
      <w:proofErr w:type="spellStart"/>
      <w:r w:rsidR="00C17C17">
        <w:t>Ильсуровна</w:t>
      </w:r>
      <w:proofErr w:type="spellEnd"/>
      <w:r w:rsidR="00C17C17">
        <w:t>.</w:t>
      </w:r>
    </w:p>
    <w:p w14:paraId="44E67FA7" w14:textId="0976E7C8" w:rsidR="00742E90" w:rsidRPr="00742E90" w:rsidRDefault="00742E90" w:rsidP="000E4572">
      <w:pPr>
        <w:pStyle w:val="a6"/>
        <w:numPr>
          <w:ilvl w:val="0"/>
          <w:numId w:val="39"/>
        </w:numPr>
        <w:ind w:left="0" w:firstLine="709"/>
      </w:pPr>
      <w:r w:rsidRPr="00742E90">
        <w:t>Индивидуальный предприни</w:t>
      </w:r>
      <w:r w:rsidR="00C17C17">
        <w:t>матель Морозова Анна Николаевна.</w:t>
      </w:r>
    </w:p>
    <w:p w14:paraId="59BBF738" w14:textId="5DE711B2" w:rsidR="00742E90" w:rsidRPr="00742E90" w:rsidRDefault="00742E90" w:rsidP="000E4572">
      <w:pPr>
        <w:pStyle w:val="a6"/>
        <w:numPr>
          <w:ilvl w:val="0"/>
          <w:numId w:val="39"/>
        </w:numPr>
        <w:ind w:left="0" w:firstLine="709"/>
      </w:pPr>
      <w:r w:rsidRPr="00742E90">
        <w:t>Индивидуальный предпринимател</w:t>
      </w:r>
      <w:r w:rsidR="00C17C17">
        <w:t>ь Терехова Людмила Владимировна.</w:t>
      </w:r>
    </w:p>
    <w:p w14:paraId="1B07F91C" w14:textId="049EC74A" w:rsidR="00742E90" w:rsidRPr="00742E90" w:rsidRDefault="00742E90" w:rsidP="000E4572">
      <w:pPr>
        <w:pStyle w:val="a6"/>
        <w:numPr>
          <w:ilvl w:val="0"/>
          <w:numId w:val="39"/>
        </w:numPr>
        <w:ind w:left="0" w:firstLine="709"/>
      </w:pPr>
      <w:r w:rsidRPr="00742E90">
        <w:t xml:space="preserve">Индивидуальный предприниматель </w:t>
      </w:r>
      <w:proofErr w:type="spellStart"/>
      <w:r w:rsidRPr="00742E90">
        <w:t>Лажинцев</w:t>
      </w:r>
      <w:proofErr w:type="spellEnd"/>
      <w:r w:rsidRPr="00742E90">
        <w:t xml:space="preserve"> Демид Николаевич</w:t>
      </w:r>
      <w:r w:rsidR="00C17C17">
        <w:t>.</w:t>
      </w:r>
    </w:p>
    <w:p w14:paraId="1BEC71E1" w14:textId="4BD1ED4B" w:rsidR="00742E90" w:rsidRPr="00742E90" w:rsidRDefault="00742E90" w:rsidP="000E4572">
      <w:pPr>
        <w:pStyle w:val="a6"/>
        <w:numPr>
          <w:ilvl w:val="0"/>
          <w:numId w:val="39"/>
        </w:numPr>
        <w:ind w:left="0" w:firstLine="709"/>
      </w:pPr>
      <w:r w:rsidRPr="00742E90">
        <w:t>Индивидуальный предпринимате</w:t>
      </w:r>
      <w:r w:rsidR="00C17C17">
        <w:t>ль Меняйленко Алексей Сергеевич.</w:t>
      </w:r>
    </w:p>
    <w:p w14:paraId="58D97BE2" w14:textId="5E9BDB6D" w:rsidR="00742E90" w:rsidRPr="00742E90" w:rsidRDefault="00742E90" w:rsidP="000E4572">
      <w:pPr>
        <w:pStyle w:val="a6"/>
        <w:numPr>
          <w:ilvl w:val="0"/>
          <w:numId w:val="39"/>
        </w:numPr>
        <w:ind w:left="0" w:firstLine="709"/>
      </w:pPr>
      <w:r w:rsidRPr="00742E90">
        <w:t>Индивидуальный предприниматель</w:t>
      </w:r>
      <w:r w:rsidR="00C17C17">
        <w:t xml:space="preserve"> Моисеева Виктория Владимировна.</w:t>
      </w:r>
    </w:p>
    <w:p w14:paraId="14BD8036" w14:textId="1C3DDEBC" w:rsidR="00C00999" w:rsidRPr="00742E90" w:rsidRDefault="00742E90" w:rsidP="000E4572">
      <w:pPr>
        <w:pStyle w:val="a6"/>
        <w:numPr>
          <w:ilvl w:val="0"/>
          <w:numId w:val="39"/>
        </w:numPr>
        <w:ind w:left="0" w:firstLine="709"/>
      </w:pPr>
      <w:r w:rsidRPr="00742E90">
        <w:t>Автономная некоммерческая организация социального обслуживания «</w:t>
      </w:r>
      <w:proofErr w:type="spellStart"/>
      <w:r w:rsidRPr="00742E90">
        <w:t>Абиликс</w:t>
      </w:r>
      <w:proofErr w:type="spellEnd"/>
      <w:r w:rsidRPr="00742E90">
        <w:t>»</w:t>
      </w:r>
      <w:r w:rsidR="00C17C17">
        <w:t>.</w:t>
      </w:r>
    </w:p>
    <w:p w14:paraId="08696EB1" w14:textId="77777777" w:rsidR="00C04FC1" w:rsidRDefault="00C04FC1" w:rsidP="00A61E99">
      <w:pPr>
        <w:rPr>
          <w:b/>
        </w:rPr>
      </w:pPr>
    </w:p>
    <w:p w14:paraId="31AA7306" w14:textId="3FEE7E07" w:rsidR="00A61E99" w:rsidRPr="00A61E99" w:rsidRDefault="00A61E99" w:rsidP="00A61E99">
      <w:pPr>
        <w:rPr>
          <w:b/>
        </w:rPr>
      </w:pPr>
      <w:r>
        <w:rPr>
          <w:b/>
        </w:rPr>
        <w:lastRenderedPageBreak/>
        <w:t xml:space="preserve">3. </w:t>
      </w:r>
      <w:r w:rsidRPr="00A61E99">
        <w:rPr>
          <w:b/>
        </w:rPr>
        <w:t xml:space="preserve">По критерию доступности </w:t>
      </w:r>
      <w:r>
        <w:rPr>
          <w:b/>
        </w:rPr>
        <w:t xml:space="preserve">услуг для </w:t>
      </w:r>
      <w:r w:rsidRPr="00A61E99">
        <w:rPr>
          <w:b/>
        </w:rPr>
        <w:t xml:space="preserve">инвалидов, наиболее высокие баллы (100,0 баллов) получили </w:t>
      </w:r>
      <w:r w:rsidR="006E0505">
        <w:rPr>
          <w:b/>
        </w:rPr>
        <w:t>2</w:t>
      </w:r>
      <w:r w:rsidR="00FA0AEE">
        <w:rPr>
          <w:b/>
        </w:rPr>
        <w:t>7</w:t>
      </w:r>
      <w:r w:rsidR="006E3383">
        <w:rPr>
          <w:b/>
        </w:rPr>
        <w:t xml:space="preserve"> государственных</w:t>
      </w:r>
      <w:r w:rsidRPr="00A61E99">
        <w:rPr>
          <w:b/>
        </w:rPr>
        <w:t xml:space="preserve"> поставщик</w:t>
      </w:r>
      <w:r w:rsidR="006E0505">
        <w:rPr>
          <w:b/>
        </w:rPr>
        <w:t>ов</w:t>
      </w:r>
      <w:r w:rsidR="006E3383">
        <w:rPr>
          <w:b/>
        </w:rPr>
        <w:t>. Н</w:t>
      </w:r>
      <w:r w:rsidRPr="00A61E99">
        <w:rPr>
          <w:b/>
        </w:rPr>
        <w:t>егосударственны</w:t>
      </w:r>
      <w:r w:rsidR="006E3383">
        <w:rPr>
          <w:b/>
        </w:rPr>
        <w:t>е</w:t>
      </w:r>
      <w:r w:rsidRPr="00A61E99">
        <w:rPr>
          <w:b/>
        </w:rPr>
        <w:t xml:space="preserve"> </w:t>
      </w:r>
      <w:r w:rsidR="006E3383">
        <w:rPr>
          <w:b/>
        </w:rPr>
        <w:t xml:space="preserve">поставщики с высокими баллами отсутствуют. </w:t>
      </w:r>
    </w:p>
    <w:p w14:paraId="39433DC9" w14:textId="6F13EDAE"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«Белоярский </w:t>
      </w:r>
      <w:proofErr w:type="gramStart"/>
      <w:r w:rsidRPr="006E3383">
        <w:t>комплексный</w:t>
      </w:r>
      <w:proofErr w:type="gramEnd"/>
      <w:r w:rsidRPr="006E3383">
        <w:t xml:space="preserve"> центр социального обслуживания населения»</w:t>
      </w:r>
      <w:r w:rsidR="006E3383">
        <w:t>.</w:t>
      </w:r>
    </w:p>
    <w:p w14:paraId="63A60AA1" w14:textId="6A92296A"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«Березовский </w:t>
      </w:r>
      <w:proofErr w:type="gramStart"/>
      <w:r w:rsidRPr="006E3383">
        <w:t>районный</w:t>
      </w:r>
      <w:proofErr w:type="gramEnd"/>
      <w:r w:rsidRPr="006E3383">
        <w:t xml:space="preserve"> комплексный центр социального обслуживания населения»</w:t>
      </w:r>
      <w:r w:rsidR="006E3383">
        <w:t>.</w:t>
      </w:r>
    </w:p>
    <w:p w14:paraId="73F2AEAF" w14:textId="044BB56E"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«Когалымский </w:t>
      </w:r>
      <w:proofErr w:type="gramStart"/>
      <w:r w:rsidRPr="006E3383">
        <w:t>комплексный</w:t>
      </w:r>
      <w:proofErr w:type="gramEnd"/>
      <w:r w:rsidRPr="006E3383">
        <w:t xml:space="preserve"> центр социального обслуживания населения»</w:t>
      </w:r>
      <w:r w:rsidR="006E3383">
        <w:t>.</w:t>
      </w:r>
    </w:p>
    <w:p w14:paraId="40245481" w14:textId="677C0258"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«Кондинский </w:t>
      </w:r>
      <w:proofErr w:type="gramStart"/>
      <w:r w:rsidRPr="006E3383">
        <w:t>районный</w:t>
      </w:r>
      <w:proofErr w:type="gramEnd"/>
      <w:r w:rsidRPr="006E3383">
        <w:t xml:space="preserve"> комплексный центр социального обслуживания населения»</w:t>
      </w:r>
      <w:r w:rsidR="006E3383">
        <w:t>.</w:t>
      </w:r>
    </w:p>
    <w:p w14:paraId="4CCAA61D" w14:textId="1B72CB74"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Лангепасский</w:t>
      </w:r>
      <w:proofErr w:type="spellEnd"/>
      <w:r w:rsidRPr="006E3383">
        <w:t xml:space="preserve"> </w:t>
      </w:r>
      <w:proofErr w:type="gramStart"/>
      <w:r w:rsidRPr="006E3383">
        <w:t>реабилитационный</w:t>
      </w:r>
      <w:proofErr w:type="gramEnd"/>
      <w:r w:rsidRPr="006E3383">
        <w:t xml:space="preserve"> центр»</w:t>
      </w:r>
      <w:r w:rsidR="006E3383">
        <w:t>.</w:t>
      </w:r>
    </w:p>
    <w:p w14:paraId="41004292" w14:textId="2FFF4E40"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округа-Югры «</w:t>
      </w:r>
      <w:proofErr w:type="spellStart"/>
      <w:r w:rsidRPr="006E3383">
        <w:t>Нефтеюганский</w:t>
      </w:r>
      <w:proofErr w:type="spellEnd"/>
      <w:r w:rsidRPr="006E3383">
        <w:t xml:space="preserve"> </w:t>
      </w:r>
      <w:proofErr w:type="gramStart"/>
      <w:r w:rsidRPr="006E3383">
        <w:t>комплексный</w:t>
      </w:r>
      <w:proofErr w:type="gramEnd"/>
      <w:r w:rsidRPr="006E3383">
        <w:t xml:space="preserve"> центр социального обслуживания населения»</w:t>
      </w:r>
      <w:r w:rsidR="006E3383">
        <w:t>.</w:t>
      </w:r>
    </w:p>
    <w:p w14:paraId="4206B70D" w14:textId="7069BB53"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Нефтеюганский</w:t>
      </w:r>
      <w:proofErr w:type="spellEnd"/>
      <w:r w:rsidRPr="006E3383">
        <w:t xml:space="preserve"> </w:t>
      </w:r>
      <w:proofErr w:type="gramStart"/>
      <w:r w:rsidRPr="006E3383">
        <w:t>районный</w:t>
      </w:r>
      <w:proofErr w:type="gramEnd"/>
      <w:r w:rsidRPr="006E3383">
        <w:t xml:space="preserve"> комплексный центр социального обслуживания населения»</w:t>
      </w:r>
      <w:r w:rsidR="006E3383">
        <w:t>.</w:t>
      </w:r>
    </w:p>
    <w:p w14:paraId="777BAD5C" w14:textId="6AA733C8"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«Нижневартовский дом-интернат для престарелых и инвалидов»</w:t>
      </w:r>
      <w:r w:rsidR="006E3383">
        <w:t>.</w:t>
      </w:r>
    </w:p>
    <w:p w14:paraId="5EB6A1E0" w14:textId="2B7A7931"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«Нижневартовский </w:t>
      </w:r>
      <w:proofErr w:type="gramStart"/>
      <w:r w:rsidRPr="006E3383">
        <w:t>комплексный</w:t>
      </w:r>
      <w:proofErr w:type="gramEnd"/>
      <w:r w:rsidRPr="006E3383">
        <w:t xml:space="preserve"> центр социального обслуживания населения»</w:t>
      </w:r>
      <w:r w:rsidR="006E3383">
        <w:t>.</w:t>
      </w:r>
    </w:p>
    <w:p w14:paraId="2FED1977" w14:textId="44118C57"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w:t>
      </w:r>
      <w:proofErr w:type="gramStart"/>
      <w:r w:rsidRPr="006E3383">
        <w:t>а-</w:t>
      </w:r>
      <w:proofErr w:type="gramEnd"/>
      <w:r w:rsidRPr="006E3383">
        <w:t xml:space="preserve"> Югры «Нижневартовский многопрофильный реабилитационный центр для инвалидов»</w:t>
      </w:r>
      <w:r w:rsidR="006E3383">
        <w:t>.</w:t>
      </w:r>
    </w:p>
    <w:p w14:paraId="53E159D6" w14:textId="245D5578"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Няганский</w:t>
      </w:r>
      <w:proofErr w:type="spellEnd"/>
      <w:r w:rsidRPr="006E3383">
        <w:t xml:space="preserve"> </w:t>
      </w:r>
      <w:proofErr w:type="gramStart"/>
      <w:r w:rsidRPr="006E3383">
        <w:t>комплексный</w:t>
      </w:r>
      <w:proofErr w:type="gramEnd"/>
      <w:r w:rsidRPr="006E3383">
        <w:t xml:space="preserve"> центр социального обслуживания населения»</w:t>
      </w:r>
      <w:r w:rsidR="006E3383">
        <w:t>.</w:t>
      </w:r>
    </w:p>
    <w:p w14:paraId="07403D70" w14:textId="65C736B9"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Ня</w:t>
      </w:r>
      <w:r w:rsidR="006E3383">
        <w:t>ганский</w:t>
      </w:r>
      <w:proofErr w:type="spellEnd"/>
      <w:r w:rsidR="006E3383">
        <w:t xml:space="preserve"> </w:t>
      </w:r>
      <w:proofErr w:type="gramStart"/>
      <w:r w:rsidR="006E3383">
        <w:t>реабилитационный</w:t>
      </w:r>
      <w:proofErr w:type="gramEnd"/>
      <w:r w:rsidR="006E3383">
        <w:t xml:space="preserve"> центр».</w:t>
      </w:r>
    </w:p>
    <w:p w14:paraId="4681AB3B" w14:textId="268B4414"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Пыть-Яхский</w:t>
      </w:r>
      <w:proofErr w:type="spellEnd"/>
      <w:r w:rsidRPr="006E3383">
        <w:t xml:space="preserve"> </w:t>
      </w:r>
      <w:proofErr w:type="gramStart"/>
      <w:r w:rsidRPr="006E3383">
        <w:t>комплексный</w:t>
      </w:r>
      <w:proofErr w:type="gramEnd"/>
      <w:r w:rsidRPr="006E3383">
        <w:t xml:space="preserve"> центр социального обслуживания населения»</w:t>
      </w:r>
      <w:r w:rsidR="006E3383">
        <w:t>.</w:t>
      </w:r>
    </w:p>
    <w:p w14:paraId="7792E374" w14:textId="47BF8A2F"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Радужнинский</w:t>
      </w:r>
      <w:proofErr w:type="spellEnd"/>
      <w:r w:rsidRPr="006E3383">
        <w:t xml:space="preserve"> </w:t>
      </w:r>
      <w:proofErr w:type="gramStart"/>
      <w:r w:rsidRPr="006E3383">
        <w:t>комплексный</w:t>
      </w:r>
      <w:proofErr w:type="gramEnd"/>
      <w:r w:rsidRPr="006E3383">
        <w:t xml:space="preserve"> центр социального обслуживания населения»</w:t>
      </w:r>
      <w:r w:rsidR="006E3383">
        <w:t>.</w:t>
      </w:r>
    </w:p>
    <w:p w14:paraId="592CBDFE" w14:textId="1A24FB87"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Радужнинский</w:t>
      </w:r>
      <w:proofErr w:type="spellEnd"/>
      <w:r w:rsidRPr="006E3383">
        <w:t xml:space="preserve"> </w:t>
      </w:r>
      <w:proofErr w:type="gramStart"/>
      <w:r w:rsidRPr="006E3383">
        <w:t>реабилитационный</w:t>
      </w:r>
      <w:proofErr w:type="gramEnd"/>
      <w:r w:rsidRPr="006E3383">
        <w:t xml:space="preserve"> центр»</w:t>
      </w:r>
      <w:r w:rsidR="006E3383">
        <w:t>.</w:t>
      </w:r>
    </w:p>
    <w:p w14:paraId="2481A5FF" w14:textId="17D22457"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«Советский дом-интернат для престарелых и инвалидов»</w:t>
      </w:r>
      <w:r w:rsidR="006E3383">
        <w:t>.</w:t>
      </w:r>
    </w:p>
    <w:p w14:paraId="1CC9F09F" w14:textId="73C8DD37"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«Советский </w:t>
      </w:r>
      <w:proofErr w:type="gramStart"/>
      <w:r w:rsidRPr="006E3383">
        <w:t>реабилитационный</w:t>
      </w:r>
      <w:proofErr w:type="gramEnd"/>
      <w:r w:rsidRPr="006E3383">
        <w:t xml:space="preserve"> центр»</w:t>
      </w:r>
      <w:r w:rsidR="006E3383">
        <w:t>.</w:t>
      </w:r>
    </w:p>
    <w:p w14:paraId="0A20B418" w14:textId="7BDB8F59"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«Геронтологический центр»</w:t>
      </w:r>
      <w:r w:rsidR="006E3383">
        <w:t>.</w:t>
      </w:r>
    </w:p>
    <w:p w14:paraId="23A9B644" w14:textId="311739A7" w:rsidR="00F53304" w:rsidRPr="006E3383" w:rsidRDefault="00F53304" w:rsidP="000E4572">
      <w:pPr>
        <w:pStyle w:val="a6"/>
        <w:numPr>
          <w:ilvl w:val="0"/>
          <w:numId w:val="40"/>
        </w:numPr>
        <w:ind w:left="0" w:firstLine="709"/>
      </w:pPr>
      <w:r w:rsidRPr="006E3383">
        <w:t xml:space="preserve">Автономное учреждение Ханты-Мансийского автономного округа </w:t>
      </w:r>
      <w:proofErr w:type="gramStart"/>
      <w:r w:rsidRPr="006E3383">
        <w:t>-Ю</w:t>
      </w:r>
      <w:proofErr w:type="gramEnd"/>
      <w:r w:rsidRPr="006E3383">
        <w:t>гры «Сургутский социально-оздоровительный центр»</w:t>
      </w:r>
      <w:r w:rsidR="006E3383">
        <w:t>.</w:t>
      </w:r>
    </w:p>
    <w:p w14:paraId="40C2155C" w14:textId="630B79EE"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w:t>
      </w:r>
      <w:proofErr w:type="gramStart"/>
      <w:r w:rsidRPr="006E3383">
        <w:t>Юг</w:t>
      </w:r>
      <w:proofErr w:type="gramEnd"/>
      <w:r w:rsidRPr="006E3383">
        <w:t>ры «Сургутский комплексный центр социального обслуживания населения»</w:t>
      </w:r>
      <w:r w:rsidR="006E3383">
        <w:t>.</w:t>
      </w:r>
    </w:p>
    <w:p w14:paraId="36801D00" w14:textId="3813B22E"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«Сургутский </w:t>
      </w:r>
      <w:proofErr w:type="gramStart"/>
      <w:r w:rsidRPr="006E3383">
        <w:t>районный</w:t>
      </w:r>
      <w:proofErr w:type="gramEnd"/>
      <w:r w:rsidRPr="006E3383">
        <w:t xml:space="preserve"> центр социальной помощи семье и детям»</w:t>
      </w:r>
      <w:r w:rsidR="006E3383">
        <w:t>.</w:t>
      </w:r>
    </w:p>
    <w:p w14:paraId="6BE56A7B" w14:textId="66A76C85"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округа-Югры «Сургутский </w:t>
      </w:r>
      <w:proofErr w:type="gramStart"/>
      <w:r w:rsidRPr="006E3383">
        <w:t>реабилитационный</w:t>
      </w:r>
      <w:proofErr w:type="gramEnd"/>
      <w:r w:rsidRPr="006E3383">
        <w:t xml:space="preserve"> центр»</w:t>
      </w:r>
      <w:r w:rsidR="006E3383">
        <w:t>.</w:t>
      </w:r>
    </w:p>
    <w:p w14:paraId="5B32D696" w14:textId="3FFB140A" w:rsidR="00F53304" w:rsidRPr="006E3383" w:rsidRDefault="00F53304" w:rsidP="000E4572">
      <w:pPr>
        <w:pStyle w:val="a6"/>
        <w:numPr>
          <w:ilvl w:val="0"/>
          <w:numId w:val="40"/>
        </w:numPr>
        <w:ind w:left="0" w:firstLine="709"/>
      </w:pPr>
      <w:r w:rsidRPr="006E3383">
        <w:t xml:space="preserve">Бюджетное учреждение Ханты-Мансийского автономного округа – Югры «Сургутский </w:t>
      </w:r>
      <w:proofErr w:type="gramStart"/>
      <w:r w:rsidRPr="006E3383">
        <w:t>многопрофильный</w:t>
      </w:r>
      <w:proofErr w:type="gramEnd"/>
      <w:r w:rsidRPr="006E3383">
        <w:t xml:space="preserve"> реабилитационный центр для инвалидов»</w:t>
      </w:r>
      <w:r w:rsidR="006E3383">
        <w:t>.</w:t>
      </w:r>
    </w:p>
    <w:p w14:paraId="485F1388" w14:textId="1E3CA8CA"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«Сургутский центр социальной помощи семье и детям»</w:t>
      </w:r>
      <w:r w:rsidR="006E3383">
        <w:t>.</w:t>
      </w:r>
    </w:p>
    <w:p w14:paraId="027D167C" w14:textId="1824091A"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spellStart"/>
      <w:r w:rsidRPr="006E3383">
        <w:t>Урайский</w:t>
      </w:r>
      <w:proofErr w:type="spellEnd"/>
      <w:r w:rsidRPr="006E3383">
        <w:t xml:space="preserve"> </w:t>
      </w:r>
      <w:proofErr w:type="gramStart"/>
      <w:r w:rsidRPr="006E3383">
        <w:t>комплексный</w:t>
      </w:r>
      <w:proofErr w:type="gramEnd"/>
      <w:r w:rsidRPr="006E3383">
        <w:t xml:space="preserve"> центр социального обслуживания населения»</w:t>
      </w:r>
      <w:r w:rsidR="006E3383">
        <w:t>.</w:t>
      </w:r>
    </w:p>
    <w:p w14:paraId="532F0282" w14:textId="31212595" w:rsidR="00F53304" w:rsidRPr="006E3383" w:rsidRDefault="00F53304" w:rsidP="000E4572">
      <w:pPr>
        <w:pStyle w:val="a6"/>
        <w:numPr>
          <w:ilvl w:val="0"/>
          <w:numId w:val="40"/>
        </w:numPr>
        <w:ind w:left="0" w:firstLine="709"/>
      </w:pPr>
      <w:r w:rsidRPr="006E3383">
        <w:t>Бюджетное учреждение Ханты-Мансийского автономного округа Югры «Ханты-Мансийский центр помощи детям, оставшимся без попечения родителей»</w:t>
      </w:r>
      <w:r w:rsidR="006E3383">
        <w:t>.</w:t>
      </w:r>
    </w:p>
    <w:p w14:paraId="3877EB52" w14:textId="5FAB9633" w:rsidR="00C12FBB" w:rsidRPr="006E3383" w:rsidRDefault="00F53304" w:rsidP="000E4572">
      <w:pPr>
        <w:pStyle w:val="a6"/>
        <w:numPr>
          <w:ilvl w:val="0"/>
          <w:numId w:val="40"/>
        </w:numPr>
        <w:ind w:left="0" w:firstLine="709"/>
      </w:pPr>
      <w:r w:rsidRPr="006E3383">
        <w:t>Бюджетное учреждение Ханты-Мансийского автономного округа – Югры «</w:t>
      </w:r>
      <w:proofErr w:type="gramStart"/>
      <w:r w:rsidRPr="006E3383">
        <w:t>Югорский</w:t>
      </w:r>
      <w:proofErr w:type="gramEnd"/>
      <w:r w:rsidRPr="006E3383">
        <w:t xml:space="preserve"> комплексный центр социального обслуживания населения»</w:t>
      </w:r>
      <w:r w:rsidR="006E3383">
        <w:t>.</w:t>
      </w:r>
    </w:p>
    <w:p w14:paraId="1BABD089" w14:textId="6FF72046" w:rsidR="00B01123" w:rsidRPr="00A61E99" w:rsidRDefault="00B01123" w:rsidP="00B01123">
      <w:pPr>
        <w:rPr>
          <w:b/>
        </w:rPr>
      </w:pPr>
      <w:r>
        <w:rPr>
          <w:b/>
        </w:rPr>
        <w:t>4</w:t>
      </w:r>
      <w:r w:rsidRPr="00A61E99">
        <w:rPr>
          <w:b/>
        </w:rPr>
        <w:t xml:space="preserve">. По критерию </w:t>
      </w:r>
      <w:r w:rsidRPr="00B01123">
        <w:rPr>
          <w:b/>
        </w:rPr>
        <w:t>доброжелательности и вежливости</w:t>
      </w:r>
      <w:r w:rsidRPr="00A61E99">
        <w:rPr>
          <w:b/>
        </w:rPr>
        <w:t xml:space="preserve">, наиболее высокие баллы (100,0 баллов) получили </w:t>
      </w:r>
      <w:r w:rsidR="00592118">
        <w:rPr>
          <w:b/>
        </w:rPr>
        <w:t>7</w:t>
      </w:r>
      <w:r w:rsidR="00EC38FC">
        <w:rPr>
          <w:b/>
        </w:rPr>
        <w:t>4</w:t>
      </w:r>
      <w:r w:rsidRPr="00A61E99">
        <w:rPr>
          <w:b/>
        </w:rPr>
        <w:t xml:space="preserve"> поставщик</w:t>
      </w:r>
      <w:r w:rsidR="00EC38FC">
        <w:rPr>
          <w:b/>
        </w:rPr>
        <w:t>а</w:t>
      </w:r>
      <w:r w:rsidRPr="00A61E99">
        <w:rPr>
          <w:b/>
        </w:rPr>
        <w:t xml:space="preserve"> социальных услуг, из них: государственных – 3</w:t>
      </w:r>
      <w:r w:rsidR="00EA7822">
        <w:rPr>
          <w:b/>
        </w:rPr>
        <w:t>1</w:t>
      </w:r>
      <w:r w:rsidRPr="00A61E99">
        <w:rPr>
          <w:b/>
        </w:rPr>
        <w:t xml:space="preserve">, негосударственных – </w:t>
      </w:r>
      <w:r w:rsidR="00592118">
        <w:rPr>
          <w:b/>
        </w:rPr>
        <w:t>43</w:t>
      </w:r>
      <w:r w:rsidRPr="00A61E99">
        <w:rPr>
          <w:b/>
        </w:rPr>
        <w:t>:</w:t>
      </w:r>
    </w:p>
    <w:p w14:paraId="1711BA47" w14:textId="1B97AE08"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«Когалымский </w:t>
      </w:r>
      <w:proofErr w:type="gramStart"/>
      <w:r w:rsidRPr="00EC38FC">
        <w:t>комплексный</w:t>
      </w:r>
      <w:proofErr w:type="gramEnd"/>
      <w:r w:rsidRPr="00EC38FC">
        <w:t xml:space="preserve"> центр социального обслуживания населения»</w:t>
      </w:r>
      <w:r w:rsidR="00DC3A80">
        <w:t>.</w:t>
      </w:r>
    </w:p>
    <w:p w14:paraId="1E23EB85" w14:textId="24FC2EBE" w:rsidR="00EC38FC" w:rsidRPr="00EC38FC" w:rsidRDefault="00EC38FC" w:rsidP="000E4572">
      <w:pPr>
        <w:pStyle w:val="a6"/>
        <w:numPr>
          <w:ilvl w:val="0"/>
          <w:numId w:val="41"/>
        </w:numPr>
        <w:ind w:left="0" w:firstLine="709"/>
      </w:pPr>
      <w:r w:rsidRPr="00EC38FC">
        <w:lastRenderedPageBreak/>
        <w:t>Бюджетное учреждение Ханты-Мансийского автономного округа – Югры «</w:t>
      </w:r>
      <w:proofErr w:type="spellStart"/>
      <w:r w:rsidRPr="00EC38FC">
        <w:t>Лангепасский</w:t>
      </w:r>
      <w:proofErr w:type="spellEnd"/>
      <w:r w:rsidRPr="00EC38FC">
        <w:t xml:space="preserve"> </w:t>
      </w:r>
      <w:proofErr w:type="gramStart"/>
      <w:r w:rsidRPr="00EC38FC">
        <w:t>комплексный</w:t>
      </w:r>
      <w:proofErr w:type="gramEnd"/>
      <w:r w:rsidRPr="00EC38FC">
        <w:t xml:space="preserve"> центр социального обслуживания населения»</w:t>
      </w:r>
      <w:r w:rsidR="00DC3A80">
        <w:t>.</w:t>
      </w:r>
    </w:p>
    <w:p w14:paraId="630F09DB" w14:textId="7999ED96"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Лангепасский</w:t>
      </w:r>
      <w:proofErr w:type="spellEnd"/>
      <w:r w:rsidRPr="00EC38FC">
        <w:t xml:space="preserve"> </w:t>
      </w:r>
      <w:proofErr w:type="gramStart"/>
      <w:r w:rsidRPr="00EC38FC">
        <w:t>реабилитационный</w:t>
      </w:r>
      <w:proofErr w:type="gramEnd"/>
      <w:r w:rsidRPr="00EC38FC">
        <w:t xml:space="preserve"> центр»</w:t>
      </w:r>
      <w:r w:rsidR="00DC3A80">
        <w:t>.</w:t>
      </w:r>
    </w:p>
    <w:p w14:paraId="52FA0DC5" w14:textId="213C8709"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Мегионский</w:t>
      </w:r>
      <w:proofErr w:type="spellEnd"/>
      <w:r w:rsidRPr="00EC38FC">
        <w:t xml:space="preserve"> </w:t>
      </w:r>
      <w:proofErr w:type="gramStart"/>
      <w:r w:rsidRPr="00EC38FC">
        <w:t>комплексный</w:t>
      </w:r>
      <w:proofErr w:type="gramEnd"/>
      <w:r w:rsidRPr="00EC38FC">
        <w:t xml:space="preserve"> центр социального обслуживания населения»</w:t>
      </w:r>
      <w:r w:rsidR="00DC3A80">
        <w:t>.</w:t>
      </w:r>
    </w:p>
    <w:p w14:paraId="5DEF1807" w14:textId="2A151B58"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Нефтеюганский</w:t>
      </w:r>
      <w:proofErr w:type="spellEnd"/>
      <w:r w:rsidRPr="00EC38FC">
        <w:t xml:space="preserve"> </w:t>
      </w:r>
      <w:proofErr w:type="gramStart"/>
      <w:r w:rsidRPr="00EC38FC">
        <w:t>районный</w:t>
      </w:r>
      <w:proofErr w:type="gramEnd"/>
      <w:r w:rsidRPr="00EC38FC">
        <w:t xml:space="preserve"> комплексный центр социального обслуживания населения»</w:t>
      </w:r>
      <w:r w:rsidR="00DC3A80">
        <w:t>.</w:t>
      </w:r>
    </w:p>
    <w:p w14:paraId="3879C01A" w14:textId="06C6C5DB"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Нефтеюганский</w:t>
      </w:r>
      <w:proofErr w:type="spellEnd"/>
      <w:r w:rsidRPr="00EC38FC">
        <w:t xml:space="preserve"> </w:t>
      </w:r>
      <w:proofErr w:type="gramStart"/>
      <w:r w:rsidRPr="00EC38FC">
        <w:t>реабилитационный</w:t>
      </w:r>
      <w:proofErr w:type="gramEnd"/>
      <w:r w:rsidRPr="00EC38FC">
        <w:t xml:space="preserve"> центр»</w:t>
      </w:r>
      <w:r w:rsidR="00DC3A80">
        <w:t>.</w:t>
      </w:r>
    </w:p>
    <w:p w14:paraId="31CB6D14" w14:textId="01B6C5A0"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w:t>
      </w:r>
      <w:r w:rsidR="00DC3A80">
        <w:t xml:space="preserve"> – </w:t>
      </w:r>
      <w:r w:rsidRPr="00EC38FC">
        <w:t>Югры «Излучинский дом-интернат»</w:t>
      </w:r>
      <w:r w:rsidR="00DC3A80">
        <w:t>.</w:t>
      </w:r>
    </w:p>
    <w:p w14:paraId="6424649E" w14:textId="5BC84C29"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«Нижневартовский дом-интернат для престарелых и инвалидов»</w:t>
      </w:r>
      <w:r w:rsidR="00DC3A80">
        <w:t>.</w:t>
      </w:r>
    </w:p>
    <w:p w14:paraId="6334DEC2" w14:textId="2E1EB437"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«Нижневартовский </w:t>
      </w:r>
      <w:proofErr w:type="gramStart"/>
      <w:r w:rsidRPr="00EC38FC">
        <w:t>комплексный</w:t>
      </w:r>
      <w:proofErr w:type="gramEnd"/>
      <w:r w:rsidRPr="00EC38FC">
        <w:t xml:space="preserve"> центр социального обслуживания населения»</w:t>
      </w:r>
      <w:r w:rsidR="00DC3A80">
        <w:t>.</w:t>
      </w:r>
    </w:p>
    <w:p w14:paraId="7E529EC0" w14:textId="6AF45B00"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«Нижневартовский </w:t>
      </w:r>
      <w:proofErr w:type="gramStart"/>
      <w:r w:rsidRPr="00EC38FC">
        <w:t>районный</w:t>
      </w:r>
      <w:proofErr w:type="gramEnd"/>
      <w:r w:rsidRPr="00EC38FC">
        <w:t xml:space="preserve"> комплексный центр социального обслуживания населения»</w:t>
      </w:r>
      <w:r w:rsidR="00DC3A80">
        <w:t>.</w:t>
      </w:r>
    </w:p>
    <w:p w14:paraId="42A129A1" w14:textId="58E6FC1A"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w:t>
      </w:r>
      <w:r w:rsidR="00DC3A80">
        <w:t xml:space="preserve"> –</w:t>
      </w:r>
      <w:r w:rsidRPr="00EC38FC">
        <w:t xml:space="preserve"> Югры «Нижневартовский </w:t>
      </w:r>
      <w:proofErr w:type="gramStart"/>
      <w:r w:rsidRPr="00EC38FC">
        <w:t>многопрофильный</w:t>
      </w:r>
      <w:proofErr w:type="gramEnd"/>
      <w:r w:rsidRPr="00EC38FC">
        <w:t xml:space="preserve"> реабилитационный центр для инвалидов»</w:t>
      </w:r>
      <w:r w:rsidR="00DC3A80">
        <w:t>.</w:t>
      </w:r>
    </w:p>
    <w:p w14:paraId="3BC6E552" w14:textId="4556A80C"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Ня</w:t>
      </w:r>
      <w:r w:rsidR="00DC3A80">
        <w:t>ганский</w:t>
      </w:r>
      <w:proofErr w:type="spellEnd"/>
      <w:r w:rsidR="00DC3A80">
        <w:t xml:space="preserve"> </w:t>
      </w:r>
      <w:proofErr w:type="gramStart"/>
      <w:r w:rsidR="00DC3A80">
        <w:t>реабилитационный</w:t>
      </w:r>
      <w:proofErr w:type="gramEnd"/>
      <w:r w:rsidR="00DC3A80">
        <w:t xml:space="preserve"> центр».</w:t>
      </w:r>
    </w:p>
    <w:p w14:paraId="585860D7" w14:textId="2879A1FD"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Пыть-Яхский</w:t>
      </w:r>
      <w:proofErr w:type="spellEnd"/>
      <w:r w:rsidRPr="00EC38FC">
        <w:t xml:space="preserve"> </w:t>
      </w:r>
      <w:proofErr w:type="gramStart"/>
      <w:r w:rsidRPr="00EC38FC">
        <w:t>комплексный</w:t>
      </w:r>
      <w:proofErr w:type="gramEnd"/>
      <w:r w:rsidRPr="00EC38FC">
        <w:t xml:space="preserve"> центр социального обслуживания населения»</w:t>
      </w:r>
      <w:r w:rsidR="00DC3A80">
        <w:t>.</w:t>
      </w:r>
    </w:p>
    <w:p w14:paraId="51880114" w14:textId="5D482147"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Пыть-Яхский</w:t>
      </w:r>
      <w:proofErr w:type="spellEnd"/>
      <w:r w:rsidRPr="00EC38FC">
        <w:t xml:space="preserve"> </w:t>
      </w:r>
      <w:proofErr w:type="gramStart"/>
      <w:r w:rsidRPr="00EC38FC">
        <w:t>реабилитационный</w:t>
      </w:r>
      <w:proofErr w:type="gramEnd"/>
      <w:r w:rsidRPr="00EC38FC">
        <w:t xml:space="preserve"> центр»</w:t>
      </w:r>
      <w:r w:rsidR="00DC3A80">
        <w:t>.</w:t>
      </w:r>
    </w:p>
    <w:p w14:paraId="699E4876" w14:textId="33318DBD"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«Советский дом-интернат для престарелых и инвалидов»</w:t>
      </w:r>
      <w:r w:rsidR="00DC3A80">
        <w:t>.</w:t>
      </w:r>
    </w:p>
    <w:p w14:paraId="784EBBCB" w14:textId="0F17698C"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«Советский </w:t>
      </w:r>
      <w:proofErr w:type="gramStart"/>
      <w:r w:rsidRPr="00EC38FC">
        <w:t>комплексный</w:t>
      </w:r>
      <w:proofErr w:type="gramEnd"/>
      <w:r w:rsidRPr="00EC38FC">
        <w:t xml:space="preserve"> центр социального обслуживания населения»</w:t>
      </w:r>
      <w:r w:rsidR="00DC3A80">
        <w:t>.</w:t>
      </w:r>
    </w:p>
    <w:p w14:paraId="7F874E48" w14:textId="1038EA31"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«Советский </w:t>
      </w:r>
      <w:proofErr w:type="gramStart"/>
      <w:r w:rsidRPr="00EC38FC">
        <w:t>районный</w:t>
      </w:r>
      <w:proofErr w:type="gramEnd"/>
      <w:r w:rsidRPr="00EC38FC">
        <w:t xml:space="preserve"> социально-реабилитационный центр для несовершеннолетних»</w:t>
      </w:r>
      <w:r w:rsidR="00DC3A80">
        <w:t>.</w:t>
      </w:r>
    </w:p>
    <w:p w14:paraId="04D323F6" w14:textId="36014DDE"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w:t>
      </w:r>
      <w:r w:rsidR="00DC3A80">
        <w:t>–</w:t>
      </w:r>
      <w:r w:rsidRPr="00EC38FC">
        <w:t xml:space="preserve"> Югры «Советский </w:t>
      </w:r>
      <w:proofErr w:type="gramStart"/>
      <w:r w:rsidRPr="00EC38FC">
        <w:t>реабилитационный</w:t>
      </w:r>
      <w:proofErr w:type="gramEnd"/>
      <w:r w:rsidRPr="00EC38FC">
        <w:t xml:space="preserve"> центр»</w:t>
      </w:r>
      <w:r w:rsidR="00DC3A80">
        <w:t>.</w:t>
      </w:r>
    </w:p>
    <w:p w14:paraId="331734F6" w14:textId="6B151B28"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«Геронтологический центр»</w:t>
      </w:r>
      <w:r w:rsidR="00DC3A80">
        <w:t>.</w:t>
      </w:r>
    </w:p>
    <w:p w14:paraId="1C579BBC" w14:textId="29828264" w:rsidR="00EC38FC" w:rsidRPr="00EC38FC" w:rsidRDefault="00EC38FC" w:rsidP="000E4572">
      <w:pPr>
        <w:pStyle w:val="a6"/>
        <w:numPr>
          <w:ilvl w:val="0"/>
          <w:numId w:val="41"/>
        </w:numPr>
        <w:ind w:left="0" w:firstLine="709"/>
      </w:pPr>
      <w:r w:rsidRPr="00EC38FC">
        <w:t xml:space="preserve">Автономное учреждение Ханты-Мансийского автономного округа </w:t>
      </w:r>
      <w:r w:rsidR="00DC3A80">
        <w:t xml:space="preserve">– </w:t>
      </w:r>
      <w:r w:rsidRPr="00EC38FC">
        <w:t xml:space="preserve">Югры «Сургутский </w:t>
      </w:r>
      <w:proofErr w:type="gramStart"/>
      <w:r w:rsidRPr="00EC38FC">
        <w:t>социально-оздоровительный</w:t>
      </w:r>
      <w:proofErr w:type="gramEnd"/>
      <w:r w:rsidRPr="00EC38FC">
        <w:t xml:space="preserve"> центр»</w:t>
      </w:r>
      <w:r w:rsidR="00DC3A80">
        <w:t>.</w:t>
      </w:r>
    </w:p>
    <w:p w14:paraId="67FE3105" w14:textId="1A9DD4EF"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w:t>
      </w:r>
      <w:r w:rsidR="00DC3A80">
        <w:t xml:space="preserve"> –</w:t>
      </w:r>
      <w:r w:rsidRPr="00EC38FC">
        <w:t xml:space="preserve"> Югры «Сургутский </w:t>
      </w:r>
      <w:proofErr w:type="gramStart"/>
      <w:r w:rsidRPr="00EC38FC">
        <w:t>комплексный</w:t>
      </w:r>
      <w:proofErr w:type="gramEnd"/>
      <w:r w:rsidRPr="00EC38FC">
        <w:t xml:space="preserve"> центр социального обслуживания населения»</w:t>
      </w:r>
      <w:r w:rsidR="00DC3A80">
        <w:t>.</w:t>
      </w:r>
    </w:p>
    <w:p w14:paraId="1DAB6FB9" w14:textId="33FE8335"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«Сургутский </w:t>
      </w:r>
      <w:proofErr w:type="gramStart"/>
      <w:r w:rsidRPr="00EC38FC">
        <w:t>районный</w:t>
      </w:r>
      <w:proofErr w:type="gramEnd"/>
      <w:r w:rsidRPr="00EC38FC">
        <w:t xml:space="preserve"> комплексный центр социального обслуживания населения»</w:t>
      </w:r>
      <w:r w:rsidR="00DC3A80">
        <w:t>.</w:t>
      </w:r>
    </w:p>
    <w:p w14:paraId="54E9DD0E" w14:textId="45FC4C70"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«Сургутский </w:t>
      </w:r>
      <w:proofErr w:type="gramStart"/>
      <w:r w:rsidRPr="00EC38FC">
        <w:t>районный</w:t>
      </w:r>
      <w:proofErr w:type="gramEnd"/>
      <w:r w:rsidRPr="00EC38FC">
        <w:t xml:space="preserve"> центр социальной адаптации для лиц без определенного места жительства»</w:t>
      </w:r>
      <w:r w:rsidR="00DC3A80">
        <w:t>.</w:t>
      </w:r>
    </w:p>
    <w:p w14:paraId="2AD23B8D" w14:textId="7B0D49C3"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«Сургутский </w:t>
      </w:r>
      <w:proofErr w:type="gramStart"/>
      <w:r w:rsidRPr="00EC38FC">
        <w:t>районный</w:t>
      </w:r>
      <w:proofErr w:type="gramEnd"/>
      <w:r w:rsidRPr="00EC38FC">
        <w:t xml:space="preserve"> центр социальной помощи семье и детям»</w:t>
      </w:r>
      <w:r w:rsidR="00DC3A80">
        <w:t>.</w:t>
      </w:r>
    </w:p>
    <w:p w14:paraId="5E43656A" w14:textId="5A7EA500"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w:t>
      </w:r>
      <w:r w:rsidR="00DC3A80">
        <w:t xml:space="preserve"> – </w:t>
      </w:r>
      <w:r w:rsidRPr="00EC38FC">
        <w:t xml:space="preserve">Югры «Сургутский </w:t>
      </w:r>
      <w:proofErr w:type="gramStart"/>
      <w:r w:rsidRPr="00EC38FC">
        <w:t>реабилитационный</w:t>
      </w:r>
      <w:proofErr w:type="gramEnd"/>
      <w:r w:rsidRPr="00EC38FC">
        <w:t xml:space="preserve"> центр»</w:t>
      </w:r>
      <w:r w:rsidR="00DC3A80">
        <w:t>.</w:t>
      </w:r>
    </w:p>
    <w:p w14:paraId="5A968180" w14:textId="215F5B79"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«Сургутский </w:t>
      </w:r>
      <w:proofErr w:type="gramStart"/>
      <w:r w:rsidRPr="00EC38FC">
        <w:t>многопрофильный</w:t>
      </w:r>
      <w:proofErr w:type="gramEnd"/>
      <w:r w:rsidRPr="00EC38FC">
        <w:t xml:space="preserve"> реабилитационный центр для инвалидов»</w:t>
      </w:r>
      <w:r w:rsidR="00DC3A80">
        <w:t>.</w:t>
      </w:r>
    </w:p>
    <w:p w14:paraId="5AF2FE37" w14:textId="478CD3E8"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«Сургутский центр социальной помощи семье и детям»</w:t>
      </w:r>
      <w:r w:rsidR="00DC3A80">
        <w:t>.</w:t>
      </w:r>
    </w:p>
    <w:p w14:paraId="370F6158" w14:textId="00AA3C22"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w:t>
      </w:r>
      <w:proofErr w:type="spellStart"/>
      <w:r w:rsidRPr="00EC38FC">
        <w:t>Урайский</w:t>
      </w:r>
      <w:proofErr w:type="spellEnd"/>
      <w:r w:rsidRPr="00EC38FC">
        <w:t xml:space="preserve"> </w:t>
      </w:r>
      <w:proofErr w:type="gramStart"/>
      <w:r w:rsidRPr="00EC38FC">
        <w:t>комплексный</w:t>
      </w:r>
      <w:proofErr w:type="gramEnd"/>
      <w:r w:rsidRPr="00EC38FC">
        <w:t xml:space="preserve"> центр социального обслуживания населения»</w:t>
      </w:r>
      <w:r w:rsidR="00DC3A80">
        <w:t>.</w:t>
      </w:r>
    </w:p>
    <w:p w14:paraId="64162CE1" w14:textId="1DD19774" w:rsidR="00EC38FC" w:rsidRPr="00EC38FC" w:rsidRDefault="00EC38FC" w:rsidP="000E4572">
      <w:pPr>
        <w:pStyle w:val="a6"/>
        <w:numPr>
          <w:ilvl w:val="0"/>
          <w:numId w:val="41"/>
        </w:numPr>
        <w:ind w:left="0" w:firstLine="709"/>
      </w:pPr>
      <w:r w:rsidRPr="00EC38FC">
        <w:t xml:space="preserve">Бюджетное учреждение Ханты-Мансийского автономного округа – Югры «Ханты-Мансийский </w:t>
      </w:r>
      <w:proofErr w:type="gramStart"/>
      <w:r w:rsidRPr="00EC38FC">
        <w:t>комплексный</w:t>
      </w:r>
      <w:proofErr w:type="gramEnd"/>
      <w:r w:rsidRPr="00EC38FC">
        <w:t xml:space="preserve"> центр социального обслуживания населения»</w:t>
      </w:r>
      <w:r w:rsidR="00DC3A80">
        <w:t>.</w:t>
      </w:r>
    </w:p>
    <w:p w14:paraId="41C4B19E" w14:textId="0F1BD830"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w:t>
      </w:r>
      <w:r w:rsidR="00DC3A80">
        <w:t xml:space="preserve"> –</w:t>
      </w:r>
      <w:r w:rsidRPr="00EC38FC">
        <w:t xml:space="preserve"> Югры «Ханты-Мансийский центр помощи детям, оставшимся без попечения родителей»</w:t>
      </w:r>
      <w:r w:rsidR="00DC3A80">
        <w:t>.</w:t>
      </w:r>
    </w:p>
    <w:p w14:paraId="31DEDA3C" w14:textId="40484060" w:rsidR="00EC38FC" w:rsidRPr="00EC38FC" w:rsidRDefault="00EC38FC" w:rsidP="000E4572">
      <w:pPr>
        <w:pStyle w:val="a6"/>
        <w:numPr>
          <w:ilvl w:val="0"/>
          <w:numId w:val="41"/>
        </w:numPr>
        <w:ind w:left="0" w:firstLine="709"/>
      </w:pPr>
      <w:r w:rsidRPr="00EC38FC">
        <w:t>Бюджетное учреждение Ханты-Мансийского автономного округа – Югры «Ханты-Мансийский центр социальной помощи семье и детям»</w:t>
      </w:r>
      <w:r w:rsidR="00DC3A80">
        <w:t>.</w:t>
      </w:r>
    </w:p>
    <w:p w14:paraId="4D66EF7C" w14:textId="2EDA7DE0"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Курамшина</w:t>
      </w:r>
      <w:proofErr w:type="spellEnd"/>
      <w:r w:rsidRPr="00EC38FC">
        <w:t xml:space="preserve"> Лилия </w:t>
      </w:r>
      <w:proofErr w:type="spellStart"/>
      <w:r w:rsidRPr="00EC38FC">
        <w:t>Ринатовна</w:t>
      </w:r>
      <w:proofErr w:type="spellEnd"/>
      <w:r w:rsidR="00DC3A80">
        <w:t>.</w:t>
      </w:r>
    </w:p>
    <w:p w14:paraId="00FE5107" w14:textId="7AF7B342" w:rsidR="00EC38FC" w:rsidRPr="00EC38FC" w:rsidRDefault="00EC38FC" w:rsidP="000E4572">
      <w:pPr>
        <w:pStyle w:val="a6"/>
        <w:numPr>
          <w:ilvl w:val="0"/>
          <w:numId w:val="41"/>
        </w:numPr>
        <w:ind w:left="0" w:firstLine="709"/>
      </w:pPr>
      <w:r w:rsidRPr="00EC38FC">
        <w:t>Индивидуальный предприни</w:t>
      </w:r>
      <w:r w:rsidR="00DC3A80">
        <w:t xml:space="preserve">матель Валеев Артур </w:t>
      </w:r>
      <w:proofErr w:type="spellStart"/>
      <w:r w:rsidR="00DC3A80">
        <w:t>Салаватович</w:t>
      </w:r>
      <w:proofErr w:type="spellEnd"/>
      <w:r w:rsidR="00DC3A80">
        <w:t>.</w:t>
      </w:r>
    </w:p>
    <w:p w14:paraId="37771904" w14:textId="0BA4F36D" w:rsidR="00EC38FC" w:rsidRPr="00EC38FC" w:rsidRDefault="00EC38FC" w:rsidP="000E4572">
      <w:pPr>
        <w:pStyle w:val="a6"/>
        <w:numPr>
          <w:ilvl w:val="0"/>
          <w:numId w:val="41"/>
        </w:numPr>
        <w:ind w:left="0" w:firstLine="709"/>
      </w:pPr>
      <w:r w:rsidRPr="00EC38FC">
        <w:t>Индивидуальный предприниматель Лобов Александр Анатольевич</w:t>
      </w:r>
      <w:r w:rsidR="00DC3A80">
        <w:t>.</w:t>
      </w:r>
    </w:p>
    <w:p w14:paraId="6F076D04" w14:textId="521B473B" w:rsidR="00EC38FC" w:rsidRPr="00EC38FC" w:rsidRDefault="00EC38FC" w:rsidP="000E4572">
      <w:pPr>
        <w:pStyle w:val="a6"/>
        <w:numPr>
          <w:ilvl w:val="0"/>
          <w:numId w:val="41"/>
        </w:numPr>
        <w:ind w:left="0" w:firstLine="709"/>
      </w:pPr>
      <w:r w:rsidRPr="00EC38FC">
        <w:lastRenderedPageBreak/>
        <w:t xml:space="preserve">Индивидуальный предприниматель </w:t>
      </w:r>
      <w:proofErr w:type="spellStart"/>
      <w:r w:rsidRPr="00EC38FC">
        <w:t>Кулдашева</w:t>
      </w:r>
      <w:proofErr w:type="spellEnd"/>
      <w:r w:rsidRPr="00EC38FC">
        <w:t xml:space="preserve"> </w:t>
      </w:r>
      <w:proofErr w:type="spellStart"/>
      <w:r w:rsidRPr="00EC38FC">
        <w:t>Малохат</w:t>
      </w:r>
      <w:proofErr w:type="spellEnd"/>
      <w:r w:rsidRPr="00EC38FC">
        <w:t xml:space="preserve"> </w:t>
      </w:r>
      <w:proofErr w:type="spellStart"/>
      <w:r w:rsidRPr="00EC38FC">
        <w:t>Сулаймоновна</w:t>
      </w:r>
      <w:proofErr w:type="spellEnd"/>
      <w:r w:rsidR="00DC3A80">
        <w:t>.</w:t>
      </w:r>
    </w:p>
    <w:p w14:paraId="0AEE3176" w14:textId="7B8889D5"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Марагина</w:t>
      </w:r>
      <w:proofErr w:type="spellEnd"/>
      <w:r w:rsidRPr="00EC38FC">
        <w:t xml:space="preserve"> Эльза Александровна</w:t>
      </w:r>
      <w:r w:rsidR="00DC3A80">
        <w:t>.</w:t>
      </w:r>
    </w:p>
    <w:p w14:paraId="6EEC2AD8" w14:textId="25C0AC1F" w:rsidR="00EC38FC" w:rsidRPr="00EC38FC" w:rsidRDefault="00EC38FC" w:rsidP="000E4572">
      <w:pPr>
        <w:pStyle w:val="a6"/>
        <w:numPr>
          <w:ilvl w:val="0"/>
          <w:numId w:val="41"/>
        </w:numPr>
        <w:ind w:left="0" w:firstLine="709"/>
      </w:pPr>
      <w:proofErr w:type="gramStart"/>
      <w:r w:rsidRPr="00EC38FC">
        <w:t>Индивидуальный предпринимате</w:t>
      </w:r>
      <w:r w:rsidR="00DC3A80">
        <w:t>ль Самарская Татьяна Васильевна.</w:t>
      </w:r>
      <w:proofErr w:type="gramEnd"/>
    </w:p>
    <w:p w14:paraId="75349C66" w14:textId="6B97ED89" w:rsidR="00EC38FC" w:rsidRPr="00EC38FC" w:rsidRDefault="00EC38FC" w:rsidP="000E4572">
      <w:pPr>
        <w:pStyle w:val="a6"/>
        <w:numPr>
          <w:ilvl w:val="0"/>
          <w:numId w:val="41"/>
        </w:numPr>
        <w:ind w:left="0" w:firstLine="709"/>
      </w:pPr>
      <w:r w:rsidRPr="00EC38FC">
        <w:t>Индивидуальный предприниматель Дорофеева Елена Петровна</w:t>
      </w:r>
      <w:r w:rsidR="00DC3A80">
        <w:t>.</w:t>
      </w:r>
    </w:p>
    <w:p w14:paraId="7E60DFAD" w14:textId="3E809D87" w:rsidR="00EC38FC" w:rsidRPr="00EC38FC" w:rsidRDefault="00EC38FC" w:rsidP="000E4572">
      <w:pPr>
        <w:pStyle w:val="a6"/>
        <w:numPr>
          <w:ilvl w:val="0"/>
          <w:numId w:val="41"/>
        </w:numPr>
        <w:ind w:left="0" w:firstLine="709"/>
      </w:pPr>
      <w:r w:rsidRPr="00EC38FC">
        <w:t>Автономная некоммерческая организация «Центр предоставления социально-полезных услуг «Душевные люди»</w:t>
      </w:r>
      <w:r w:rsidR="00DC3A80">
        <w:t>.</w:t>
      </w:r>
    </w:p>
    <w:p w14:paraId="6571DBF8" w14:textId="67280827" w:rsidR="00EC38FC" w:rsidRPr="00EC38FC" w:rsidRDefault="00EC38FC" w:rsidP="000E4572">
      <w:pPr>
        <w:pStyle w:val="a6"/>
        <w:numPr>
          <w:ilvl w:val="0"/>
          <w:numId w:val="41"/>
        </w:numPr>
        <w:ind w:left="0" w:firstLine="709"/>
      </w:pPr>
      <w:r w:rsidRPr="00EC38FC">
        <w:t>Индивидуальный предприниматель Щербинин Константин Николаевич</w:t>
      </w:r>
      <w:r w:rsidR="00DC3A80">
        <w:t>.</w:t>
      </w:r>
    </w:p>
    <w:p w14:paraId="5C109721" w14:textId="05CD9E48" w:rsidR="00EC38FC" w:rsidRPr="00EC38FC" w:rsidRDefault="00EC38FC" w:rsidP="000E4572">
      <w:pPr>
        <w:pStyle w:val="a6"/>
        <w:numPr>
          <w:ilvl w:val="0"/>
          <w:numId w:val="41"/>
        </w:numPr>
        <w:ind w:left="0" w:firstLine="709"/>
      </w:pPr>
      <w:r w:rsidRPr="00EC38FC">
        <w:t>Индивидуальный предприниматель Аминова Оксана Рафисовна</w:t>
      </w:r>
      <w:r w:rsidR="00DC3A80">
        <w:t>.</w:t>
      </w:r>
    </w:p>
    <w:p w14:paraId="0382A542" w14:textId="3C3DE907" w:rsidR="00EC38FC" w:rsidRPr="00EC38FC" w:rsidRDefault="00EC38FC" w:rsidP="000E4572">
      <w:pPr>
        <w:pStyle w:val="a6"/>
        <w:numPr>
          <w:ilvl w:val="0"/>
          <w:numId w:val="41"/>
        </w:numPr>
        <w:ind w:left="0" w:firstLine="709"/>
      </w:pPr>
      <w:r w:rsidRPr="00EC38FC">
        <w:t>Общество с ограниченной ответственностью «Любава»</w:t>
      </w:r>
      <w:r w:rsidR="00DC3A80">
        <w:t>.</w:t>
      </w:r>
    </w:p>
    <w:p w14:paraId="460A8767" w14:textId="2E218637" w:rsidR="00EC38FC" w:rsidRPr="00EC38FC" w:rsidRDefault="00EC38FC" w:rsidP="000E4572">
      <w:pPr>
        <w:pStyle w:val="a6"/>
        <w:numPr>
          <w:ilvl w:val="0"/>
          <w:numId w:val="41"/>
        </w:numPr>
        <w:ind w:left="0" w:firstLine="709"/>
      </w:pPr>
      <w:r w:rsidRPr="00EC38FC">
        <w:t>Автономная некоммерческая организация «Центр социального обслуживания «Помощь без границ»</w:t>
      </w:r>
      <w:r w:rsidR="00DC3A80">
        <w:t>.</w:t>
      </w:r>
    </w:p>
    <w:p w14:paraId="1CF95DA0" w14:textId="5726A932" w:rsidR="00EC38FC" w:rsidRPr="00EC38FC" w:rsidRDefault="00EC38FC" w:rsidP="000E4572">
      <w:pPr>
        <w:pStyle w:val="a6"/>
        <w:numPr>
          <w:ilvl w:val="0"/>
          <w:numId w:val="41"/>
        </w:numPr>
        <w:ind w:left="0" w:firstLine="709"/>
      </w:pPr>
      <w:r w:rsidRPr="00EC38FC">
        <w:t>Индивидуальный предприниматель Федоренко Галина Федоровна</w:t>
      </w:r>
      <w:r w:rsidR="00DC3A80">
        <w:t>.</w:t>
      </w:r>
    </w:p>
    <w:p w14:paraId="2589897C" w14:textId="07EDE687" w:rsidR="00EC38FC" w:rsidRPr="00EC38FC" w:rsidRDefault="00EC38FC" w:rsidP="000E4572">
      <w:pPr>
        <w:pStyle w:val="a6"/>
        <w:numPr>
          <w:ilvl w:val="0"/>
          <w:numId w:val="41"/>
        </w:numPr>
        <w:ind w:left="0" w:firstLine="709"/>
      </w:pPr>
      <w:r w:rsidRPr="00EC38FC">
        <w:t>Частное учреждение социального обслуживания «Подъемн</w:t>
      </w:r>
      <w:r w:rsidR="00DC3A80">
        <w:t>ая сила».</w:t>
      </w:r>
    </w:p>
    <w:p w14:paraId="286C2307" w14:textId="4CB17B3F"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Ахметгалиева</w:t>
      </w:r>
      <w:proofErr w:type="spellEnd"/>
      <w:r w:rsidRPr="00EC38FC">
        <w:t xml:space="preserve"> Марина </w:t>
      </w:r>
      <w:proofErr w:type="spellStart"/>
      <w:r w:rsidRPr="00EC38FC">
        <w:t>Сабировна</w:t>
      </w:r>
      <w:proofErr w:type="spellEnd"/>
      <w:r w:rsidR="00DC3A80">
        <w:t>.</w:t>
      </w:r>
    </w:p>
    <w:p w14:paraId="57889A3C" w14:textId="4564B658" w:rsidR="00EC38FC" w:rsidRPr="00EC38FC" w:rsidRDefault="00EC38FC" w:rsidP="000E4572">
      <w:pPr>
        <w:pStyle w:val="a6"/>
        <w:numPr>
          <w:ilvl w:val="0"/>
          <w:numId w:val="41"/>
        </w:numPr>
        <w:ind w:left="0" w:firstLine="709"/>
      </w:pPr>
      <w:r w:rsidRPr="00EC38FC">
        <w:t>Индивидуальный предприниматель Тюменцева Анастасия Алексеевна</w:t>
      </w:r>
      <w:r w:rsidR="00DC3A80">
        <w:t>.</w:t>
      </w:r>
    </w:p>
    <w:p w14:paraId="2E91CFB5" w14:textId="4FD1F9B0" w:rsidR="00EC38FC" w:rsidRPr="00EC38FC" w:rsidRDefault="00EC38FC" w:rsidP="000E4572">
      <w:pPr>
        <w:pStyle w:val="a6"/>
        <w:numPr>
          <w:ilvl w:val="0"/>
          <w:numId w:val="41"/>
        </w:numPr>
        <w:ind w:left="0" w:firstLine="709"/>
      </w:pPr>
      <w:r w:rsidRPr="00EC38FC">
        <w:t>Индивидуальный предприниматель Иванова Надежда Федоровна</w:t>
      </w:r>
      <w:r w:rsidR="00DC3A80">
        <w:t>.</w:t>
      </w:r>
    </w:p>
    <w:p w14:paraId="2ADA196A" w14:textId="722B7913" w:rsidR="00EC38FC" w:rsidRPr="00EC38FC" w:rsidRDefault="00EC38FC" w:rsidP="000E4572">
      <w:pPr>
        <w:pStyle w:val="a6"/>
        <w:numPr>
          <w:ilvl w:val="0"/>
          <w:numId w:val="41"/>
        </w:numPr>
        <w:ind w:left="0" w:firstLine="709"/>
      </w:pPr>
      <w:r w:rsidRPr="00EC38FC">
        <w:t>Индивидуальный предприниматель Чижова Кристина Дмитриевна</w:t>
      </w:r>
      <w:r w:rsidR="00DC3A80">
        <w:t>.</w:t>
      </w:r>
    </w:p>
    <w:p w14:paraId="0C0DB600" w14:textId="43B42CE7" w:rsidR="00EC38FC" w:rsidRPr="00EC38FC" w:rsidRDefault="00EC38FC" w:rsidP="000E4572">
      <w:pPr>
        <w:pStyle w:val="a6"/>
        <w:numPr>
          <w:ilvl w:val="0"/>
          <w:numId w:val="41"/>
        </w:numPr>
        <w:ind w:left="0" w:firstLine="709"/>
      </w:pPr>
      <w:r w:rsidRPr="00EC38FC">
        <w:t>Индивидуальный предприниматель Бочкарева Валентина Владимировна</w:t>
      </w:r>
      <w:r w:rsidR="00DC3A80">
        <w:t>.</w:t>
      </w:r>
    </w:p>
    <w:p w14:paraId="050BE436" w14:textId="08D0C1F8" w:rsidR="00EC38FC" w:rsidRPr="00EC38FC" w:rsidRDefault="00EC38FC" w:rsidP="000E4572">
      <w:pPr>
        <w:pStyle w:val="a6"/>
        <w:numPr>
          <w:ilvl w:val="0"/>
          <w:numId w:val="41"/>
        </w:numPr>
        <w:ind w:left="0" w:firstLine="709"/>
      </w:pPr>
      <w:r w:rsidRPr="00EC38FC">
        <w:t>Индивидуальный предприниматель Глухова Оксана Сергеевна</w:t>
      </w:r>
      <w:r w:rsidR="00DC3A80">
        <w:t>.</w:t>
      </w:r>
    </w:p>
    <w:p w14:paraId="343EA6A9" w14:textId="4BAE0881" w:rsidR="00EC38FC" w:rsidRPr="00EC38FC" w:rsidRDefault="00EC38FC" w:rsidP="000E4572">
      <w:pPr>
        <w:pStyle w:val="a6"/>
        <w:numPr>
          <w:ilvl w:val="0"/>
          <w:numId w:val="41"/>
        </w:numPr>
        <w:ind w:left="0" w:firstLine="709"/>
      </w:pPr>
      <w:r w:rsidRPr="00EC38FC">
        <w:t>Индивидуальный предприниматель Андрианова Анна Геннадьевна</w:t>
      </w:r>
      <w:r w:rsidR="00DC3A80">
        <w:t>.</w:t>
      </w:r>
    </w:p>
    <w:p w14:paraId="628C8054" w14:textId="6E892CA7" w:rsidR="00EC38FC" w:rsidRPr="00EC38FC" w:rsidRDefault="00EC38FC" w:rsidP="000E4572">
      <w:pPr>
        <w:pStyle w:val="a6"/>
        <w:numPr>
          <w:ilvl w:val="0"/>
          <w:numId w:val="41"/>
        </w:numPr>
        <w:ind w:left="0" w:firstLine="709"/>
      </w:pPr>
      <w:r w:rsidRPr="00EC38FC">
        <w:t>Индивидуальный предприниматель Денисова Анна Владимировна</w:t>
      </w:r>
      <w:r w:rsidR="00DC3A80">
        <w:t>.</w:t>
      </w:r>
    </w:p>
    <w:p w14:paraId="4323F5AD" w14:textId="1F83032C" w:rsidR="00EC38FC" w:rsidRPr="00EC38FC" w:rsidRDefault="00EC38FC" w:rsidP="000E4572">
      <w:pPr>
        <w:pStyle w:val="a6"/>
        <w:numPr>
          <w:ilvl w:val="0"/>
          <w:numId w:val="41"/>
        </w:numPr>
        <w:ind w:left="0" w:firstLine="709"/>
      </w:pPr>
      <w:r w:rsidRPr="00EC38FC">
        <w:t>Индивидуальный предприниматель Бондаренко Наталья Петровна</w:t>
      </w:r>
      <w:r w:rsidR="00DC3A80">
        <w:t>.</w:t>
      </w:r>
    </w:p>
    <w:p w14:paraId="5594BB8C" w14:textId="001D763F"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Пасункина</w:t>
      </w:r>
      <w:proofErr w:type="spellEnd"/>
      <w:r w:rsidRPr="00EC38FC">
        <w:t xml:space="preserve"> Татьяна Юрьевна</w:t>
      </w:r>
      <w:r w:rsidR="00DC3A80">
        <w:t>.</w:t>
      </w:r>
    </w:p>
    <w:p w14:paraId="45EBD18F" w14:textId="054DF867" w:rsidR="00EC38FC" w:rsidRPr="00EC38FC" w:rsidRDefault="00EC38FC" w:rsidP="000E4572">
      <w:pPr>
        <w:pStyle w:val="a6"/>
        <w:numPr>
          <w:ilvl w:val="0"/>
          <w:numId w:val="41"/>
        </w:numPr>
        <w:ind w:left="0" w:firstLine="709"/>
      </w:pPr>
      <w:r w:rsidRPr="00EC38FC">
        <w:t xml:space="preserve">Автономная некоммерческая организация «Центр </w:t>
      </w:r>
      <w:proofErr w:type="gramStart"/>
      <w:r w:rsidRPr="00EC38FC">
        <w:t>комплексной</w:t>
      </w:r>
      <w:proofErr w:type="gramEnd"/>
      <w:r w:rsidRPr="00EC38FC">
        <w:t xml:space="preserve"> социальной помощи гражданам, попавшим в трудную жизненную ситуацию «Территория помощи»</w:t>
      </w:r>
      <w:r w:rsidR="00DC3A80">
        <w:t>.</w:t>
      </w:r>
    </w:p>
    <w:p w14:paraId="02D343C7" w14:textId="1B3F2CA9" w:rsidR="00EC38FC" w:rsidRPr="00EC38FC" w:rsidRDefault="00EC38FC" w:rsidP="000E4572">
      <w:pPr>
        <w:pStyle w:val="a6"/>
        <w:numPr>
          <w:ilvl w:val="0"/>
          <w:numId w:val="41"/>
        </w:numPr>
        <w:ind w:left="0" w:firstLine="709"/>
      </w:pPr>
      <w:r w:rsidRPr="00EC38FC">
        <w:t>Индивидуальный предприниматель Ерёмина Анастасия Витальевна</w:t>
      </w:r>
      <w:r w:rsidR="00DC3A80">
        <w:t>.</w:t>
      </w:r>
    </w:p>
    <w:p w14:paraId="7DDBE130" w14:textId="61A11BCE" w:rsidR="00EC38FC" w:rsidRPr="00EC38FC" w:rsidRDefault="00EC38FC" w:rsidP="000E4572">
      <w:pPr>
        <w:pStyle w:val="a6"/>
        <w:numPr>
          <w:ilvl w:val="0"/>
          <w:numId w:val="41"/>
        </w:numPr>
        <w:ind w:left="0" w:firstLine="709"/>
      </w:pPr>
      <w:r w:rsidRPr="00EC38FC">
        <w:t xml:space="preserve">Ассоциация </w:t>
      </w:r>
      <w:proofErr w:type="gramStart"/>
      <w:r w:rsidRPr="00EC38FC">
        <w:t>Медико-социальной</w:t>
      </w:r>
      <w:proofErr w:type="gramEnd"/>
      <w:r w:rsidRPr="00EC38FC">
        <w:t xml:space="preserve"> помощи «</w:t>
      </w:r>
      <w:proofErr w:type="spellStart"/>
      <w:r w:rsidRPr="00EC38FC">
        <w:t>Наджа</w:t>
      </w:r>
      <w:proofErr w:type="spellEnd"/>
      <w:r w:rsidRPr="00EC38FC">
        <w:t xml:space="preserve"> Альянс»</w:t>
      </w:r>
      <w:r w:rsidR="00DC3A80">
        <w:t>.</w:t>
      </w:r>
    </w:p>
    <w:p w14:paraId="775ADB9B" w14:textId="7CB4A1A2"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Кулебякина</w:t>
      </w:r>
      <w:proofErr w:type="spellEnd"/>
      <w:r w:rsidRPr="00EC38FC">
        <w:t xml:space="preserve"> Алла Николаевна</w:t>
      </w:r>
      <w:r w:rsidR="00DC3A80">
        <w:t>.</w:t>
      </w:r>
    </w:p>
    <w:p w14:paraId="73A7D319" w14:textId="38A9CCAC"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Жидоморов</w:t>
      </w:r>
      <w:proofErr w:type="spellEnd"/>
      <w:r w:rsidRPr="00EC38FC">
        <w:t xml:space="preserve"> Алексей Геннадьевич</w:t>
      </w:r>
      <w:r w:rsidR="00DC3A80">
        <w:t>.</w:t>
      </w:r>
    </w:p>
    <w:p w14:paraId="085A67C9" w14:textId="651DB009"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Дармороз</w:t>
      </w:r>
      <w:proofErr w:type="spellEnd"/>
      <w:r w:rsidRPr="00EC38FC">
        <w:t xml:space="preserve"> Татьяна Леонидовна</w:t>
      </w:r>
      <w:r w:rsidR="00DC3A80">
        <w:t>.</w:t>
      </w:r>
    </w:p>
    <w:p w14:paraId="0F4C4DAF" w14:textId="3EF72309" w:rsidR="00EC38FC" w:rsidRPr="00EC38FC" w:rsidRDefault="00EC38FC" w:rsidP="000E4572">
      <w:pPr>
        <w:pStyle w:val="a6"/>
        <w:numPr>
          <w:ilvl w:val="0"/>
          <w:numId w:val="41"/>
        </w:numPr>
        <w:ind w:left="0" w:firstLine="709"/>
      </w:pPr>
      <w:r w:rsidRPr="00EC38FC">
        <w:t>Индивидуальный предприниматель Донина Елена Ивановна</w:t>
      </w:r>
      <w:r w:rsidR="00DC3A80">
        <w:t>.</w:t>
      </w:r>
    </w:p>
    <w:p w14:paraId="7D4CE6DF" w14:textId="0A685FF9" w:rsidR="00EC38FC" w:rsidRPr="00EC38FC" w:rsidRDefault="00EC38FC" w:rsidP="000E4572">
      <w:pPr>
        <w:pStyle w:val="a6"/>
        <w:numPr>
          <w:ilvl w:val="0"/>
          <w:numId w:val="41"/>
        </w:numPr>
        <w:ind w:left="0" w:firstLine="709"/>
      </w:pPr>
      <w:r w:rsidRPr="00EC38FC">
        <w:t>Индивидуальный предпринимате</w:t>
      </w:r>
      <w:r w:rsidR="00DC3A80">
        <w:t xml:space="preserve">ль </w:t>
      </w:r>
      <w:proofErr w:type="spellStart"/>
      <w:r w:rsidR="00DC3A80">
        <w:t>Замахайлова</w:t>
      </w:r>
      <w:proofErr w:type="spellEnd"/>
      <w:r w:rsidR="00DC3A80">
        <w:t xml:space="preserve"> Римма </w:t>
      </w:r>
      <w:proofErr w:type="spellStart"/>
      <w:r w:rsidR="00DC3A80">
        <w:t>Ильсуровна</w:t>
      </w:r>
      <w:proofErr w:type="spellEnd"/>
      <w:r w:rsidR="00DC3A80">
        <w:t>.</w:t>
      </w:r>
    </w:p>
    <w:p w14:paraId="0A41F0FA" w14:textId="61367AF1" w:rsidR="00EC38FC" w:rsidRPr="00EC38FC" w:rsidRDefault="00EC38FC" w:rsidP="000E4572">
      <w:pPr>
        <w:pStyle w:val="a6"/>
        <w:numPr>
          <w:ilvl w:val="0"/>
          <w:numId w:val="41"/>
        </w:numPr>
        <w:ind w:left="0" w:firstLine="709"/>
      </w:pPr>
      <w:r w:rsidRPr="00EC38FC">
        <w:t>Индивидуальный предприниматель Хмелевский Данила Евгеньевич</w:t>
      </w:r>
      <w:r w:rsidR="00DC3A80">
        <w:t>.</w:t>
      </w:r>
    </w:p>
    <w:p w14:paraId="1EC652F5" w14:textId="02176531"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Бизина</w:t>
      </w:r>
      <w:proofErr w:type="spellEnd"/>
      <w:r w:rsidRPr="00EC38FC">
        <w:t xml:space="preserve"> Инна Сергеевна</w:t>
      </w:r>
      <w:r w:rsidR="00DC3A80">
        <w:t>.</w:t>
      </w:r>
    </w:p>
    <w:p w14:paraId="396933F5" w14:textId="3CAC2C25" w:rsidR="00EC38FC" w:rsidRPr="00EC38FC" w:rsidRDefault="00EC38FC" w:rsidP="000E4572">
      <w:pPr>
        <w:pStyle w:val="a6"/>
        <w:numPr>
          <w:ilvl w:val="0"/>
          <w:numId w:val="41"/>
        </w:numPr>
        <w:ind w:left="0" w:firstLine="709"/>
      </w:pPr>
      <w:r w:rsidRPr="00EC38FC">
        <w:t xml:space="preserve">Индивидуальный предприниматель </w:t>
      </w:r>
      <w:r w:rsidR="000103FB">
        <w:t>Староста Ирина Григорьевн</w:t>
      </w:r>
      <w:r w:rsidR="00DC3A80">
        <w:t>.</w:t>
      </w:r>
    </w:p>
    <w:p w14:paraId="13FB0544" w14:textId="06FC1CC9" w:rsidR="00EC38FC" w:rsidRPr="00EC38FC" w:rsidRDefault="00EC38FC" w:rsidP="000E4572">
      <w:pPr>
        <w:pStyle w:val="a6"/>
        <w:numPr>
          <w:ilvl w:val="0"/>
          <w:numId w:val="41"/>
        </w:numPr>
        <w:ind w:left="0" w:firstLine="709"/>
      </w:pPr>
      <w:r w:rsidRPr="00EC38FC">
        <w:t>Индивидуальный предприни</w:t>
      </w:r>
      <w:r w:rsidR="00DC3A80">
        <w:t>матель Морозова Анна Николаевна.</w:t>
      </w:r>
    </w:p>
    <w:p w14:paraId="2005AB37" w14:textId="576C494E" w:rsidR="00EC38FC" w:rsidRPr="00EC38FC" w:rsidRDefault="00EC38FC" w:rsidP="000E4572">
      <w:pPr>
        <w:pStyle w:val="a6"/>
        <w:numPr>
          <w:ilvl w:val="0"/>
          <w:numId w:val="41"/>
        </w:numPr>
        <w:ind w:left="0" w:firstLine="709"/>
      </w:pPr>
      <w:r w:rsidRPr="00EC38FC">
        <w:t>Индивидуальный предпринимател</w:t>
      </w:r>
      <w:r w:rsidR="00DC3A80">
        <w:t>ь Терехова Людмила Владимировна.</w:t>
      </w:r>
    </w:p>
    <w:p w14:paraId="14862896" w14:textId="70451A90"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Лажинцев</w:t>
      </w:r>
      <w:proofErr w:type="spellEnd"/>
      <w:r w:rsidRPr="00EC38FC">
        <w:t xml:space="preserve"> Демид Николаевич</w:t>
      </w:r>
      <w:r w:rsidR="00DC3A80">
        <w:t>.</w:t>
      </w:r>
    </w:p>
    <w:p w14:paraId="79CFC088" w14:textId="25A38FBD" w:rsidR="00EC38FC" w:rsidRPr="00EC38FC" w:rsidRDefault="00EC38FC" w:rsidP="000E4572">
      <w:pPr>
        <w:pStyle w:val="a6"/>
        <w:numPr>
          <w:ilvl w:val="0"/>
          <w:numId w:val="41"/>
        </w:numPr>
        <w:ind w:left="0" w:firstLine="709"/>
      </w:pPr>
      <w:r w:rsidRPr="00EC38FC">
        <w:t>Индивидуальный предприниматель Мен</w:t>
      </w:r>
      <w:r w:rsidR="00DC3A80">
        <w:t>яйленко Алексей Сергеевич.</w:t>
      </w:r>
    </w:p>
    <w:p w14:paraId="321A0A88" w14:textId="11FD814F" w:rsidR="00EC38FC" w:rsidRPr="00EC38FC" w:rsidRDefault="00EC38FC" w:rsidP="000E4572">
      <w:pPr>
        <w:pStyle w:val="a6"/>
        <w:numPr>
          <w:ilvl w:val="0"/>
          <w:numId w:val="41"/>
        </w:numPr>
        <w:ind w:left="0" w:firstLine="709"/>
      </w:pPr>
      <w:r w:rsidRPr="00EC38FC">
        <w:t>Индивидуальный предприниматель</w:t>
      </w:r>
      <w:r w:rsidR="00DC3A80">
        <w:t xml:space="preserve"> Моисеева Виктория Владимировна.</w:t>
      </w:r>
    </w:p>
    <w:p w14:paraId="2C12D741" w14:textId="455667D9" w:rsidR="00EC38FC" w:rsidRPr="00EC38FC" w:rsidRDefault="00EC38FC" w:rsidP="000E4572">
      <w:pPr>
        <w:pStyle w:val="a6"/>
        <w:numPr>
          <w:ilvl w:val="0"/>
          <w:numId w:val="41"/>
        </w:numPr>
        <w:ind w:left="0" w:firstLine="709"/>
      </w:pPr>
      <w:r w:rsidRPr="00EC38FC">
        <w:t>Автономная некоммерческая организация социального обслуживания «Радуга»</w:t>
      </w:r>
      <w:r w:rsidR="00DC3A80">
        <w:t>.</w:t>
      </w:r>
    </w:p>
    <w:p w14:paraId="69D895E7" w14:textId="1EDAD9DC" w:rsidR="00EC38FC" w:rsidRPr="00EC38FC" w:rsidRDefault="00EC38FC" w:rsidP="000E4572">
      <w:pPr>
        <w:pStyle w:val="a6"/>
        <w:numPr>
          <w:ilvl w:val="0"/>
          <w:numId w:val="41"/>
        </w:numPr>
        <w:ind w:left="0" w:firstLine="709"/>
      </w:pPr>
      <w:r w:rsidRPr="00EC38FC">
        <w:t xml:space="preserve">Индивидуальный предприниматель </w:t>
      </w:r>
      <w:proofErr w:type="spellStart"/>
      <w:r w:rsidRPr="00EC38FC">
        <w:t>Уклеин</w:t>
      </w:r>
      <w:proofErr w:type="spellEnd"/>
      <w:r w:rsidRPr="00EC38FC">
        <w:t xml:space="preserve"> Александр Викторович</w:t>
      </w:r>
      <w:r w:rsidR="00DC3A80">
        <w:t>.</w:t>
      </w:r>
    </w:p>
    <w:p w14:paraId="209E40B6" w14:textId="4CE48139" w:rsidR="00B01123" w:rsidRPr="00EC38FC" w:rsidRDefault="00EC38FC" w:rsidP="000E4572">
      <w:pPr>
        <w:pStyle w:val="a6"/>
        <w:numPr>
          <w:ilvl w:val="0"/>
          <w:numId w:val="41"/>
        </w:numPr>
        <w:ind w:left="0" w:firstLine="709"/>
      </w:pPr>
      <w:r w:rsidRPr="00EC38FC">
        <w:t>Автономная некоммерческая организация социального обслуживания «</w:t>
      </w:r>
      <w:proofErr w:type="spellStart"/>
      <w:r w:rsidRPr="00EC38FC">
        <w:t>Абиликс</w:t>
      </w:r>
      <w:proofErr w:type="spellEnd"/>
      <w:r w:rsidRPr="00EC38FC">
        <w:t>»</w:t>
      </w:r>
      <w:r w:rsidR="00DC3A80">
        <w:t>.</w:t>
      </w:r>
    </w:p>
    <w:p w14:paraId="3C88FAFC" w14:textId="2BF8210F" w:rsidR="008E1B8F" w:rsidRDefault="008E1B8F" w:rsidP="004157B2">
      <w:pPr>
        <w:rPr>
          <w:b/>
        </w:rPr>
      </w:pPr>
      <w:r>
        <w:rPr>
          <w:b/>
        </w:rPr>
        <w:t>5.</w:t>
      </w:r>
      <w:r w:rsidRPr="00A61E99">
        <w:rPr>
          <w:b/>
        </w:rPr>
        <w:t xml:space="preserve"> По критерию </w:t>
      </w:r>
      <w:r w:rsidRPr="008E1B8F">
        <w:rPr>
          <w:b/>
        </w:rPr>
        <w:t>удовлетворённости условиями оказания услуг</w:t>
      </w:r>
      <w:r w:rsidRPr="00A61E99">
        <w:rPr>
          <w:b/>
        </w:rPr>
        <w:t xml:space="preserve">, наиболее высокие баллы (100,0 баллов) получили </w:t>
      </w:r>
      <w:r>
        <w:rPr>
          <w:b/>
        </w:rPr>
        <w:t>7</w:t>
      </w:r>
      <w:r w:rsidR="00DC3A80">
        <w:rPr>
          <w:b/>
        </w:rPr>
        <w:t>0</w:t>
      </w:r>
      <w:r w:rsidRPr="00A61E99">
        <w:rPr>
          <w:b/>
        </w:rPr>
        <w:t xml:space="preserve"> поставщиков социальных услуг, из них: государственных – </w:t>
      </w:r>
      <w:r>
        <w:rPr>
          <w:b/>
        </w:rPr>
        <w:t>2</w:t>
      </w:r>
      <w:r w:rsidR="00DC3A80">
        <w:rPr>
          <w:b/>
        </w:rPr>
        <w:t>7</w:t>
      </w:r>
      <w:r w:rsidRPr="00A61E99">
        <w:rPr>
          <w:b/>
        </w:rPr>
        <w:t xml:space="preserve">, негосударственных – </w:t>
      </w:r>
      <w:r>
        <w:rPr>
          <w:b/>
        </w:rPr>
        <w:t>43</w:t>
      </w:r>
      <w:r w:rsidRPr="00A61E99">
        <w:rPr>
          <w:b/>
        </w:rPr>
        <w:t>:</w:t>
      </w:r>
    </w:p>
    <w:p w14:paraId="1794BD66" w14:textId="753E394D"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«Березовский </w:t>
      </w:r>
      <w:proofErr w:type="gramStart"/>
      <w:r w:rsidRPr="00DC3A80">
        <w:t>районный</w:t>
      </w:r>
      <w:proofErr w:type="gramEnd"/>
      <w:r w:rsidRPr="00DC3A80">
        <w:t xml:space="preserve"> комплексный центр социального обслуживания населения»</w:t>
      </w:r>
      <w:r>
        <w:t>.</w:t>
      </w:r>
    </w:p>
    <w:p w14:paraId="4032A5C1" w14:textId="6F2937C1"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«Когалымский </w:t>
      </w:r>
      <w:proofErr w:type="gramStart"/>
      <w:r w:rsidRPr="00DC3A80">
        <w:t>комплексный</w:t>
      </w:r>
      <w:proofErr w:type="gramEnd"/>
      <w:r w:rsidRPr="00DC3A80">
        <w:t xml:space="preserve"> центр социального обслуживания населения»</w:t>
      </w:r>
      <w:r>
        <w:t>.</w:t>
      </w:r>
    </w:p>
    <w:p w14:paraId="720DC3B0" w14:textId="1B4CDFD3"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Лангепасский</w:t>
      </w:r>
      <w:proofErr w:type="spellEnd"/>
      <w:r w:rsidRPr="00DC3A80">
        <w:t xml:space="preserve"> </w:t>
      </w:r>
      <w:proofErr w:type="gramStart"/>
      <w:r w:rsidRPr="00DC3A80">
        <w:t>комплексный</w:t>
      </w:r>
      <w:proofErr w:type="gramEnd"/>
      <w:r w:rsidRPr="00DC3A80">
        <w:t xml:space="preserve"> центр социального обслуживания населения»</w:t>
      </w:r>
      <w:r>
        <w:t>.</w:t>
      </w:r>
    </w:p>
    <w:p w14:paraId="15192A54" w14:textId="6F336D1A"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Лангепасский</w:t>
      </w:r>
      <w:proofErr w:type="spellEnd"/>
      <w:r w:rsidRPr="00DC3A80">
        <w:t xml:space="preserve"> </w:t>
      </w:r>
      <w:proofErr w:type="gramStart"/>
      <w:r w:rsidRPr="00DC3A80">
        <w:t>реабилитационный</w:t>
      </w:r>
      <w:proofErr w:type="gramEnd"/>
      <w:r w:rsidRPr="00DC3A80">
        <w:t xml:space="preserve"> центр»</w:t>
      </w:r>
      <w:r>
        <w:t>.</w:t>
      </w:r>
    </w:p>
    <w:p w14:paraId="0179A7DE" w14:textId="22ED7B47"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Мегионский</w:t>
      </w:r>
      <w:proofErr w:type="spellEnd"/>
      <w:r w:rsidRPr="00DC3A80">
        <w:t xml:space="preserve"> </w:t>
      </w:r>
      <w:proofErr w:type="gramStart"/>
      <w:r w:rsidRPr="00DC3A80">
        <w:t>комплексный</w:t>
      </w:r>
      <w:proofErr w:type="gramEnd"/>
      <w:r w:rsidRPr="00DC3A80">
        <w:t xml:space="preserve"> центр социального обслуживания населения»</w:t>
      </w:r>
      <w:r>
        <w:t>.</w:t>
      </w:r>
    </w:p>
    <w:p w14:paraId="3329B0D6" w14:textId="35A7AE4B"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w:t>
      </w:r>
      <w:r>
        <w:t xml:space="preserve"> – </w:t>
      </w:r>
      <w:r w:rsidRPr="00DC3A80">
        <w:t>Югры «</w:t>
      </w:r>
      <w:proofErr w:type="spellStart"/>
      <w:r w:rsidRPr="00DC3A80">
        <w:t>Нефтеюганский</w:t>
      </w:r>
      <w:proofErr w:type="spellEnd"/>
      <w:r w:rsidRPr="00DC3A80">
        <w:t xml:space="preserve"> </w:t>
      </w:r>
      <w:proofErr w:type="gramStart"/>
      <w:r w:rsidRPr="00DC3A80">
        <w:t>комплексный</w:t>
      </w:r>
      <w:proofErr w:type="gramEnd"/>
      <w:r w:rsidRPr="00DC3A80">
        <w:t xml:space="preserve"> центр социального обслуживания населения»</w:t>
      </w:r>
      <w:r>
        <w:t>.</w:t>
      </w:r>
    </w:p>
    <w:p w14:paraId="6171DCA1" w14:textId="7CD643A4"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Нефтеюганский</w:t>
      </w:r>
      <w:proofErr w:type="spellEnd"/>
      <w:r w:rsidRPr="00DC3A80">
        <w:t xml:space="preserve"> </w:t>
      </w:r>
      <w:proofErr w:type="gramStart"/>
      <w:r w:rsidRPr="00DC3A80">
        <w:t>районный</w:t>
      </w:r>
      <w:proofErr w:type="gramEnd"/>
      <w:r w:rsidRPr="00DC3A80">
        <w:t xml:space="preserve"> комплексный центр социального обслуживания населения»</w:t>
      </w:r>
      <w:r>
        <w:t>.</w:t>
      </w:r>
    </w:p>
    <w:p w14:paraId="6829FE7D" w14:textId="42EDE6F6"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округа-Югры «Излучинский дом-интернат»</w:t>
      </w:r>
      <w:r>
        <w:t>.</w:t>
      </w:r>
    </w:p>
    <w:p w14:paraId="2E14FC72" w14:textId="3BC232ED" w:rsidR="00DC3A80" w:rsidRPr="00DC3A80" w:rsidRDefault="00DC3A80" w:rsidP="000E4572">
      <w:pPr>
        <w:pStyle w:val="a6"/>
        <w:numPr>
          <w:ilvl w:val="0"/>
          <w:numId w:val="42"/>
        </w:numPr>
        <w:ind w:left="0" w:firstLine="709"/>
      </w:pPr>
      <w:r w:rsidRPr="00DC3A80">
        <w:lastRenderedPageBreak/>
        <w:t>Бюджетное учреждение Ханты-Мансийского автономного округа – Югры «Нижневартовский дом-интернат для престарелых и инвалидов»</w:t>
      </w:r>
      <w:r>
        <w:t>.</w:t>
      </w:r>
    </w:p>
    <w:p w14:paraId="76255EA1" w14:textId="2428737C"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«Нижневартовский </w:t>
      </w:r>
      <w:proofErr w:type="gramStart"/>
      <w:r w:rsidRPr="00DC3A80">
        <w:t>комплексный</w:t>
      </w:r>
      <w:proofErr w:type="gramEnd"/>
      <w:r w:rsidRPr="00DC3A80">
        <w:t xml:space="preserve"> центр социального обслуживания населения»</w:t>
      </w:r>
      <w:r>
        <w:t>.</w:t>
      </w:r>
    </w:p>
    <w:p w14:paraId="12AC2FB1" w14:textId="40D02442"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w:t>
      </w:r>
      <w:r>
        <w:t xml:space="preserve"> –</w:t>
      </w:r>
      <w:r w:rsidRPr="00DC3A80">
        <w:t xml:space="preserve"> Югры «Нижневартовский </w:t>
      </w:r>
      <w:proofErr w:type="gramStart"/>
      <w:r w:rsidRPr="00DC3A80">
        <w:t>многопрофильный</w:t>
      </w:r>
      <w:proofErr w:type="gramEnd"/>
      <w:r w:rsidRPr="00DC3A80">
        <w:t xml:space="preserve"> реабилитационный центр для инвалидов»</w:t>
      </w:r>
      <w:r>
        <w:t>.</w:t>
      </w:r>
    </w:p>
    <w:p w14:paraId="72AE4DAC" w14:textId="0C0BCFDF"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«Нижневартовский специальный дом-интернат для престарелых и инвалидов»</w:t>
      </w:r>
      <w:r>
        <w:t>.</w:t>
      </w:r>
    </w:p>
    <w:p w14:paraId="23E6BE6A" w14:textId="71CBD5D0"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Ня</w:t>
      </w:r>
      <w:r>
        <w:t>ганский</w:t>
      </w:r>
      <w:proofErr w:type="spellEnd"/>
      <w:r>
        <w:t xml:space="preserve"> </w:t>
      </w:r>
      <w:proofErr w:type="gramStart"/>
      <w:r>
        <w:t>реабилитационный</w:t>
      </w:r>
      <w:proofErr w:type="gramEnd"/>
      <w:r>
        <w:t xml:space="preserve"> центр».</w:t>
      </w:r>
    </w:p>
    <w:p w14:paraId="6623B6F5" w14:textId="33D67769"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Пыть-Яхский</w:t>
      </w:r>
      <w:proofErr w:type="spellEnd"/>
      <w:r w:rsidRPr="00DC3A80">
        <w:t xml:space="preserve"> </w:t>
      </w:r>
      <w:proofErr w:type="gramStart"/>
      <w:r w:rsidRPr="00DC3A80">
        <w:t>реабилитационный</w:t>
      </w:r>
      <w:proofErr w:type="gramEnd"/>
      <w:r w:rsidRPr="00DC3A80">
        <w:t xml:space="preserve"> центр»</w:t>
      </w:r>
      <w:r>
        <w:t>.</w:t>
      </w:r>
    </w:p>
    <w:p w14:paraId="032EB5AA" w14:textId="45AFD1E2"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Радужнинский</w:t>
      </w:r>
      <w:proofErr w:type="spellEnd"/>
      <w:r w:rsidRPr="00DC3A80">
        <w:t xml:space="preserve"> </w:t>
      </w:r>
      <w:proofErr w:type="gramStart"/>
      <w:r w:rsidRPr="00DC3A80">
        <w:t>комплексный</w:t>
      </w:r>
      <w:proofErr w:type="gramEnd"/>
      <w:r w:rsidRPr="00DC3A80">
        <w:t xml:space="preserve"> центр социального обслуживания населения»</w:t>
      </w:r>
      <w:r>
        <w:t>.</w:t>
      </w:r>
    </w:p>
    <w:p w14:paraId="31FBFA60" w14:textId="0513A3AC"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Радужнинский</w:t>
      </w:r>
      <w:proofErr w:type="spellEnd"/>
      <w:r w:rsidRPr="00DC3A80">
        <w:t xml:space="preserve"> </w:t>
      </w:r>
      <w:proofErr w:type="gramStart"/>
      <w:r w:rsidRPr="00DC3A80">
        <w:t>реабилитационный</w:t>
      </w:r>
      <w:proofErr w:type="gramEnd"/>
      <w:r w:rsidRPr="00DC3A80">
        <w:t xml:space="preserve"> центр»</w:t>
      </w:r>
      <w:r>
        <w:t>.</w:t>
      </w:r>
    </w:p>
    <w:p w14:paraId="2AC0F086" w14:textId="5D7AA56B"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«Советский дом-интернат для престарелых и инвалидов»</w:t>
      </w:r>
      <w:r>
        <w:t>.</w:t>
      </w:r>
    </w:p>
    <w:p w14:paraId="46D7FF46" w14:textId="4528F2F5"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«Советский </w:t>
      </w:r>
      <w:proofErr w:type="gramStart"/>
      <w:r w:rsidRPr="00DC3A80">
        <w:t>комплексный</w:t>
      </w:r>
      <w:proofErr w:type="gramEnd"/>
      <w:r w:rsidRPr="00DC3A80">
        <w:t xml:space="preserve"> центр социального обслуживания населения»</w:t>
      </w:r>
      <w:r>
        <w:t>.</w:t>
      </w:r>
    </w:p>
    <w:p w14:paraId="6768FBEA" w14:textId="4EFD68DC"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«Советский </w:t>
      </w:r>
      <w:proofErr w:type="gramStart"/>
      <w:r w:rsidRPr="00DC3A80">
        <w:t>районный</w:t>
      </w:r>
      <w:proofErr w:type="gramEnd"/>
      <w:r w:rsidRPr="00DC3A80">
        <w:t xml:space="preserve"> социально-реабилитационный центр для несовершеннолетних»</w:t>
      </w:r>
      <w:r>
        <w:t>.</w:t>
      </w:r>
    </w:p>
    <w:p w14:paraId="419537E5" w14:textId="32F1CB95" w:rsidR="00DC3A80" w:rsidRPr="00DC3A80" w:rsidRDefault="00DC3A80" w:rsidP="000E4572">
      <w:pPr>
        <w:pStyle w:val="a6"/>
        <w:numPr>
          <w:ilvl w:val="0"/>
          <w:numId w:val="42"/>
        </w:numPr>
        <w:ind w:left="0" w:firstLine="709"/>
      </w:pPr>
      <w:r w:rsidRPr="00DC3A80">
        <w:t xml:space="preserve">Автономное учреждение Ханты-Мансийского автономного округа </w:t>
      </w:r>
      <w:r>
        <w:t xml:space="preserve">– </w:t>
      </w:r>
      <w:r w:rsidRPr="00DC3A80">
        <w:t xml:space="preserve">Югры «Сургутский </w:t>
      </w:r>
      <w:proofErr w:type="gramStart"/>
      <w:r w:rsidRPr="00DC3A80">
        <w:t>социально-оздоровительный</w:t>
      </w:r>
      <w:proofErr w:type="gramEnd"/>
      <w:r w:rsidRPr="00DC3A80">
        <w:t xml:space="preserve"> центр»</w:t>
      </w:r>
      <w:r>
        <w:t>.</w:t>
      </w:r>
    </w:p>
    <w:p w14:paraId="148E17A6" w14:textId="7BB032B5"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«Сургутский </w:t>
      </w:r>
      <w:proofErr w:type="gramStart"/>
      <w:r w:rsidRPr="00DC3A80">
        <w:t>районный</w:t>
      </w:r>
      <w:proofErr w:type="gramEnd"/>
      <w:r w:rsidRPr="00DC3A80">
        <w:t xml:space="preserve"> комплексный центр социального обслуживания населения»</w:t>
      </w:r>
      <w:r>
        <w:t>.</w:t>
      </w:r>
    </w:p>
    <w:p w14:paraId="2A2DEB69" w14:textId="5655CAF7"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«Сургутский </w:t>
      </w:r>
      <w:proofErr w:type="gramStart"/>
      <w:r w:rsidRPr="00DC3A80">
        <w:t>районный</w:t>
      </w:r>
      <w:proofErr w:type="gramEnd"/>
      <w:r w:rsidRPr="00DC3A80">
        <w:t xml:space="preserve"> центр социальной адаптации для лиц без определенного места жительства»</w:t>
      </w:r>
      <w:r>
        <w:t>.</w:t>
      </w:r>
    </w:p>
    <w:p w14:paraId="3EACE626" w14:textId="34583F7F"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w:t>
      </w:r>
      <w:r>
        <w:t xml:space="preserve"> – </w:t>
      </w:r>
      <w:r w:rsidRPr="00DC3A80">
        <w:t xml:space="preserve">Югры «Сургутский </w:t>
      </w:r>
      <w:proofErr w:type="gramStart"/>
      <w:r w:rsidRPr="00DC3A80">
        <w:t>реабилитационный</w:t>
      </w:r>
      <w:proofErr w:type="gramEnd"/>
      <w:r w:rsidRPr="00DC3A80">
        <w:t xml:space="preserve"> центр»</w:t>
      </w:r>
      <w:r>
        <w:t>.</w:t>
      </w:r>
    </w:p>
    <w:p w14:paraId="0A0612D4" w14:textId="3888B5D7"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 Югры «Сургутский </w:t>
      </w:r>
      <w:proofErr w:type="gramStart"/>
      <w:r w:rsidRPr="00DC3A80">
        <w:t>многопрофильный</w:t>
      </w:r>
      <w:proofErr w:type="gramEnd"/>
      <w:r w:rsidRPr="00DC3A80">
        <w:t xml:space="preserve"> реабилитационный центр для инвалидов»</w:t>
      </w:r>
      <w:r>
        <w:t>.</w:t>
      </w:r>
    </w:p>
    <w:p w14:paraId="260D0C62" w14:textId="6FB4D69D"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w:t>
      </w:r>
      <w:proofErr w:type="spellStart"/>
      <w:r w:rsidRPr="00DC3A80">
        <w:t>Урайский</w:t>
      </w:r>
      <w:proofErr w:type="spellEnd"/>
      <w:r w:rsidRPr="00DC3A80">
        <w:t xml:space="preserve"> </w:t>
      </w:r>
      <w:proofErr w:type="gramStart"/>
      <w:r w:rsidRPr="00DC3A80">
        <w:t>комплексный</w:t>
      </w:r>
      <w:proofErr w:type="gramEnd"/>
      <w:r w:rsidRPr="00DC3A80">
        <w:t xml:space="preserve"> центр социального обслуживания населения»</w:t>
      </w:r>
      <w:r>
        <w:t>.</w:t>
      </w:r>
    </w:p>
    <w:p w14:paraId="5DA0DC5F" w14:textId="42931B99" w:rsidR="00DC3A80" w:rsidRPr="00DC3A80" w:rsidRDefault="00DC3A80" w:rsidP="000E4572">
      <w:pPr>
        <w:pStyle w:val="a6"/>
        <w:numPr>
          <w:ilvl w:val="0"/>
          <w:numId w:val="42"/>
        </w:numPr>
        <w:ind w:left="0" w:firstLine="709"/>
      </w:pPr>
      <w:r w:rsidRPr="00DC3A80">
        <w:t xml:space="preserve">Бюджетное учреждение Ханты-Мансийского автономного округа </w:t>
      </w:r>
      <w:r>
        <w:t xml:space="preserve">– </w:t>
      </w:r>
      <w:r w:rsidRPr="00DC3A80">
        <w:t>Югры «Ханты-Мансийский центр помощи детям, оставшимся без попечения родителей»</w:t>
      </w:r>
      <w:r>
        <w:t>.</w:t>
      </w:r>
    </w:p>
    <w:p w14:paraId="7F33215E" w14:textId="2096A423" w:rsidR="00DC3A80" w:rsidRPr="00DC3A80" w:rsidRDefault="00DC3A80" w:rsidP="000E4572">
      <w:pPr>
        <w:pStyle w:val="a6"/>
        <w:numPr>
          <w:ilvl w:val="0"/>
          <w:numId w:val="42"/>
        </w:numPr>
        <w:ind w:left="0" w:firstLine="709"/>
      </w:pPr>
      <w:r w:rsidRPr="00DC3A80">
        <w:t>Бюджетное учреждение Ханты-Мансийского автономного округа – Югры «Ханты-Мансийский центр социальной помощи семье и детям»</w:t>
      </w:r>
      <w:r>
        <w:t>.</w:t>
      </w:r>
    </w:p>
    <w:p w14:paraId="679412D3" w14:textId="4E23873D"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Курамшина</w:t>
      </w:r>
      <w:proofErr w:type="spellEnd"/>
      <w:r w:rsidRPr="00DC3A80">
        <w:t xml:space="preserve"> Лилия </w:t>
      </w:r>
      <w:proofErr w:type="spellStart"/>
      <w:r w:rsidRPr="00DC3A80">
        <w:t>Ринатовна</w:t>
      </w:r>
      <w:proofErr w:type="spellEnd"/>
      <w:r>
        <w:t>.</w:t>
      </w:r>
    </w:p>
    <w:p w14:paraId="36A31646" w14:textId="0533E0D2" w:rsidR="00DC3A80" w:rsidRPr="00DC3A80" w:rsidRDefault="00DC3A80" w:rsidP="000E4572">
      <w:pPr>
        <w:pStyle w:val="a6"/>
        <w:numPr>
          <w:ilvl w:val="0"/>
          <w:numId w:val="42"/>
        </w:numPr>
        <w:ind w:left="0" w:firstLine="709"/>
      </w:pPr>
      <w:r w:rsidRPr="00DC3A80">
        <w:t>Индивидуальный предприни</w:t>
      </w:r>
      <w:r>
        <w:t xml:space="preserve">матель Валеев Артур </w:t>
      </w:r>
      <w:proofErr w:type="spellStart"/>
      <w:r>
        <w:t>Салаватович</w:t>
      </w:r>
      <w:proofErr w:type="spellEnd"/>
      <w:r>
        <w:t>.</w:t>
      </w:r>
    </w:p>
    <w:p w14:paraId="299A4B4E" w14:textId="32448566" w:rsidR="00DC3A80" w:rsidRPr="00DC3A80" w:rsidRDefault="00DC3A80" w:rsidP="000E4572">
      <w:pPr>
        <w:pStyle w:val="a6"/>
        <w:numPr>
          <w:ilvl w:val="0"/>
          <w:numId w:val="42"/>
        </w:numPr>
        <w:ind w:left="0" w:firstLine="709"/>
      </w:pPr>
      <w:r w:rsidRPr="00DC3A80">
        <w:t>Индивидуальный предприниматель Лобов Александр Анатольевич</w:t>
      </w:r>
      <w:r>
        <w:t>.</w:t>
      </w:r>
    </w:p>
    <w:p w14:paraId="1F47BAF1" w14:textId="09BE5ADF"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Кулдашева</w:t>
      </w:r>
      <w:proofErr w:type="spellEnd"/>
      <w:r w:rsidRPr="00DC3A80">
        <w:t xml:space="preserve"> </w:t>
      </w:r>
      <w:proofErr w:type="spellStart"/>
      <w:r w:rsidRPr="00DC3A80">
        <w:t>Малохат</w:t>
      </w:r>
      <w:proofErr w:type="spellEnd"/>
      <w:r w:rsidRPr="00DC3A80">
        <w:t xml:space="preserve"> </w:t>
      </w:r>
      <w:proofErr w:type="spellStart"/>
      <w:r w:rsidRPr="00DC3A80">
        <w:t>Сулаймоновна</w:t>
      </w:r>
      <w:proofErr w:type="spellEnd"/>
      <w:r>
        <w:t>.</w:t>
      </w:r>
    </w:p>
    <w:p w14:paraId="1DDB6D98" w14:textId="66B0D50E"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Марагина</w:t>
      </w:r>
      <w:proofErr w:type="spellEnd"/>
      <w:r w:rsidRPr="00DC3A80">
        <w:t xml:space="preserve"> Эльза Александровна</w:t>
      </w:r>
      <w:r>
        <w:t>.</w:t>
      </w:r>
    </w:p>
    <w:p w14:paraId="060822FC" w14:textId="459EC359" w:rsidR="00DC3A80" w:rsidRPr="00DC3A80" w:rsidRDefault="00DC3A80" w:rsidP="000E4572">
      <w:pPr>
        <w:pStyle w:val="a6"/>
        <w:numPr>
          <w:ilvl w:val="0"/>
          <w:numId w:val="42"/>
        </w:numPr>
        <w:ind w:left="0" w:firstLine="709"/>
      </w:pPr>
      <w:proofErr w:type="gramStart"/>
      <w:r w:rsidRPr="00DC3A80">
        <w:t>Индивидуальный предпринимате</w:t>
      </w:r>
      <w:r>
        <w:t>ль Самарская Татьяна Васильевна.</w:t>
      </w:r>
      <w:proofErr w:type="gramEnd"/>
    </w:p>
    <w:p w14:paraId="0132CAF5" w14:textId="76B91268" w:rsidR="00DC3A80" w:rsidRPr="00DC3A80" w:rsidRDefault="00DC3A80" w:rsidP="000E4572">
      <w:pPr>
        <w:pStyle w:val="a6"/>
        <w:numPr>
          <w:ilvl w:val="0"/>
          <w:numId w:val="42"/>
        </w:numPr>
        <w:ind w:left="0" w:firstLine="709"/>
      </w:pPr>
      <w:r w:rsidRPr="00DC3A80">
        <w:t>Индивидуальный предприниматель Дорофеева Елена Петровна</w:t>
      </w:r>
      <w:r>
        <w:t>.</w:t>
      </w:r>
    </w:p>
    <w:p w14:paraId="14A0CF54" w14:textId="35042142" w:rsidR="00DC3A80" w:rsidRPr="00DC3A80" w:rsidRDefault="00DC3A80" w:rsidP="000E4572">
      <w:pPr>
        <w:pStyle w:val="a6"/>
        <w:numPr>
          <w:ilvl w:val="0"/>
          <w:numId w:val="42"/>
        </w:numPr>
        <w:ind w:left="0" w:firstLine="709"/>
      </w:pPr>
      <w:r w:rsidRPr="00DC3A80">
        <w:t>Автономная некоммерческая организация «Центр предоставления социально-полезных услуг «Душевные люди»</w:t>
      </w:r>
      <w:r>
        <w:t>.</w:t>
      </w:r>
    </w:p>
    <w:p w14:paraId="783E9770" w14:textId="7A7CB604" w:rsidR="00DC3A80" w:rsidRPr="00DC3A80" w:rsidRDefault="00DC3A80" w:rsidP="000E4572">
      <w:pPr>
        <w:pStyle w:val="a6"/>
        <w:numPr>
          <w:ilvl w:val="0"/>
          <w:numId w:val="42"/>
        </w:numPr>
        <w:ind w:left="0" w:firstLine="709"/>
      </w:pPr>
      <w:r w:rsidRPr="00DC3A80">
        <w:t>Индивидуальный предприниматель Щербинин Константин Николаевич</w:t>
      </w:r>
      <w:r>
        <w:t>.</w:t>
      </w:r>
    </w:p>
    <w:p w14:paraId="1444ABCC" w14:textId="1D5FBDE0" w:rsidR="00DC3A80" w:rsidRPr="00DC3A80" w:rsidRDefault="00DC3A80" w:rsidP="000E4572">
      <w:pPr>
        <w:pStyle w:val="a6"/>
        <w:numPr>
          <w:ilvl w:val="0"/>
          <w:numId w:val="42"/>
        </w:numPr>
        <w:ind w:left="0" w:firstLine="709"/>
      </w:pPr>
      <w:r w:rsidRPr="00DC3A80">
        <w:t>Индивидуальный предприниматель Аминова Оксана Рафисовна</w:t>
      </w:r>
      <w:r>
        <w:t>.</w:t>
      </w:r>
    </w:p>
    <w:p w14:paraId="297F75F8" w14:textId="7D040F1E" w:rsidR="00DC3A80" w:rsidRPr="00DC3A80" w:rsidRDefault="00DC3A80" w:rsidP="000E4572">
      <w:pPr>
        <w:pStyle w:val="a6"/>
        <w:numPr>
          <w:ilvl w:val="0"/>
          <w:numId w:val="42"/>
        </w:numPr>
        <w:ind w:left="0" w:firstLine="709"/>
      </w:pPr>
      <w:r w:rsidRPr="00DC3A80">
        <w:t>Общество с ограниченной ответственностью «Любава»</w:t>
      </w:r>
      <w:r>
        <w:t>.</w:t>
      </w:r>
    </w:p>
    <w:p w14:paraId="19DD822A" w14:textId="1FC4DC73" w:rsidR="00DC3A80" w:rsidRPr="00DC3A80" w:rsidRDefault="00DC3A80" w:rsidP="000E4572">
      <w:pPr>
        <w:pStyle w:val="a6"/>
        <w:numPr>
          <w:ilvl w:val="0"/>
          <w:numId w:val="42"/>
        </w:numPr>
        <w:ind w:left="0" w:firstLine="709"/>
      </w:pPr>
      <w:r w:rsidRPr="00DC3A80">
        <w:t>Автономная некоммерческая организация «Центр социального обслуживания «Помощь без границ»</w:t>
      </w:r>
      <w:r>
        <w:t>.</w:t>
      </w:r>
    </w:p>
    <w:p w14:paraId="61D73B48" w14:textId="5E49E6A4" w:rsidR="00DC3A80" w:rsidRPr="00DC3A80" w:rsidRDefault="00DC3A80" w:rsidP="000E4572">
      <w:pPr>
        <w:pStyle w:val="a6"/>
        <w:numPr>
          <w:ilvl w:val="0"/>
          <w:numId w:val="42"/>
        </w:numPr>
        <w:ind w:left="0" w:firstLine="709"/>
      </w:pPr>
      <w:r w:rsidRPr="00DC3A80">
        <w:t>Индивидуальный предприниматель Федоренко Галина Федоровна</w:t>
      </w:r>
      <w:r>
        <w:t>.</w:t>
      </w:r>
    </w:p>
    <w:p w14:paraId="190A1193" w14:textId="38FE8F4A" w:rsidR="00DC3A80" w:rsidRPr="00DC3A80" w:rsidRDefault="00DC3A80" w:rsidP="000E4572">
      <w:pPr>
        <w:pStyle w:val="a6"/>
        <w:numPr>
          <w:ilvl w:val="0"/>
          <w:numId w:val="42"/>
        </w:numPr>
        <w:ind w:left="0" w:firstLine="709"/>
      </w:pPr>
      <w:r w:rsidRPr="00DC3A80">
        <w:t>Частное учреждение социальног</w:t>
      </w:r>
      <w:r>
        <w:t>о обслуживания «Подъемная сила».</w:t>
      </w:r>
    </w:p>
    <w:p w14:paraId="3250F4C4" w14:textId="18CBEAB1"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Ахметгалиева</w:t>
      </w:r>
      <w:proofErr w:type="spellEnd"/>
      <w:r w:rsidRPr="00DC3A80">
        <w:t xml:space="preserve"> Марина </w:t>
      </w:r>
      <w:proofErr w:type="spellStart"/>
      <w:r w:rsidRPr="00DC3A80">
        <w:t>Сабировна</w:t>
      </w:r>
      <w:proofErr w:type="spellEnd"/>
      <w:r>
        <w:t>.</w:t>
      </w:r>
    </w:p>
    <w:p w14:paraId="66CADE2A" w14:textId="61F755DA" w:rsidR="00DC3A80" w:rsidRPr="00DC3A80" w:rsidRDefault="00DC3A80" w:rsidP="000E4572">
      <w:pPr>
        <w:pStyle w:val="a6"/>
        <w:numPr>
          <w:ilvl w:val="0"/>
          <w:numId w:val="42"/>
        </w:numPr>
        <w:ind w:left="0" w:firstLine="709"/>
      </w:pPr>
      <w:r w:rsidRPr="00DC3A80">
        <w:t>Индивидуальный предприниматель Тюменцева Анастасия Алексеевна</w:t>
      </w:r>
      <w:r>
        <w:t>.</w:t>
      </w:r>
    </w:p>
    <w:p w14:paraId="0FB9DEBB" w14:textId="68A565F5" w:rsidR="00DC3A80" w:rsidRPr="00DC3A80" w:rsidRDefault="00DC3A80" w:rsidP="000E4572">
      <w:pPr>
        <w:pStyle w:val="a6"/>
        <w:numPr>
          <w:ilvl w:val="0"/>
          <w:numId w:val="42"/>
        </w:numPr>
        <w:ind w:left="0" w:firstLine="709"/>
      </w:pPr>
      <w:r w:rsidRPr="00DC3A80">
        <w:t>Индивидуальный предприниматель Иванова Надежда Федоровна</w:t>
      </w:r>
      <w:r>
        <w:t>.</w:t>
      </w:r>
    </w:p>
    <w:p w14:paraId="68A26DDE" w14:textId="2C455912" w:rsidR="00DC3A80" w:rsidRPr="00DC3A80" w:rsidRDefault="00DC3A80" w:rsidP="000E4572">
      <w:pPr>
        <w:pStyle w:val="a6"/>
        <w:numPr>
          <w:ilvl w:val="0"/>
          <w:numId w:val="42"/>
        </w:numPr>
        <w:ind w:left="0" w:firstLine="709"/>
      </w:pPr>
      <w:r w:rsidRPr="00DC3A80">
        <w:t>Индивидуальный предприниматель Чижова Кристина Дмитриевна</w:t>
      </w:r>
      <w:r>
        <w:t>.</w:t>
      </w:r>
    </w:p>
    <w:p w14:paraId="3A5DD7DB" w14:textId="7B76E50C" w:rsidR="00DC3A80" w:rsidRPr="00DC3A80" w:rsidRDefault="00DC3A80" w:rsidP="000E4572">
      <w:pPr>
        <w:pStyle w:val="a6"/>
        <w:numPr>
          <w:ilvl w:val="0"/>
          <w:numId w:val="42"/>
        </w:numPr>
        <w:ind w:left="0" w:firstLine="709"/>
      </w:pPr>
      <w:r w:rsidRPr="00DC3A80">
        <w:t>Индивидуальный предприниматель Бочкарева Валентина Владимировна</w:t>
      </w:r>
      <w:r>
        <w:t>.</w:t>
      </w:r>
    </w:p>
    <w:p w14:paraId="3D2ED037" w14:textId="1B3DF193" w:rsidR="00DC3A80" w:rsidRPr="00DC3A80" w:rsidRDefault="00DC3A80" w:rsidP="000E4572">
      <w:pPr>
        <w:pStyle w:val="a6"/>
        <w:numPr>
          <w:ilvl w:val="0"/>
          <w:numId w:val="42"/>
        </w:numPr>
        <w:ind w:left="0" w:firstLine="709"/>
      </w:pPr>
      <w:r w:rsidRPr="00DC3A80">
        <w:t>Индивидуальный предприниматель Глухова Оксана Сергеевна</w:t>
      </w:r>
      <w:r>
        <w:t>.</w:t>
      </w:r>
    </w:p>
    <w:p w14:paraId="47F697C9" w14:textId="326963C1" w:rsidR="00DC3A80" w:rsidRPr="00DC3A80" w:rsidRDefault="00DC3A80" w:rsidP="000E4572">
      <w:pPr>
        <w:pStyle w:val="a6"/>
        <w:numPr>
          <w:ilvl w:val="0"/>
          <w:numId w:val="42"/>
        </w:numPr>
        <w:ind w:left="0" w:firstLine="709"/>
      </w:pPr>
      <w:r w:rsidRPr="00DC3A80">
        <w:t>Индивидуальный предприниматель Андрианова Анна Геннадьевна</w:t>
      </w:r>
      <w:r>
        <w:t>.</w:t>
      </w:r>
    </w:p>
    <w:p w14:paraId="5A29D0A3" w14:textId="1024A44E" w:rsidR="00DC3A80" w:rsidRPr="00DC3A80" w:rsidRDefault="00DC3A80" w:rsidP="000E4572">
      <w:pPr>
        <w:pStyle w:val="a6"/>
        <w:numPr>
          <w:ilvl w:val="0"/>
          <w:numId w:val="42"/>
        </w:numPr>
        <w:ind w:left="0" w:firstLine="709"/>
      </w:pPr>
      <w:r w:rsidRPr="00DC3A80">
        <w:t>Индивидуальный предприниматель Денисова Анна Владимировна</w:t>
      </w:r>
      <w:r>
        <w:t>.</w:t>
      </w:r>
    </w:p>
    <w:p w14:paraId="1135D628" w14:textId="68BFF8DC" w:rsidR="00DC3A80" w:rsidRPr="00DC3A80" w:rsidRDefault="00DC3A80" w:rsidP="000E4572">
      <w:pPr>
        <w:pStyle w:val="a6"/>
        <w:numPr>
          <w:ilvl w:val="0"/>
          <w:numId w:val="42"/>
        </w:numPr>
        <w:ind w:left="0" w:firstLine="709"/>
      </w:pPr>
      <w:r w:rsidRPr="00DC3A80">
        <w:t>Индивидуальный предприниматель Бондаренко Наталья Петровна</w:t>
      </w:r>
      <w:r>
        <w:t>.</w:t>
      </w:r>
    </w:p>
    <w:p w14:paraId="5965874F" w14:textId="27BAF66D" w:rsidR="00DC3A80" w:rsidRPr="00DC3A80" w:rsidRDefault="00DC3A80" w:rsidP="000E4572">
      <w:pPr>
        <w:pStyle w:val="a6"/>
        <w:numPr>
          <w:ilvl w:val="0"/>
          <w:numId w:val="42"/>
        </w:numPr>
        <w:ind w:left="0" w:firstLine="709"/>
      </w:pPr>
      <w:r w:rsidRPr="00DC3A80">
        <w:lastRenderedPageBreak/>
        <w:t xml:space="preserve">Индивидуальный предприниматель </w:t>
      </w:r>
      <w:proofErr w:type="spellStart"/>
      <w:r w:rsidRPr="00DC3A80">
        <w:t>Пасункина</w:t>
      </w:r>
      <w:proofErr w:type="spellEnd"/>
      <w:r w:rsidRPr="00DC3A80">
        <w:t xml:space="preserve"> Татьяна Юрьевна</w:t>
      </w:r>
      <w:r>
        <w:t>.</w:t>
      </w:r>
    </w:p>
    <w:p w14:paraId="2704C62E" w14:textId="4A8C79A8" w:rsidR="00DC3A80" w:rsidRPr="00DC3A80" w:rsidRDefault="00DC3A80" w:rsidP="000E4572">
      <w:pPr>
        <w:pStyle w:val="a6"/>
        <w:numPr>
          <w:ilvl w:val="0"/>
          <w:numId w:val="42"/>
        </w:numPr>
        <w:ind w:left="0" w:firstLine="709"/>
      </w:pPr>
      <w:r w:rsidRPr="00DC3A80">
        <w:t xml:space="preserve">Автономная некоммерческая организация «Центр </w:t>
      </w:r>
      <w:proofErr w:type="gramStart"/>
      <w:r w:rsidRPr="00DC3A80">
        <w:t>комплексной</w:t>
      </w:r>
      <w:proofErr w:type="gramEnd"/>
      <w:r w:rsidRPr="00DC3A80">
        <w:t xml:space="preserve"> социальной помощи гражданам, попавшим в трудную жизненную ситуацию «Территория помощи»</w:t>
      </w:r>
      <w:r>
        <w:t>.</w:t>
      </w:r>
    </w:p>
    <w:p w14:paraId="7D339C70" w14:textId="0A23F581" w:rsidR="00DC3A80" w:rsidRPr="00DC3A80" w:rsidRDefault="00DC3A80" w:rsidP="000E4572">
      <w:pPr>
        <w:pStyle w:val="a6"/>
        <w:numPr>
          <w:ilvl w:val="0"/>
          <w:numId w:val="42"/>
        </w:numPr>
        <w:ind w:left="0" w:firstLine="709"/>
      </w:pPr>
      <w:r w:rsidRPr="00DC3A80">
        <w:t>Индивидуальный предприниматель Ерёмина Анастасия Витальевна</w:t>
      </w:r>
      <w:r>
        <w:t>.</w:t>
      </w:r>
    </w:p>
    <w:p w14:paraId="40056AB3" w14:textId="208E16AE" w:rsidR="00DC3A80" w:rsidRPr="00DC3A80" w:rsidRDefault="00DC3A80" w:rsidP="000E4572">
      <w:pPr>
        <w:pStyle w:val="a6"/>
        <w:numPr>
          <w:ilvl w:val="0"/>
          <w:numId w:val="42"/>
        </w:numPr>
        <w:ind w:left="0" w:firstLine="709"/>
      </w:pPr>
      <w:r w:rsidRPr="00DC3A80">
        <w:t xml:space="preserve">Ассоциация </w:t>
      </w:r>
      <w:proofErr w:type="gramStart"/>
      <w:r w:rsidRPr="00DC3A80">
        <w:t>Медико-социальной</w:t>
      </w:r>
      <w:proofErr w:type="gramEnd"/>
      <w:r w:rsidRPr="00DC3A80">
        <w:t xml:space="preserve"> помощи «</w:t>
      </w:r>
      <w:proofErr w:type="spellStart"/>
      <w:r w:rsidRPr="00DC3A80">
        <w:t>Наджа</w:t>
      </w:r>
      <w:proofErr w:type="spellEnd"/>
      <w:r w:rsidRPr="00DC3A80">
        <w:t xml:space="preserve"> Альянс»</w:t>
      </w:r>
      <w:r>
        <w:t>.</w:t>
      </w:r>
    </w:p>
    <w:p w14:paraId="2ADB322A" w14:textId="0608C943"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Кулебякина</w:t>
      </w:r>
      <w:proofErr w:type="spellEnd"/>
      <w:r w:rsidRPr="00DC3A80">
        <w:t xml:space="preserve"> Алла Николаевна</w:t>
      </w:r>
      <w:r>
        <w:t>.</w:t>
      </w:r>
    </w:p>
    <w:p w14:paraId="362046A2" w14:textId="1A1DBDB9"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Жидоморов</w:t>
      </w:r>
      <w:proofErr w:type="spellEnd"/>
      <w:r w:rsidRPr="00DC3A80">
        <w:t xml:space="preserve"> Алексей Геннадьевич</w:t>
      </w:r>
      <w:r>
        <w:t>.</w:t>
      </w:r>
    </w:p>
    <w:p w14:paraId="0F42725F" w14:textId="02042665"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Дармороз</w:t>
      </w:r>
      <w:proofErr w:type="spellEnd"/>
      <w:r w:rsidRPr="00DC3A80">
        <w:t xml:space="preserve"> Татьяна Леонидовна</w:t>
      </w:r>
      <w:r>
        <w:t>.</w:t>
      </w:r>
    </w:p>
    <w:p w14:paraId="032A5EDD" w14:textId="7441AF67" w:rsidR="00DC3A80" w:rsidRPr="00DC3A80" w:rsidRDefault="00DC3A80" w:rsidP="000E4572">
      <w:pPr>
        <w:pStyle w:val="a6"/>
        <w:numPr>
          <w:ilvl w:val="0"/>
          <w:numId w:val="42"/>
        </w:numPr>
        <w:ind w:left="0" w:firstLine="709"/>
      </w:pPr>
      <w:r w:rsidRPr="00DC3A80">
        <w:t>Индивидуальный предприниматель Донина Елена Ивановна</w:t>
      </w:r>
      <w:r>
        <w:t>.</w:t>
      </w:r>
    </w:p>
    <w:p w14:paraId="0B85E82E" w14:textId="03E95451" w:rsidR="00DC3A80" w:rsidRPr="00DC3A80" w:rsidRDefault="00DC3A80" w:rsidP="000E4572">
      <w:pPr>
        <w:pStyle w:val="a6"/>
        <w:numPr>
          <w:ilvl w:val="0"/>
          <w:numId w:val="42"/>
        </w:numPr>
        <w:ind w:left="0" w:firstLine="709"/>
      </w:pPr>
      <w:r w:rsidRPr="00DC3A80">
        <w:t>Индивидуальный предпринимате</w:t>
      </w:r>
      <w:r>
        <w:t xml:space="preserve">ль </w:t>
      </w:r>
      <w:proofErr w:type="spellStart"/>
      <w:r>
        <w:t>Замахайлова</w:t>
      </w:r>
      <w:proofErr w:type="spellEnd"/>
      <w:r>
        <w:t xml:space="preserve"> Римма </w:t>
      </w:r>
      <w:proofErr w:type="spellStart"/>
      <w:r>
        <w:t>Ильсуровна</w:t>
      </w:r>
      <w:proofErr w:type="spellEnd"/>
      <w:r>
        <w:t>.</w:t>
      </w:r>
    </w:p>
    <w:p w14:paraId="2B28E06A" w14:textId="29545F06" w:rsidR="00DC3A80" w:rsidRPr="00DC3A80" w:rsidRDefault="00DC3A80" w:rsidP="000E4572">
      <w:pPr>
        <w:pStyle w:val="a6"/>
        <w:numPr>
          <w:ilvl w:val="0"/>
          <w:numId w:val="42"/>
        </w:numPr>
        <w:ind w:left="0" w:firstLine="709"/>
      </w:pPr>
      <w:r w:rsidRPr="00DC3A80">
        <w:t>Индивидуальный предприниматель Хмелевский Данила Евгеньевич</w:t>
      </w:r>
      <w:r>
        <w:t>.</w:t>
      </w:r>
    </w:p>
    <w:p w14:paraId="5A3619B7" w14:textId="24CE3A7B"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Бизина</w:t>
      </w:r>
      <w:proofErr w:type="spellEnd"/>
      <w:r w:rsidRPr="00DC3A80">
        <w:t xml:space="preserve"> Инна Сергеевна</w:t>
      </w:r>
      <w:r>
        <w:t>.</w:t>
      </w:r>
    </w:p>
    <w:p w14:paraId="68855C8E" w14:textId="3CF0B58A" w:rsidR="00DC3A80" w:rsidRPr="00DC3A80" w:rsidRDefault="00DC3A80" w:rsidP="000E4572">
      <w:pPr>
        <w:pStyle w:val="a6"/>
        <w:numPr>
          <w:ilvl w:val="0"/>
          <w:numId w:val="42"/>
        </w:numPr>
        <w:ind w:left="0" w:firstLine="709"/>
      </w:pPr>
      <w:r w:rsidRPr="00DC3A80">
        <w:t xml:space="preserve">Индивидуальный предприниматель </w:t>
      </w:r>
      <w:r w:rsidR="000103FB">
        <w:t>Староста Ирина Григорьевн</w:t>
      </w:r>
      <w:r>
        <w:t>.</w:t>
      </w:r>
    </w:p>
    <w:p w14:paraId="5F3C984A" w14:textId="33B3BB95" w:rsidR="00DC3A80" w:rsidRPr="00DC3A80" w:rsidRDefault="00DC3A80" w:rsidP="000E4572">
      <w:pPr>
        <w:pStyle w:val="a6"/>
        <w:numPr>
          <w:ilvl w:val="0"/>
          <w:numId w:val="42"/>
        </w:numPr>
        <w:ind w:left="0" w:firstLine="709"/>
      </w:pPr>
      <w:r w:rsidRPr="00DC3A80">
        <w:t>Индивидуальный предприниматель Морозова Анна Никола</w:t>
      </w:r>
      <w:r>
        <w:t>евна.</w:t>
      </w:r>
    </w:p>
    <w:p w14:paraId="32AB2D85" w14:textId="7E63ECCC" w:rsidR="00DC3A80" w:rsidRPr="00DC3A80" w:rsidRDefault="00DC3A80" w:rsidP="000E4572">
      <w:pPr>
        <w:pStyle w:val="a6"/>
        <w:numPr>
          <w:ilvl w:val="0"/>
          <w:numId w:val="42"/>
        </w:numPr>
        <w:ind w:left="0" w:firstLine="709"/>
      </w:pPr>
      <w:r w:rsidRPr="00DC3A80">
        <w:t>Индивидуальный предпринимател</w:t>
      </w:r>
      <w:r>
        <w:t>ь Терехова Людмила Владимировна.</w:t>
      </w:r>
    </w:p>
    <w:p w14:paraId="6BFE0A9A" w14:textId="5A804E46"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Лажинцев</w:t>
      </w:r>
      <w:proofErr w:type="spellEnd"/>
      <w:r w:rsidRPr="00DC3A80">
        <w:t xml:space="preserve"> Демид Николаевич</w:t>
      </w:r>
      <w:r>
        <w:t>.</w:t>
      </w:r>
    </w:p>
    <w:p w14:paraId="0BE99422" w14:textId="64F4348C" w:rsidR="00DC3A80" w:rsidRPr="00DC3A80" w:rsidRDefault="00DC3A80" w:rsidP="000E4572">
      <w:pPr>
        <w:pStyle w:val="a6"/>
        <w:numPr>
          <w:ilvl w:val="0"/>
          <w:numId w:val="42"/>
        </w:numPr>
        <w:ind w:left="0" w:firstLine="709"/>
      </w:pPr>
      <w:r w:rsidRPr="00DC3A80">
        <w:t>Индивидуальный предпринимате</w:t>
      </w:r>
      <w:r>
        <w:t>ль Меняйленко Алексей Сергеевич.</w:t>
      </w:r>
    </w:p>
    <w:p w14:paraId="1AE49C45" w14:textId="56387AA1" w:rsidR="00DC3A80" w:rsidRPr="00DC3A80" w:rsidRDefault="00DC3A80" w:rsidP="000E4572">
      <w:pPr>
        <w:pStyle w:val="a6"/>
        <w:numPr>
          <w:ilvl w:val="0"/>
          <w:numId w:val="42"/>
        </w:numPr>
        <w:ind w:left="0" w:firstLine="709"/>
      </w:pPr>
      <w:r w:rsidRPr="00DC3A80">
        <w:t>Индивидуальный предприниматель</w:t>
      </w:r>
      <w:r>
        <w:t xml:space="preserve"> Моисеева Виктория Владимировна.</w:t>
      </w:r>
    </w:p>
    <w:p w14:paraId="4F4BB438" w14:textId="4FC556AB" w:rsidR="00DC3A80" w:rsidRPr="00DC3A80" w:rsidRDefault="00DC3A80" w:rsidP="000E4572">
      <w:pPr>
        <w:pStyle w:val="a6"/>
        <w:numPr>
          <w:ilvl w:val="0"/>
          <w:numId w:val="42"/>
        </w:numPr>
        <w:ind w:left="0" w:firstLine="709"/>
      </w:pPr>
      <w:r w:rsidRPr="00DC3A80">
        <w:t>Автономная некоммерческая организация социального обслуживания «Радуга»</w:t>
      </w:r>
      <w:r>
        <w:t>.</w:t>
      </w:r>
    </w:p>
    <w:p w14:paraId="264DA82E" w14:textId="609AB257" w:rsidR="00DC3A80" w:rsidRPr="00DC3A80" w:rsidRDefault="00DC3A80" w:rsidP="000E4572">
      <w:pPr>
        <w:pStyle w:val="a6"/>
        <w:numPr>
          <w:ilvl w:val="0"/>
          <w:numId w:val="42"/>
        </w:numPr>
        <w:ind w:left="0" w:firstLine="709"/>
      </w:pPr>
      <w:r w:rsidRPr="00DC3A80">
        <w:t xml:space="preserve">Индивидуальный предприниматель </w:t>
      </w:r>
      <w:proofErr w:type="spellStart"/>
      <w:r w:rsidRPr="00DC3A80">
        <w:t>Уклеин</w:t>
      </w:r>
      <w:proofErr w:type="spellEnd"/>
      <w:r w:rsidRPr="00DC3A80">
        <w:t xml:space="preserve"> Александр Викторович</w:t>
      </w:r>
      <w:r>
        <w:t>.</w:t>
      </w:r>
    </w:p>
    <w:p w14:paraId="795E0593" w14:textId="29B893BD" w:rsidR="00510D09" w:rsidRPr="00DC3A80" w:rsidRDefault="00DC3A80" w:rsidP="000E4572">
      <w:pPr>
        <w:pStyle w:val="a6"/>
        <w:numPr>
          <w:ilvl w:val="0"/>
          <w:numId w:val="42"/>
        </w:numPr>
        <w:ind w:left="0" w:firstLine="709"/>
      </w:pPr>
      <w:r w:rsidRPr="00DC3A80">
        <w:t>Автономная некоммерческая организация социального обслуживания «</w:t>
      </w:r>
      <w:proofErr w:type="spellStart"/>
      <w:r w:rsidRPr="00DC3A80">
        <w:t>Абиликс</w:t>
      </w:r>
      <w:proofErr w:type="spellEnd"/>
      <w:r w:rsidRPr="00DC3A80">
        <w:t>»</w:t>
      </w:r>
      <w:r>
        <w:t>.</w:t>
      </w:r>
    </w:p>
    <w:p w14:paraId="2708DC47" w14:textId="77777777" w:rsidR="00510D09" w:rsidRPr="00A61E99" w:rsidRDefault="00510D09" w:rsidP="00DC3A80">
      <w:pPr>
        <w:rPr>
          <w:b/>
        </w:rPr>
      </w:pPr>
    </w:p>
    <w:p w14:paraId="24D9EF99" w14:textId="77777777" w:rsidR="00C00999" w:rsidRPr="003635A2" w:rsidRDefault="00C00999" w:rsidP="00AA7533">
      <w:pPr>
        <w:pStyle w:val="1"/>
      </w:pPr>
      <w:r w:rsidRPr="003635A2">
        <w:br w:type="page"/>
      </w:r>
    </w:p>
    <w:p w14:paraId="696333F8" w14:textId="77777777" w:rsidR="00C00999" w:rsidRPr="003635A2" w:rsidRDefault="00C00999" w:rsidP="00AA7533">
      <w:pPr>
        <w:pStyle w:val="1"/>
      </w:pPr>
      <w:bookmarkStart w:id="39" w:name="_Toc119408994"/>
      <w:r w:rsidRPr="003635A2">
        <w:lastRenderedPageBreak/>
        <w:t>Рейтинг организаций социального обслуживания</w:t>
      </w:r>
      <w:bookmarkEnd w:id="39"/>
    </w:p>
    <w:p w14:paraId="1DCD9C65" w14:textId="77777777" w:rsidR="00C00999" w:rsidRPr="003635A2" w:rsidRDefault="00C00999" w:rsidP="008A4B8E">
      <w:pPr>
        <w:pStyle w:val="afa"/>
      </w:pPr>
    </w:p>
    <w:p w14:paraId="41A8743C" w14:textId="6712A1CE" w:rsidR="00FA0AEE" w:rsidRPr="004349D9" w:rsidRDefault="00C00999" w:rsidP="008A4B8E">
      <w:pPr>
        <w:pStyle w:val="afa"/>
        <w:rPr>
          <w:b/>
          <w:sz w:val="20"/>
          <w:szCs w:val="20"/>
        </w:rPr>
      </w:pPr>
      <w:r w:rsidRPr="0040374F">
        <w:rPr>
          <w:sz w:val="20"/>
          <w:szCs w:val="20"/>
        </w:rPr>
        <w:t xml:space="preserve">Наиболее высокие места в </w:t>
      </w:r>
      <w:proofErr w:type="gramStart"/>
      <w:r w:rsidRPr="0040374F">
        <w:rPr>
          <w:sz w:val="20"/>
          <w:szCs w:val="20"/>
        </w:rPr>
        <w:t>рейтинге</w:t>
      </w:r>
      <w:proofErr w:type="gramEnd"/>
      <w:r w:rsidRPr="0040374F">
        <w:rPr>
          <w:sz w:val="20"/>
          <w:szCs w:val="20"/>
        </w:rPr>
        <w:t xml:space="preserve"> заняли государственные поставщики социальных услуг. </w:t>
      </w:r>
      <w:bookmarkStart w:id="40" w:name="_Hlk116715248"/>
      <w:r w:rsidR="001377E0">
        <w:rPr>
          <w:sz w:val="20"/>
          <w:szCs w:val="20"/>
        </w:rPr>
        <w:br/>
      </w:r>
      <w:r w:rsidRPr="0040374F">
        <w:rPr>
          <w:sz w:val="20"/>
          <w:szCs w:val="20"/>
        </w:rPr>
        <w:t xml:space="preserve">На </w:t>
      </w:r>
      <w:proofErr w:type="gramStart"/>
      <w:r w:rsidRPr="0040374F">
        <w:rPr>
          <w:sz w:val="20"/>
          <w:szCs w:val="20"/>
        </w:rPr>
        <w:t>первом</w:t>
      </w:r>
      <w:proofErr w:type="gramEnd"/>
      <w:r w:rsidRPr="0040374F">
        <w:rPr>
          <w:sz w:val="20"/>
          <w:szCs w:val="20"/>
        </w:rPr>
        <w:t xml:space="preserve"> месте оказались </w:t>
      </w:r>
      <w:r w:rsidR="00C12FBB" w:rsidRPr="0040374F">
        <w:rPr>
          <w:sz w:val="20"/>
          <w:szCs w:val="20"/>
        </w:rPr>
        <w:t xml:space="preserve">ГОСУДАРСТВЕННЫЕ </w:t>
      </w:r>
      <w:r w:rsidRPr="0040374F">
        <w:rPr>
          <w:sz w:val="20"/>
          <w:szCs w:val="20"/>
        </w:rPr>
        <w:t xml:space="preserve">поставщики социальных услуг, </w:t>
      </w:r>
      <w:r w:rsidRPr="004349D9">
        <w:rPr>
          <w:b/>
          <w:sz w:val="20"/>
          <w:szCs w:val="20"/>
        </w:rPr>
        <w:t>набравш</w:t>
      </w:r>
      <w:r w:rsidR="004B306A">
        <w:rPr>
          <w:b/>
          <w:sz w:val="20"/>
          <w:szCs w:val="20"/>
        </w:rPr>
        <w:t>ие итоговую оценку 100 баллов (</w:t>
      </w:r>
      <w:r w:rsidR="00FA0AEE">
        <w:rPr>
          <w:b/>
          <w:sz w:val="20"/>
          <w:szCs w:val="20"/>
        </w:rPr>
        <w:t>7</w:t>
      </w:r>
      <w:r w:rsidR="004B306A">
        <w:rPr>
          <w:b/>
          <w:sz w:val="20"/>
          <w:szCs w:val="20"/>
        </w:rPr>
        <w:t xml:space="preserve"> </w:t>
      </w:r>
      <w:r w:rsidRPr="004349D9">
        <w:rPr>
          <w:b/>
          <w:sz w:val="20"/>
          <w:szCs w:val="20"/>
        </w:rPr>
        <w:t>поставщиков):</w:t>
      </w:r>
    </w:p>
    <w:bookmarkEnd w:id="40"/>
    <w:p w14:paraId="58B02312" w14:textId="7869293E" w:rsidR="00DA0BCE" w:rsidRPr="00DA0BCE" w:rsidRDefault="00DA0BCE" w:rsidP="000E4572">
      <w:pPr>
        <w:pStyle w:val="afa"/>
        <w:numPr>
          <w:ilvl w:val="0"/>
          <w:numId w:val="43"/>
        </w:numPr>
        <w:tabs>
          <w:tab w:val="left" w:pos="993"/>
        </w:tabs>
        <w:ind w:left="0" w:firstLine="709"/>
        <w:rPr>
          <w:sz w:val="20"/>
          <w:szCs w:val="20"/>
        </w:rPr>
      </w:pPr>
      <w:r w:rsidRPr="00DA0BCE">
        <w:rPr>
          <w:sz w:val="20"/>
          <w:szCs w:val="20"/>
        </w:rPr>
        <w:t>Бюджетное учреждение Ханты-Мансийского автономного округа – Югры «Нижневартовский дом-интернат для престарелых и инвалидов»</w:t>
      </w:r>
      <w:r>
        <w:rPr>
          <w:sz w:val="20"/>
          <w:szCs w:val="20"/>
        </w:rPr>
        <w:t>.</w:t>
      </w:r>
    </w:p>
    <w:p w14:paraId="783E5BCD" w14:textId="7560204A" w:rsidR="00DA0BCE" w:rsidRPr="00DA0BCE" w:rsidRDefault="00DA0BCE" w:rsidP="000E4572">
      <w:pPr>
        <w:pStyle w:val="afa"/>
        <w:numPr>
          <w:ilvl w:val="0"/>
          <w:numId w:val="43"/>
        </w:numPr>
        <w:tabs>
          <w:tab w:val="left" w:pos="993"/>
        </w:tabs>
        <w:ind w:left="0" w:firstLine="709"/>
        <w:rPr>
          <w:sz w:val="20"/>
          <w:szCs w:val="20"/>
        </w:rPr>
      </w:pPr>
      <w:r w:rsidRPr="00DA0BCE">
        <w:rPr>
          <w:sz w:val="20"/>
          <w:szCs w:val="20"/>
        </w:rPr>
        <w:t>Бюджетное учреждение Ханты-Мансийского автономного округ</w:t>
      </w:r>
      <w:proofErr w:type="gramStart"/>
      <w:r w:rsidRPr="00DA0BCE">
        <w:rPr>
          <w:sz w:val="20"/>
          <w:szCs w:val="20"/>
        </w:rPr>
        <w:t>а-</w:t>
      </w:r>
      <w:proofErr w:type="gramEnd"/>
      <w:r w:rsidRPr="00DA0BCE">
        <w:rPr>
          <w:sz w:val="20"/>
          <w:szCs w:val="20"/>
        </w:rPr>
        <w:t xml:space="preserve"> Югры «Нижневартовский многопрофильный реабилитационный центр для инвалидов»</w:t>
      </w:r>
      <w:r>
        <w:rPr>
          <w:sz w:val="20"/>
          <w:szCs w:val="20"/>
        </w:rPr>
        <w:t>.</w:t>
      </w:r>
    </w:p>
    <w:p w14:paraId="0B54C7C1" w14:textId="02B60263" w:rsidR="00DA0BCE" w:rsidRPr="00DA0BCE" w:rsidRDefault="00DA0BCE" w:rsidP="000E4572">
      <w:pPr>
        <w:pStyle w:val="afa"/>
        <w:numPr>
          <w:ilvl w:val="0"/>
          <w:numId w:val="43"/>
        </w:numPr>
        <w:tabs>
          <w:tab w:val="left" w:pos="993"/>
        </w:tabs>
        <w:ind w:left="0" w:firstLine="709"/>
        <w:rPr>
          <w:sz w:val="20"/>
          <w:szCs w:val="20"/>
        </w:rPr>
      </w:pPr>
      <w:r w:rsidRPr="00DA0BCE">
        <w:rPr>
          <w:sz w:val="20"/>
          <w:szCs w:val="20"/>
        </w:rPr>
        <w:t>Бюджетное учреждение Ханты-Мансийского автономного округа – Югры «</w:t>
      </w:r>
      <w:proofErr w:type="spellStart"/>
      <w:r w:rsidRPr="00DA0BCE">
        <w:rPr>
          <w:sz w:val="20"/>
          <w:szCs w:val="20"/>
        </w:rPr>
        <w:t>Няганский</w:t>
      </w:r>
      <w:proofErr w:type="spellEnd"/>
      <w:r w:rsidRPr="00DA0BCE">
        <w:rPr>
          <w:sz w:val="20"/>
          <w:szCs w:val="20"/>
        </w:rPr>
        <w:t xml:space="preserve"> </w:t>
      </w:r>
      <w:proofErr w:type="gramStart"/>
      <w:r w:rsidRPr="00DA0BCE">
        <w:rPr>
          <w:sz w:val="20"/>
          <w:szCs w:val="20"/>
        </w:rPr>
        <w:t>реа</w:t>
      </w:r>
      <w:r>
        <w:rPr>
          <w:sz w:val="20"/>
          <w:szCs w:val="20"/>
        </w:rPr>
        <w:t>билитационный</w:t>
      </w:r>
      <w:proofErr w:type="gramEnd"/>
      <w:r>
        <w:rPr>
          <w:sz w:val="20"/>
          <w:szCs w:val="20"/>
        </w:rPr>
        <w:t xml:space="preserve"> центр».</w:t>
      </w:r>
    </w:p>
    <w:p w14:paraId="4E7FE964" w14:textId="1B863A3A" w:rsidR="00DA0BCE" w:rsidRPr="00DA0BCE" w:rsidRDefault="00DA0BCE" w:rsidP="000E4572">
      <w:pPr>
        <w:pStyle w:val="afa"/>
        <w:numPr>
          <w:ilvl w:val="0"/>
          <w:numId w:val="43"/>
        </w:numPr>
        <w:tabs>
          <w:tab w:val="left" w:pos="993"/>
        </w:tabs>
        <w:ind w:left="0" w:firstLine="709"/>
        <w:rPr>
          <w:sz w:val="20"/>
          <w:szCs w:val="20"/>
        </w:rPr>
      </w:pPr>
      <w:r w:rsidRPr="00DA0BCE">
        <w:rPr>
          <w:sz w:val="20"/>
          <w:szCs w:val="20"/>
        </w:rPr>
        <w:t>Бюджетное учреждение Ханты-Мансийского автономного округа – Югры «Советский дом-интернат для престарелых и инвалидов»</w:t>
      </w:r>
      <w:r>
        <w:rPr>
          <w:sz w:val="20"/>
          <w:szCs w:val="20"/>
        </w:rPr>
        <w:t>.</w:t>
      </w:r>
    </w:p>
    <w:p w14:paraId="1C297699" w14:textId="1E637B28" w:rsidR="00DA0BCE" w:rsidRPr="00DA0BCE" w:rsidRDefault="00DA0BCE" w:rsidP="000E4572">
      <w:pPr>
        <w:pStyle w:val="afa"/>
        <w:numPr>
          <w:ilvl w:val="0"/>
          <w:numId w:val="43"/>
        </w:numPr>
        <w:tabs>
          <w:tab w:val="left" w:pos="993"/>
        </w:tabs>
        <w:ind w:left="0" w:firstLine="709"/>
        <w:rPr>
          <w:sz w:val="20"/>
          <w:szCs w:val="20"/>
        </w:rPr>
      </w:pPr>
      <w:r w:rsidRPr="00DA0BCE">
        <w:rPr>
          <w:sz w:val="20"/>
          <w:szCs w:val="20"/>
        </w:rPr>
        <w:t xml:space="preserve">Автономное учреждение Ханты-Мансийского автономного округа </w:t>
      </w:r>
      <w:r>
        <w:rPr>
          <w:sz w:val="20"/>
          <w:szCs w:val="20"/>
        </w:rPr>
        <w:t xml:space="preserve">– </w:t>
      </w:r>
      <w:r w:rsidRPr="00DA0BCE">
        <w:rPr>
          <w:sz w:val="20"/>
          <w:szCs w:val="20"/>
        </w:rPr>
        <w:t xml:space="preserve">Югры «Сургутский </w:t>
      </w:r>
      <w:proofErr w:type="gramStart"/>
      <w:r w:rsidRPr="00DA0BCE">
        <w:rPr>
          <w:sz w:val="20"/>
          <w:szCs w:val="20"/>
        </w:rPr>
        <w:t>социально-оздоровительный</w:t>
      </w:r>
      <w:proofErr w:type="gramEnd"/>
      <w:r w:rsidRPr="00DA0BCE">
        <w:rPr>
          <w:sz w:val="20"/>
          <w:szCs w:val="20"/>
        </w:rPr>
        <w:t xml:space="preserve"> центр»</w:t>
      </w:r>
      <w:r>
        <w:rPr>
          <w:sz w:val="20"/>
          <w:szCs w:val="20"/>
        </w:rPr>
        <w:t>.</w:t>
      </w:r>
    </w:p>
    <w:p w14:paraId="07A2C54F" w14:textId="62F3A083" w:rsidR="00DA0BCE" w:rsidRPr="00DA0BCE" w:rsidRDefault="00DA0BCE" w:rsidP="000E4572">
      <w:pPr>
        <w:pStyle w:val="afa"/>
        <w:numPr>
          <w:ilvl w:val="0"/>
          <w:numId w:val="43"/>
        </w:numPr>
        <w:tabs>
          <w:tab w:val="left" w:pos="993"/>
        </w:tabs>
        <w:ind w:left="0" w:firstLine="709"/>
        <w:rPr>
          <w:sz w:val="20"/>
          <w:szCs w:val="20"/>
        </w:rPr>
      </w:pPr>
      <w:r w:rsidRPr="00DA0BCE">
        <w:rPr>
          <w:sz w:val="20"/>
          <w:szCs w:val="20"/>
        </w:rPr>
        <w:t>Бюджетное учреждение Ханты-Мансийского автономного округа</w:t>
      </w:r>
      <w:r>
        <w:rPr>
          <w:sz w:val="20"/>
          <w:szCs w:val="20"/>
        </w:rPr>
        <w:t xml:space="preserve"> – </w:t>
      </w:r>
      <w:r w:rsidRPr="00DA0BCE">
        <w:rPr>
          <w:sz w:val="20"/>
          <w:szCs w:val="20"/>
        </w:rPr>
        <w:t xml:space="preserve">Югры «Сургутский </w:t>
      </w:r>
      <w:proofErr w:type="gramStart"/>
      <w:r w:rsidRPr="00DA0BCE">
        <w:rPr>
          <w:sz w:val="20"/>
          <w:szCs w:val="20"/>
        </w:rPr>
        <w:t>реабилитационный</w:t>
      </w:r>
      <w:proofErr w:type="gramEnd"/>
      <w:r w:rsidRPr="00DA0BCE">
        <w:rPr>
          <w:sz w:val="20"/>
          <w:szCs w:val="20"/>
        </w:rPr>
        <w:t xml:space="preserve"> центр»</w:t>
      </w:r>
      <w:r>
        <w:rPr>
          <w:sz w:val="20"/>
          <w:szCs w:val="20"/>
        </w:rPr>
        <w:t>.</w:t>
      </w:r>
    </w:p>
    <w:p w14:paraId="5CDDC0CC" w14:textId="3A1E13E5" w:rsidR="00DA0BCE" w:rsidRDefault="00DA0BCE" w:rsidP="000E4572">
      <w:pPr>
        <w:pStyle w:val="afa"/>
        <w:numPr>
          <w:ilvl w:val="0"/>
          <w:numId w:val="43"/>
        </w:numPr>
        <w:tabs>
          <w:tab w:val="left" w:pos="993"/>
        </w:tabs>
        <w:ind w:left="0" w:firstLine="709"/>
        <w:rPr>
          <w:b/>
          <w:sz w:val="20"/>
          <w:szCs w:val="20"/>
        </w:rPr>
      </w:pPr>
      <w:r w:rsidRPr="00DA0BCE">
        <w:rPr>
          <w:sz w:val="20"/>
          <w:szCs w:val="20"/>
        </w:rPr>
        <w:t xml:space="preserve">Бюджетное учреждение Ханты-Мансийского автономного округа – Югры «Сургутский </w:t>
      </w:r>
      <w:proofErr w:type="gramStart"/>
      <w:r w:rsidRPr="00DA0BCE">
        <w:rPr>
          <w:sz w:val="20"/>
          <w:szCs w:val="20"/>
        </w:rPr>
        <w:t>многопрофильный</w:t>
      </w:r>
      <w:proofErr w:type="gramEnd"/>
      <w:r w:rsidRPr="00DA0BCE">
        <w:rPr>
          <w:sz w:val="20"/>
          <w:szCs w:val="20"/>
        </w:rPr>
        <w:t xml:space="preserve"> реабилитационный центр для инвалидов»</w:t>
      </w:r>
      <w:r>
        <w:rPr>
          <w:b/>
          <w:sz w:val="20"/>
          <w:szCs w:val="20"/>
        </w:rPr>
        <w:t>.</w:t>
      </w:r>
    </w:p>
    <w:p w14:paraId="5D19BFBC" w14:textId="423A47AC" w:rsidR="00C00999" w:rsidRPr="0040374F" w:rsidRDefault="00C00999" w:rsidP="00DA0BCE">
      <w:pPr>
        <w:pStyle w:val="afa"/>
        <w:rPr>
          <w:b/>
          <w:sz w:val="20"/>
          <w:szCs w:val="20"/>
        </w:rPr>
      </w:pPr>
      <w:r w:rsidRPr="0040374F">
        <w:rPr>
          <w:b/>
          <w:sz w:val="20"/>
          <w:szCs w:val="20"/>
        </w:rPr>
        <w:t xml:space="preserve">На второе место вышли поставщики, набравшие 99,99 баллов (6 поставщиков): </w:t>
      </w:r>
    </w:p>
    <w:p w14:paraId="329388AD" w14:textId="3FCD6FEF" w:rsidR="00ED3210" w:rsidRPr="00ED3210" w:rsidRDefault="00ED3210" w:rsidP="000E4572">
      <w:pPr>
        <w:pStyle w:val="afa"/>
        <w:numPr>
          <w:ilvl w:val="0"/>
          <w:numId w:val="44"/>
        </w:numPr>
        <w:tabs>
          <w:tab w:val="left" w:pos="993"/>
        </w:tabs>
        <w:ind w:left="0" w:firstLine="709"/>
        <w:rPr>
          <w:sz w:val="20"/>
          <w:szCs w:val="20"/>
        </w:rPr>
      </w:pPr>
      <w:r w:rsidRPr="00ED3210">
        <w:rPr>
          <w:sz w:val="20"/>
          <w:szCs w:val="20"/>
        </w:rPr>
        <w:t>Бюджетное учреждение Ханты-Мансийского автономного округа-Югры «</w:t>
      </w:r>
      <w:proofErr w:type="spellStart"/>
      <w:r w:rsidRPr="00ED3210">
        <w:rPr>
          <w:sz w:val="20"/>
          <w:szCs w:val="20"/>
        </w:rPr>
        <w:t>Нефтеюганский</w:t>
      </w:r>
      <w:proofErr w:type="spellEnd"/>
      <w:r w:rsidRPr="00ED3210">
        <w:rPr>
          <w:sz w:val="20"/>
          <w:szCs w:val="20"/>
        </w:rPr>
        <w:t xml:space="preserve"> </w:t>
      </w:r>
      <w:proofErr w:type="gramStart"/>
      <w:r w:rsidRPr="00ED3210">
        <w:rPr>
          <w:sz w:val="20"/>
          <w:szCs w:val="20"/>
        </w:rPr>
        <w:t>комплексный</w:t>
      </w:r>
      <w:proofErr w:type="gramEnd"/>
      <w:r w:rsidRPr="00ED3210">
        <w:rPr>
          <w:sz w:val="20"/>
          <w:szCs w:val="20"/>
        </w:rPr>
        <w:t xml:space="preserve"> центр социального обслуживания населения»</w:t>
      </w:r>
      <w:r>
        <w:rPr>
          <w:sz w:val="20"/>
          <w:szCs w:val="20"/>
        </w:rPr>
        <w:t>.</w:t>
      </w:r>
    </w:p>
    <w:p w14:paraId="60EF26F8" w14:textId="474BFC8A" w:rsidR="00ED3210" w:rsidRPr="00ED3210" w:rsidRDefault="00ED3210" w:rsidP="000E4572">
      <w:pPr>
        <w:pStyle w:val="afa"/>
        <w:numPr>
          <w:ilvl w:val="0"/>
          <w:numId w:val="44"/>
        </w:numPr>
        <w:tabs>
          <w:tab w:val="left" w:pos="993"/>
        </w:tabs>
        <w:ind w:left="0" w:firstLine="709"/>
        <w:rPr>
          <w:sz w:val="20"/>
          <w:szCs w:val="20"/>
        </w:rPr>
      </w:pPr>
      <w:r w:rsidRPr="00ED3210">
        <w:rPr>
          <w:sz w:val="20"/>
          <w:szCs w:val="20"/>
        </w:rPr>
        <w:t xml:space="preserve">Бюджетное учреждение Ханты-Мансийского автономного округа – Югры «Нижневартовский </w:t>
      </w:r>
      <w:proofErr w:type="gramStart"/>
      <w:r w:rsidRPr="00ED3210">
        <w:rPr>
          <w:sz w:val="20"/>
          <w:szCs w:val="20"/>
        </w:rPr>
        <w:t>комплексный</w:t>
      </w:r>
      <w:proofErr w:type="gramEnd"/>
      <w:r w:rsidRPr="00ED3210">
        <w:rPr>
          <w:sz w:val="20"/>
          <w:szCs w:val="20"/>
        </w:rPr>
        <w:t xml:space="preserve"> центр социального обслуживания населения»</w:t>
      </w:r>
      <w:r>
        <w:rPr>
          <w:sz w:val="20"/>
          <w:szCs w:val="20"/>
        </w:rPr>
        <w:t>.</w:t>
      </w:r>
    </w:p>
    <w:p w14:paraId="51B6D4EE" w14:textId="4924165F" w:rsidR="00ED3210" w:rsidRPr="00ED3210" w:rsidRDefault="00ED3210" w:rsidP="000E4572">
      <w:pPr>
        <w:pStyle w:val="afa"/>
        <w:numPr>
          <w:ilvl w:val="0"/>
          <w:numId w:val="44"/>
        </w:numPr>
        <w:tabs>
          <w:tab w:val="left" w:pos="993"/>
        </w:tabs>
        <w:ind w:left="0" w:firstLine="709"/>
        <w:rPr>
          <w:sz w:val="20"/>
          <w:szCs w:val="20"/>
        </w:rPr>
      </w:pPr>
      <w:r w:rsidRPr="00ED3210">
        <w:rPr>
          <w:sz w:val="20"/>
          <w:szCs w:val="20"/>
        </w:rPr>
        <w:t>Бюджетное учреждение Ханты-Мансийского автономного округа – Югры «</w:t>
      </w:r>
      <w:proofErr w:type="spellStart"/>
      <w:r w:rsidRPr="00ED3210">
        <w:rPr>
          <w:sz w:val="20"/>
          <w:szCs w:val="20"/>
        </w:rPr>
        <w:t>Пыть-Яхский</w:t>
      </w:r>
      <w:proofErr w:type="spellEnd"/>
      <w:r w:rsidRPr="00ED3210">
        <w:rPr>
          <w:sz w:val="20"/>
          <w:szCs w:val="20"/>
        </w:rPr>
        <w:t xml:space="preserve"> </w:t>
      </w:r>
      <w:proofErr w:type="gramStart"/>
      <w:r w:rsidRPr="00ED3210">
        <w:rPr>
          <w:sz w:val="20"/>
          <w:szCs w:val="20"/>
        </w:rPr>
        <w:t>комплексный</w:t>
      </w:r>
      <w:proofErr w:type="gramEnd"/>
      <w:r w:rsidRPr="00ED3210">
        <w:rPr>
          <w:sz w:val="20"/>
          <w:szCs w:val="20"/>
        </w:rPr>
        <w:t xml:space="preserve"> центр социального обслуживания населения»</w:t>
      </w:r>
      <w:r>
        <w:rPr>
          <w:sz w:val="20"/>
          <w:szCs w:val="20"/>
        </w:rPr>
        <w:t>.</w:t>
      </w:r>
    </w:p>
    <w:p w14:paraId="6E138A52" w14:textId="087B04FF" w:rsidR="00ED3210" w:rsidRPr="00ED3210" w:rsidRDefault="00ED3210" w:rsidP="000E4572">
      <w:pPr>
        <w:pStyle w:val="afa"/>
        <w:numPr>
          <w:ilvl w:val="0"/>
          <w:numId w:val="44"/>
        </w:numPr>
        <w:tabs>
          <w:tab w:val="left" w:pos="993"/>
        </w:tabs>
        <w:ind w:left="0" w:firstLine="709"/>
        <w:rPr>
          <w:sz w:val="20"/>
          <w:szCs w:val="20"/>
        </w:rPr>
      </w:pPr>
      <w:r w:rsidRPr="00ED3210">
        <w:rPr>
          <w:sz w:val="20"/>
          <w:szCs w:val="20"/>
        </w:rPr>
        <w:t>Бюджетное учреждение Ханты-Мансийского автономного округа – Югры «</w:t>
      </w:r>
      <w:proofErr w:type="spellStart"/>
      <w:r w:rsidRPr="00ED3210">
        <w:rPr>
          <w:sz w:val="20"/>
          <w:szCs w:val="20"/>
        </w:rPr>
        <w:t>Радужнинский</w:t>
      </w:r>
      <w:proofErr w:type="spellEnd"/>
      <w:r w:rsidRPr="00ED3210">
        <w:rPr>
          <w:sz w:val="20"/>
          <w:szCs w:val="20"/>
        </w:rPr>
        <w:t xml:space="preserve"> </w:t>
      </w:r>
      <w:proofErr w:type="gramStart"/>
      <w:r w:rsidRPr="00ED3210">
        <w:rPr>
          <w:sz w:val="20"/>
          <w:szCs w:val="20"/>
        </w:rPr>
        <w:t>комплексный</w:t>
      </w:r>
      <w:proofErr w:type="gramEnd"/>
      <w:r w:rsidRPr="00ED3210">
        <w:rPr>
          <w:sz w:val="20"/>
          <w:szCs w:val="20"/>
        </w:rPr>
        <w:t xml:space="preserve"> центр социального обслуживания населения»</w:t>
      </w:r>
      <w:r>
        <w:rPr>
          <w:sz w:val="20"/>
          <w:szCs w:val="20"/>
        </w:rPr>
        <w:t>.</w:t>
      </w:r>
    </w:p>
    <w:p w14:paraId="7EAE6026" w14:textId="727B4CE0" w:rsidR="00ED3210" w:rsidRPr="00ED3210" w:rsidRDefault="00ED3210" w:rsidP="000E4572">
      <w:pPr>
        <w:pStyle w:val="afa"/>
        <w:numPr>
          <w:ilvl w:val="0"/>
          <w:numId w:val="44"/>
        </w:numPr>
        <w:tabs>
          <w:tab w:val="left" w:pos="993"/>
        </w:tabs>
        <w:ind w:left="0" w:firstLine="709"/>
        <w:rPr>
          <w:sz w:val="20"/>
          <w:szCs w:val="20"/>
        </w:rPr>
      </w:pPr>
      <w:r w:rsidRPr="00ED3210">
        <w:rPr>
          <w:sz w:val="20"/>
          <w:szCs w:val="20"/>
        </w:rPr>
        <w:t xml:space="preserve">Бюджетное учреждение Ханты-Мансийского автономного округа – Югры «Сургутский </w:t>
      </w:r>
      <w:proofErr w:type="gramStart"/>
      <w:r w:rsidRPr="00ED3210">
        <w:rPr>
          <w:sz w:val="20"/>
          <w:szCs w:val="20"/>
        </w:rPr>
        <w:t>районный</w:t>
      </w:r>
      <w:proofErr w:type="gramEnd"/>
      <w:r w:rsidRPr="00ED3210">
        <w:rPr>
          <w:sz w:val="20"/>
          <w:szCs w:val="20"/>
        </w:rPr>
        <w:t xml:space="preserve"> центр социальной помощи семье и детям»</w:t>
      </w:r>
      <w:r>
        <w:rPr>
          <w:sz w:val="20"/>
          <w:szCs w:val="20"/>
        </w:rPr>
        <w:t>.</w:t>
      </w:r>
    </w:p>
    <w:p w14:paraId="4E6F912B" w14:textId="5DC32580" w:rsidR="00ED3210" w:rsidRDefault="00ED3210" w:rsidP="000E4572">
      <w:pPr>
        <w:pStyle w:val="afa"/>
        <w:numPr>
          <w:ilvl w:val="0"/>
          <w:numId w:val="44"/>
        </w:numPr>
        <w:tabs>
          <w:tab w:val="left" w:pos="993"/>
        </w:tabs>
        <w:ind w:left="0" w:firstLine="709"/>
        <w:rPr>
          <w:b/>
          <w:sz w:val="20"/>
          <w:szCs w:val="20"/>
        </w:rPr>
      </w:pPr>
      <w:r w:rsidRPr="00ED3210">
        <w:rPr>
          <w:sz w:val="20"/>
          <w:szCs w:val="20"/>
        </w:rPr>
        <w:t>Бюджетное учреждение Ханты-Мансийского автономного округа – Югры «Сургутский центр социальной помощи семье и детям»</w:t>
      </w:r>
      <w:r w:rsidR="002276D6">
        <w:rPr>
          <w:sz w:val="20"/>
          <w:szCs w:val="20"/>
        </w:rPr>
        <w:t>.</w:t>
      </w:r>
    </w:p>
    <w:p w14:paraId="476E4501" w14:textId="2920F0F8" w:rsidR="00C00999" w:rsidRPr="0040374F" w:rsidRDefault="00C00999" w:rsidP="001377E0">
      <w:pPr>
        <w:pStyle w:val="afa"/>
        <w:tabs>
          <w:tab w:val="left" w:pos="993"/>
        </w:tabs>
        <w:rPr>
          <w:b/>
          <w:sz w:val="20"/>
          <w:szCs w:val="20"/>
        </w:rPr>
      </w:pPr>
      <w:r w:rsidRPr="0040374F">
        <w:rPr>
          <w:b/>
          <w:sz w:val="20"/>
          <w:szCs w:val="20"/>
        </w:rPr>
        <w:t xml:space="preserve">Третью позицию занимают поставщики, которые набрали 99, 98 балла (2 поставщика): </w:t>
      </w:r>
    </w:p>
    <w:p w14:paraId="56C2E485" w14:textId="77777777" w:rsidR="00C00999" w:rsidRPr="0040374F" w:rsidRDefault="00C00999" w:rsidP="000E4572">
      <w:pPr>
        <w:pStyle w:val="afa"/>
        <w:numPr>
          <w:ilvl w:val="0"/>
          <w:numId w:val="29"/>
        </w:numPr>
        <w:tabs>
          <w:tab w:val="left" w:pos="993"/>
        </w:tabs>
        <w:ind w:left="0" w:firstLine="709"/>
        <w:rPr>
          <w:sz w:val="20"/>
          <w:szCs w:val="20"/>
        </w:rPr>
      </w:pPr>
      <w:r w:rsidRPr="0040374F">
        <w:rPr>
          <w:sz w:val="20"/>
          <w:szCs w:val="20"/>
        </w:rPr>
        <w:t xml:space="preserve">Бюджетное учреждение Ханты-Мансийского автономного округа – Югры «Когалымский </w:t>
      </w:r>
      <w:proofErr w:type="gramStart"/>
      <w:r w:rsidRPr="0040374F">
        <w:rPr>
          <w:sz w:val="20"/>
          <w:szCs w:val="20"/>
        </w:rPr>
        <w:t>комплексный</w:t>
      </w:r>
      <w:proofErr w:type="gramEnd"/>
      <w:r w:rsidRPr="0040374F">
        <w:rPr>
          <w:sz w:val="20"/>
          <w:szCs w:val="20"/>
        </w:rPr>
        <w:t xml:space="preserve"> центр социального обслуживания населения»</w:t>
      </w:r>
    </w:p>
    <w:p w14:paraId="0DC59484" w14:textId="4687FA40" w:rsidR="00C00999" w:rsidRDefault="00C00999" w:rsidP="000E4572">
      <w:pPr>
        <w:pStyle w:val="afa"/>
        <w:numPr>
          <w:ilvl w:val="0"/>
          <w:numId w:val="29"/>
        </w:numPr>
        <w:tabs>
          <w:tab w:val="left" w:pos="993"/>
        </w:tabs>
        <w:ind w:left="0" w:firstLine="709"/>
        <w:rPr>
          <w:sz w:val="20"/>
          <w:szCs w:val="20"/>
        </w:rPr>
      </w:pPr>
      <w:r w:rsidRPr="0040374F">
        <w:rPr>
          <w:sz w:val="20"/>
          <w:szCs w:val="20"/>
        </w:rPr>
        <w:t xml:space="preserve">Бюджетное учреждение Ханты-Мансийского автономного округа— </w:t>
      </w:r>
      <w:proofErr w:type="gramStart"/>
      <w:r w:rsidRPr="0040374F">
        <w:rPr>
          <w:sz w:val="20"/>
          <w:szCs w:val="20"/>
        </w:rPr>
        <w:t>Юг</w:t>
      </w:r>
      <w:proofErr w:type="gramEnd"/>
      <w:r w:rsidRPr="0040374F">
        <w:rPr>
          <w:sz w:val="20"/>
          <w:szCs w:val="20"/>
        </w:rPr>
        <w:t>ры «Сургутский комплексный центр социального обслуживания населения»</w:t>
      </w:r>
    </w:p>
    <w:p w14:paraId="69984389" w14:textId="1163DA41" w:rsidR="00022FB9" w:rsidRDefault="00022FB9" w:rsidP="004B306A">
      <w:pPr>
        <w:pStyle w:val="afa"/>
        <w:tabs>
          <w:tab w:val="left" w:pos="993"/>
        </w:tabs>
        <w:rPr>
          <w:sz w:val="20"/>
          <w:szCs w:val="20"/>
        </w:rPr>
      </w:pPr>
    </w:p>
    <w:p w14:paraId="3EB8B047" w14:textId="1C735A37" w:rsidR="00022FB9" w:rsidRPr="004B306A" w:rsidRDefault="00022FB9" w:rsidP="004B306A">
      <w:pPr>
        <w:pStyle w:val="afa"/>
        <w:tabs>
          <w:tab w:val="left" w:pos="993"/>
        </w:tabs>
        <w:rPr>
          <w:b/>
          <w:bCs/>
          <w:sz w:val="20"/>
          <w:szCs w:val="20"/>
        </w:rPr>
      </w:pPr>
      <w:r w:rsidRPr="004B306A">
        <w:rPr>
          <w:b/>
          <w:bCs/>
          <w:sz w:val="20"/>
          <w:szCs w:val="20"/>
        </w:rPr>
        <w:t xml:space="preserve">Наименее высокие результаты, которые, </w:t>
      </w:r>
      <w:proofErr w:type="gramStart"/>
      <w:r w:rsidRPr="004B306A">
        <w:rPr>
          <w:b/>
          <w:bCs/>
          <w:sz w:val="20"/>
          <w:szCs w:val="20"/>
        </w:rPr>
        <w:t>однако</w:t>
      </w:r>
      <w:proofErr w:type="gramEnd"/>
      <w:r w:rsidRPr="004B306A">
        <w:rPr>
          <w:b/>
          <w:bCs/>
          <w:sz w:val="20"/>
          <w:szCs w:val="20"/>
        </w:rPr>
        <w:t xml:space="preserve"> являются высокими в градации, применяемой на сайте </w:t>
      </w:r>
      <w:proofErr w:type="spellStart"/>
      <w:r w:rsidRPr="004B306A">
        <w:rPr>
          <w:b/>
          <w:bCs/>
          <w:sz w:val="20"/>
          <w:szCs w:val="20"/>
        </w:rPr>
        <w:t>bus.gov.ru</w:t>
      </w:r>
      <w:proofErr w:type="spellEnd"/>
      <w:r w:rsidRPr="004B306A">
        <w:rPr>
          <w:b/>
          <w:bCs/>
          <w:sz w:val="20"/>
          <w:szCs w:val="20"/>
        </w:rPr>
        <w:t>, показали следующие государственные поставщики:</w:t>
      </w:r>
    </w:p>
    <w:p w14:paraId="24FA5F5B" w14:textId="5CA4A798" w:rsidR="00022FB9" w:rsidRPr="004B306A" w:rsidRDefault="00022FB9" w:rsidP="004B306A">
      <w:pPr>
        <w:pStyle w:val="afa"/>
        <w:numPr>
          <w:ilvl w:val="0"/>
          <w:numId w:val="46"/>
        </w:numPr>
        <w:tabs>
          <w:tab w:val="left" w:pos="993"/>
        </w:tabs>
        <w:rPr>
          <w:sz w:val="20"/>
          <w:szCs w:val="20"/>
        </w:rPr>
      </w:pPr>
      <w:r w:rsidRPr="004B306A">
        <w:rPr>
          <w:sz w:val="20"/>
          <w:szCs w:val="20"/>
        </w:rPr>
        <w:t>Бюджетное учреждение Ханты-Мансийского автономного округа – Югры «</w:t>
      </w:r>
      <w:r w:rsidR="004B306A" w:rsidRPr="004B306A">
        <w:rPr>
          <w:sz w:val="20"/>
          <w:szCs w:val="20"/>
        </w:rPr>
        <w:t xml:space="preserve">Советский </w:t>
      </w:r>
      <w:proofErr w:type="gramStart"/>
      <w:r w:rsidR="004B306A" w:rsidRPr="004B306A">
        <w:rPr>
          <w:sz w:val="20"/>
          <w:szCs w:val="20"/>
        </w:rPr>
        <w:t>комплексный</w:t>
      </w:r>
      <w:proofErr w:type="gramEnd"/>
      <w:r w:rsidR="004B306A" w:rsidRPr="004B306A">
        <w:rPr>
          <w:sz w:val="20"/>
          <w:szCs w:val="20"/>
        </w:rPr>
        <w:t xml:space="preserve"> центр социального обслуживания населения</w:t>
      </w:r>
      <w:r w:rsidRPr="004B306A">
        <w:rPr>
          <w:sz w:val="20"/>
          <w:szCs w:val="20"/>
        </w:rPr>
        <w:t xml:space="preserve">» – </w:t>
      </w:r>
      <w:r w:rsidR="004B306A" w:rsidRPr="004B306A">
        <w:rPr>
          <w:sz w:val="20"/>
          <w:szCs w:val="20"/>
        </w:rPr>
        <w:t>97,60</w:t>
      </w:r>
      <w:r w:rsidRPr="004B306A">
        <w:rPr>
          <w:sz w:val="20"/>
          <w:szCs w:val="20"/>
        </w:rPr>
        <w:t xml:space="preserve"> балла;</w:t>
      </w:r>
    </w:p>
    <w:p w14:paraId="413BC0D3" w14:textId="7A3F2984" w:rsidR="00022FB9" w:rsidRPr="004B306A" w:rsidRDefault="00022FB9" w:rsidP="004B306A">
      <w:pPr>
        <w:pStyle w:val="afa"/>
        <w:numPr>
          <w:ilvl w:val="0"/>
          <w:numId w:val="46"/>
        </w:numPr>
        <w:tabs>
          <w:tab w:val="left" w:pos="993"/>
        </w:tabs>
        <w:ind w:left="0" w:firstLine="709"/>
        <w:rPr>
          <w:sz w:val="20"/>
          <w:szCs w:val="20"/>
        </w:rPr>
      </w:pPr>
      <w:r w:rsidRPr="004B306A">
        <w:rPr>
          <w:sz w:val="20"/>
          <w:szCs w:val="20"/>
        </w:rPr>
        <w:t>Бюджетное учреждение Ханты-Мансийского автономного округа – Югры «</w:t>
      </w:r>
      <w:r w:rsidR="004B306A" w:rsidRPr="004B306A">
        <w:rPr>
          <w:sz w:val="20"/>
          <w:szCs w:val="20"/>
        </w:rPr>
        <w:t xml:space="preserve">Нижневартовский </w:t>
      </w:r>
      <w:proofErr w:type="gramStart"/>
      <w:r w:rsidR="004B306A" w:rsidRPr="004B306A">
        <w:rPr>
          <w:sz w:val="20"/>
          <w:szCs w:val="20"/>
        </w:rPr>
        <w:t>районный</w:t>
      </w:r>
      <w:proofErr w:type="gramEnd"/>
      <w:r w:rsidR="004B306A" w:rsidRPr="004B306A">
        <w:rPr>
          <w:sz w:val="20"/>
          <w:szCs w:val="20"/>
        </w:rPr>
        <w:t xml:space="preserve"> комплексный центр социального обслуживания населения</w:t>
      </w:r>
      <w:r w:rsidRPr="004B306A">
        <w:rPr>
          <w:sz w:val="20"/>
          <w:szCs w:val="20"/>
        </w:rPr>
        <w:t xml:space="preserve">» – </w:t>
      </w:r>
      <w:r w:rsidR="004B306A" w:rsidRPr="004B306A">
        <w:rPr>
          <w:sz w:val="20"/>
          <w:szCs w:val="20"/>
        </w:rPr>
        <w:t>97,57</w:t>
      </w:r>
      <w:r w:rsidRPr="004B306A">
        <w:rPr>
          <w:sz w:val="20"/>
          <w:szCs w:val="20"/>
        </w:rPr>
        <w:t xml:space="preserve"> балла;</w:t>
      </w:r>
    </w:p>
    <w:p w14:paraId="0B70C608" w14:textId="34C61806" w:rsidR="00022FB9" w:rsidRPr="004B306A" w:rsidRDefault="00022FB9" w:rsidP="004B306A">
      <w:pPr>
        <w:pStyle w:val="afa"/>
        <w:numPr>
          <w:ilvl w:val="0"/>
          <w:numId w:val="46"/>
        </w:numPr>
        <w:tabs>
          <w:tab w:val="left" w:pos="993"/>
        </w:tabs>
        <w:ind w:left="0" w:firstLine="709"/>
        <w:rPr>
          <w:sz w:val="20"/>
          <w:szCs w:val="20"/>
        </w:rPr>
      </w:pPr>
      <w:r w:rsidRPr="004B306A">
        <w:rPr>
          <w:sz w:val="20"/>
          <w:szCs w:val="20"/>
        </w:rPr>
        <w:t>Бюджетное учреждение Ханты-Мансийского автономного округа – Югры «</w:t>
      </w:r>
      <w:r w:rsidR="004B306A" w:rsidRPr="004B306A">
        <w:rPr>
          <w:sz w:val="20"/>
          <w:szCs w:val="20"/>
        </w:rPr>
        <w:t xml:space="preserve">Сургутский </w:t>
      </w:r>
      <w:proofErr w:type="gramStart"/>
      <w:r w:rsidR="004B306A" w:rsidRPr="004B306A">
        <w:rPr>
          <w:sz w:val="20"/>
          <w:szCs w:val="20"/>
        </w:rPr>
        <w:t>районный</w:t>
      </w:r>
      <w:proofErr w:type="gramEnd"/>
      <w:r w:rsidR="004B306A" w:rsidRPr="004B306A">
        <w:rPr>
          <w:sz w:val="20"/>
          <w:szCs w:val="20"/>
        </w:rPr>
        <w:t xml:space="preserve"> центр социальной адаптации для лиц без определенного места жительства</w:t>
      </w:r>
      <w:r w:rsidRPr="004B306A">
        <w:rPr>
          <w:sz w:val="20"/>
          <w:szCs w:val="20"/>
        </w:rPr>
        <w:t xml:space="preserve">» – </w:t>
      </w:r>
      <w:r w:rsidR="004B306A" w:rsidRPr="004B306A">
        <w:rPr>
          <w:sz w:val="20"/>
          <w:szCs w:val="20"/>
        </w:rPr>
        <w:t>97,20</w:t>
      </w:r>
      <w:r w:rsidRPr="004B306A">
        <w:rPr>
          <w:sz w:val="20"/>
          <w:szCs w:val="20"/>
        </w:rPr>
        <w:t xml:space="preserve"> балла.</w:t>
      </w:r>
    </w:p>
    <w:p w14:paraId="209E64AD" w14:textId="77777777" w:rsidR="00022FB9" w:rsidRDefault="00022FB9" w:rsidP="005D1353">
      <w:pPr>
        <w:pStyle w:val="afa"/>
        <w:rPr>
          <w:sz w:val="20"/>
          <w:szCs w:val="20"/>
        </w:rPr>
      </w:pPr>
    </w:p>
    <w:p w14:paraId="62A7C709" w14:textId="30A40D49" w:rsidR="005D1353" w:rsidRDefault="001377E0" w:rsidP="005D1353">
      <w:pPr>
        <w:pStyle w:val="afa"/>
        <w:rPr>
          <w:sz w:val="20"/>
          <w:szCs w:val="20"/>
        </w:rPr>
      </w:pPr>
      <w:r>
        <w:rPr>
          <w:sz w:val="20"/>
          <w:szCs w:val="20"/>
        </w:rPr>
        <w:t>С</w:t>
      </w:r>
      <w:r w:rsidR="00C511A6" w:rsidRPr="00C511A6">
        <w:rPr>
          <w:sz w:val="20"/>
          <w:szCs w:val="20"/>
        </w:rPr>
        <w:t xml:space="preserve">реди НЕГОСУДАРСТВЕННЫХ </w:t>
      </w:r>
      <w:r>
        <w:rPr>
          <w:sz w:val="20"/>
          <w:szCs w:val="20"/>
        </w:rPr>
        <w:t xml:space="preserve">поставщиков </w:t>
      </w:r>
      <w:r w:rsidR="00C511A6" w:rsidRPr="00C511A6">
        <w:rPr>
          <w:sz w:val="20"/>
          <w:szCs w:val="20"/>
        </w:rPr>
        <w:t xml:space="preserve">наивысших </w:t>
      </w:r>
      <w:r>
        <w:rPr>
          <w:sz w:val="20"/>
          <w:szCs w:val="20"/>
        </w:rPr>
        <w:t>результаты показали</w:t>
      </w:r>
      <w:r w:rsidR="00712DC3" w:rsidRPr="00C511A6">
        <w:rPr>
          <w:sz w:val="20"/>
          <w:szCs w:val="20"/>
        </w:rPr>
        <w:t>:</w:t>
      </w:r>
    </w:p>
    <w:p w14:paraId="7F3CAAC8" w14:textId="59EF0F68" w:rsidR="001377E0" w:rsidRDefault="001377E0" w:rsidP="001377E0">
      <w:pPr>
        <w:pStyle w:val="afa"/>
        <w:ind w:left="709" w:firstLine="0"/>
        <w:rPr>
          <w:sz w:val="20"/>
          <w:szCs w:val="20"/>
        </w:rPr>
      </w:pPr>
      <w:r w:rsidRPr="001377E0">
        <w:rPr>
          <w:b/>
          <w:sz w:val="20"/>
          <w:szCs w:val="20"/>
        </w:rPr>
        <w:t>1 место</w:t>
      </w:r>
      <w:r w:rsidRPr="0040374F">
        <w:rPr>
          <w:sz w:val="20"/>
          <w:szCs w:val="20"/>
        </w:rPr>
        <w:t xml:space="preserve"> </w:t>
      </w:r>
      <w:r>
        <w:rPr>
          <w:sz w:val="20"/>
          <w:szCs w:val="20"/>
        </w:rPr>
        <w:t xml:space="preserve">– </w:t>
      </w:r>
      <w:r w:rsidRPr="0040374F">
        <w:rPr>
          <w:sz w:val="20"/>
          <w:szCs w:val="20"/>
        </w:rPr>
        <w:t xml:space="preserve">Индивидуальный предприниматель </w:t>
      </w:r>
      <w:r w:rsidR="00601CD3" w:rsidRPr="001377E0">
        <w:rPr>
          <w:sz w:val="20"/>
          <w:szCs w:val="20"/>
        </w:rPr>
        <w:t>Чижова Кристина Дмитриевна</w:t>
      </w:r>
      <w:r w:rsidR="00601CD3">
        <w:rPr>
          <w:sz w:val="20"/>
          <w:szCs w:val="20"/>
        </w:rPr>
        <w:t xml:space="preserve"> </w:t>
      </w:r>
      <w:r>
        <w:rPr>
          <w:sz w:val="20"/>
          <w:szCs w:val="20"/>
        </w:rPr>
        <w:t>– 98,</w:t>
      </w:r>
      <w:r w:rsidR="00601CD3">
        <w:rPr>
          <w:sz w:val="20"/>
          <w:szCs w:val="20"/>
        </w:rPr>
        <w:t>62</w:t>
      </w:r>
      <w:r>
        <w:rPr>
          <w:sz w:val="20"/>
          <w:szCs w:val="20"/>
        </w:rPr>
        <w:t xml:space="preserve"> балла;</w:t>
      </w:r>
    </w:p>
    <w:p w14:paraId="5570BFCE" w14:textId="0D41A8BB" w:rsidR="001377E0" w:rsidRPr="0040374F" w:rsidRDefault="001377E0" w:rsidP="001377E0">
      <w:pPr>
        <w:pStyle w:val="afa"/>
        <w:ind w:left="709" w:firstLine="0"/>
        <w:rPr>
          <w:sz w:val="20"/>
          <w:szCs w:val="20"/>
        </w:rPr>
      </w:pPr>
      <w:r w:rsidRPr="001377E0">
        <w:rPr>
          <w:b/>
          <w:sz w:val="20"/>
          <w:szCs w:val="20"/>
        </w:rPr>
        <w:t>2 место</w:t>
      </w:r>
      <w:r>
        <w:rPr>
          <w:sz w:val="20"/>
          <w:szCs w:val="20"/>
        </w:rPr>
        <w:t xml:space="preserve"> – </w:t>
      </w:r>
      <w:r w:rsidR="00601CD3">
        <w:rPr>
          <w:sz w:val="20"/>
          <w:szCs w:val="20"/>
        </w:rPr>
        <w:t xml:space="preserve">получили 2 поставщика, </w:t>
      </w:r>
      <w:proofErr w:type="gramStart"/>
      <w:r w:rsidR="00601CD3">
        <w:rPr>
          <w:sz w:val="20"/>
          <w:szCs w:val="20"/>
        </w:rPr>
        <w:t>набравшие</w:t>
      </w:r>
      <w:proofErr w:type="gramEnd"/>
      <w:r w:rsidR="00601CD3">
        <w:rPr>
          <w:sz w:val="20"/>
          <w:szCs w:val="20"/>
        </w:rPr>
        <w:t xml:space="preserve"> по 97,60 балла – </w:t>
      </w:r>
      <w:r w:rsidRPr="001377E0">
        <w:rPr>
          <w:sz w:val="20"/>
          <w:szCs w:val="20"/>
        </w:rPr>
        <w:t>Индивидуальный предприниматель</w:t>
      </w:r>
      <w:r w:rsidR="00601CD3">
        <w:rPr>
          <w:sz w:val="20"/>
          <w:szCs w:val="20"/>
        </w:rPr>
        <w:t xml:space="preserve"> </w:t>
      </w:r>
      <w:r w:rsidR="00601CD3" w:rsidRPr="00601CD3">
        <w:rPr>
          <w:sz w:val="20"/>
          <w:szCs w:val="20"/>
        </w:rPr>
        <w:t xml:space="preserve">Тюменцева Анастасия Алексеевна </w:t>
      </w:r>
      <w:r w:rsidR="00601CD3">
        <w:rPr>
          <w:sz w:val="20"/>
          <w:szCs w:val="20"/>
        </w:rPr>
        <w:t xml:space="preserve">и </w:t>
      </w:r>
      <w:r w:rsidR="00601CD3" w:rsidRPr="00601CD3">
        <w:rPr>
          <w:sz w:val="20"/>
          <w:szCs w:val="20"/>
        </w:rPr>
        <w:t xml:space="preserve">Индивидуальный предприниматель </w:t>
      </w:r>
      <w:proofErr w:type="spellStart"/>
      <w:r w:rsidR="00601CD3" w:rsidRPr="00601CD3">
        <w:rPr>
          <w:sz w:val="20"/>
          <w:szCs w:val="20"/>
        </w:rPr>
        <w:t>Жидоморов</w:t>
      </w:r>
      <w:proofErr w:type="spellEnd"/>
      <w:r w:rsidR="00601CD3" w:rsidRPr="00601CD3">
        <w:rPr>
          <w:sz w:val="20"/>
          <w:szCs w:val="20"/>
        </w:rPr>
        <w:t xml:space="preserve"> Алексей Геннадьевич</w:t>
      </w:r>
      <w:r w:rsidR="00601CD3">
        <w:rPr>
          <w:sz w:val="20"/>
          <w:szCs w:val="20"/>
        </w:rPr>
        <w:t>;</w:t>
      </w:r>
      <w:r>
        <w:rPr>
          <w:sz w:val="20"/>
          <w:szCs w:val="20"/>
        </w:rPr>
        <w:t>;</w:t>
      </w:r>
    </w:p>
    <w:p w14:paraId="1C372DCF" w14:textId="7A6CC22D" w:rsidR="001377E0" w:rsidRDefault="001377E0" w:rsidP="001377E0">
      <w:pPr>
        <w:pStyle w:val="afa"/>
        <w:rPr>
          <w:sz w:val="20"/>
          <w:szCs w:val="20"/>
        </w:rPr>
      </w:pPr>
      <w:r w:rsidRPr="001377E0">
        <w:rPr>
          <w:b/>
          <w:sz w:val="20"/>
          <w:szCs w:val="20"/>
        </w:rPr>
        <w:t xml:space="preserve">3 место </w:t>
      </w:r>
      <w:r>
        <w:rPr>
          <w:sz w:val="20"/>
          <w:szCs w:val="20"/>
        </w:rPr>
        <w:t xml:space="preserve">– </w:t>
      </w:r>
      <w:r w:rsidR="00601CD3" w:rsidRPr="00601CD3">
        <w:rPr>
          <w:sz w:val="20"/>
          <w:szCs w:val="20"/>
        </w:rPr>
        <w:t>Меняйленко Алексей Сергеевич</w:t>
      </w:r>
      <w:r w:rsidR="00601CD3">
        <w:rPr>
          <w:sz w:val="20"/>
          <w:szCs w:val="20"/>
        </w:rPr>
        <w:t xml:space="preserve"> – 96,61 балла.</w:t>
      </w:r>
    </w:p>
    <w:p w14:paraId="15AFCD43" w14:textId="77777777" w:rsidR="00C511A6" w:rsidRDefault="00C511A6" w:rsidP="00D04945"/>
    <w:p w14:paraId="6389679D" w14:textId="087B0544" w:rsidR="00564077" w:rsidRDefault="00564077" w:rsidP="00D04945">
      <w:r>
        <w:t xml:space="preserve">Наименьшие результаты, которые, </w:t>
      </w:r>
      <w:proofErr w:type="gramStart"/>
      <w:r>
        <w:t>однако</w:t>
      </w:r>
      <w:proofErr w:type="gramEnd"/>
      <w:r>
        <w:t xml:space="preserve"> являются выше среднего в градации, применяемой на сайте </w:t>
      </w:r>
      <w:r>
        <w:rPr>
          <w:lang w:val="en-US"/>
        </w:rPr>
        <w:t>bus</w:t>
      </w:r>
      <w:r w:rsidRPr="00564077">
        <w:t>.</w:t>
      </w:r>
      <w:proofErr w:type="spellStart"/>
      <w:r>
        <w:rPr>
          <w:lang w:val="en-US"/>
        </w:rPr>
        <w:t>gov</w:t>
      </w:r>
      <w:proofErr w:type="spellEnd"/>
      <w:r w:rsidRPr="00564077">
        <w:t>.</w:t>
      </w:r>
      <w:proofErr w:type="spellStart"/>
      <w:r>
        <w:rPr>
          <w:lang w:val="en-US"/>
        </w:rPr>
        <w:t>ru</w:t>
      </w:r>
      <w:proofErr w:type="spellEnd"/>
      <w:r>
        <w:t>, показали следующие негосударственные поставщики:</w:t>
      </w:r>
    </w:p>
    <w:p w14:paraId="0DE77DE9" w14:textId="33534870" w:rsidR="00564077" w:rsidRDefault="00564077" w:rsidP="00564077">
      <w:r>
        <w:t>Индивидуальный предприни</w:t>
      </w:r>
      <w:r w:rsidR="002A34EC">
        <w:t xml:space="preserve">матель Валеев Артур </w:t>
      </w:r>
      <w:proofErr w:type="spellStart"/>
      <w:r w:rsidR="002A34EC">
        <w:t>Салаватович</w:t>
      </w:r>
      <w:proofErr w:type="spellEnd"/>
      <w:r w:rsidR="002A34EC">
        <w:t xml:space="preserve"> – </w:t>
      </w:r>
      <w:r>
        <w:t>65,60</w:t>
      </w:r>
      <w:r w:rsidR="002A34EC">
        <w:t xml:space="preserve"> балла;</w:t>
      </w:r>
    </w:p>
    <w:p w14:paraId="04D608C6" w14:textId="65B40E88" w:rsidR="00564077" w:rsidRDefault="00564077" w:rsidP="00564077">
      <w:r>
        <w:t>Индивидуальный предприни</w:t>
      </w:r>
      <w:r w:rsidR="002A34EC">
        <w:t xml:space="preserve">матель Дорофеева Елена Петровна – </w:t>
      </w:r>
      <w:r>
        <w:t>61,60</w:t>
      </w:r>
      <w:r w:rsidR="002A34EC">
        <w:t xml:space="preserve"> балла;</w:t>
      </w:r>
    </w:p>
    <w:p w14:paraId="2958ED85" w14:textId="4493C903" w:rsidR="00564077" w:rsidRDefault="00564077" w:rsidP="00564077">
      <w:r>
        <w:t xml:space="preserve">Индивидуальный предприниматель </w:t>
      </w:r>
      <w:proofErr w:type="spellStart"/>
      <w:r>
        <w:t>Пасункина</w:t>
      </w:r>
      <w:proofErr w:type="spellEnd"/>
      <w:r>
        <w:t xml:space="preserve"> Татьяна Юрьевна</w:t>
      </w:r>
      <w:r w:rsidR="002A34EC">
        <w:t xml:space="preserve"> – </w:t>
      </w:r>
      <w:r>
        <w:t>61,60</w:t>
      </w:r>
      <w:r w:rsidR="002A34EC">
        <w:t xml:space="preserve"> балла.</w:t>
      </w:r>
    </w:p>
    <w:p w14:paraId="74A3A23C" w14:textId="4BD7199A" w:rsidR="002A34EC" w:rsidRDefault="00961ADE" w:rsidP="00564077">
      <w:r>
        <w:t xml:space="preserve">Поставщики, показавшие итоговый результат по всем 5 критериям, </w:t>
      </w:r>
      <w:r w:rsidRPr="00601CD3">
        <w:rPr>
          <w:b/>
        </w:rPr>
        <w:t>средний</w:t>
      </w:r>
      <w:r>
        <w:t xml:space="preserve">, </w:t>
      </w:r>
      <w:r w:rsidRPr="00601CD3">
        <w:rPr>
          <w:b/>
        </w:rPr>
        <w:t>ниже среднего</w:t>
      </w:r>
      <w:r>
        <w:t xml:space="preserve"> и </w:t>
      </w:r>
      <w:r w:rsidRPr="00601CD3">
        <w:rPr>
          <w:b/>
        </w:rPr>
        <w:t>неудовлетворительный</w:t>
      </w:r>
      <w:r>
        <w:t xml:space="preserve"> отсутствуют.</w:t>
      </w:r>
    </w:p>
    <w:p w14:paraId="7493639C" w14:textId="77777777" w:rsidR="002A34EC" w:rsidRPr="003635A2" w:rsidRDefault="002A34EC" w:rsidP="00564077"/>
    <w:p w14:paraId="419893C6" w14:textId="2ACBCA2F" w:rsidR="00C00999" w:rsidRPr="007F385E" w:rsidRDefault="00C00999" w:rsidP="00D04945">
      <w:pPr>
        <w:pStyle w:val="afffd"/>
        <w:rPr>
          <w:rFonts w:cs="Times New Roman"/>
          <w:sz w:val="20"/>
          <w:szCs w:val="20"/>
        </w:rPr>
      </w:pPr>
      <w:r w:rsidRPr="007F385E">
        <w:rPr>
          <w:rFonts w:cs="Times New Roman"/>
          <w:sz w:val="20"/>
          <w:szCs w:val="20"/>
        </w:rPr>
        <w:lastRenderedPageBreak/>
        <w:t xml:space="preserve">Таблица </w:t>
      </w:r>
      <w:r w:rsidR="00342ED5" w:rsidRPr="007F385E">
        <w:rPr>
          <w:rFonts w:cs="Times New Roman"/>
          <w:sz w:val="20"/>
          <w:szCs w:val="20"/>
        </w:rPr>
        <w:t>8</w:t>
      </w:r>
      <w:r w:rsidRPr="007F385E">
        <w:rPr>
          <w:rFonts w:cs="Times New Roman"/>
          <w:sz w:val="20"/>
          <w:szCs w:val="20"/>
        </w:rPr>
        <w:t>. Рейтинг поставщиков социальных услуг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628"/>
        <w:gridCol w:w="1170"/>
        <w:gridCol w:w="1098"/>
      </w:tblGrid>
      <w:tr w:rsidR="00342ED5" w:rsidRPr="00805508" w14:paraId="36DB2AAC" w14:textId="77777777" w:rsidTr="00805508">
        <w:trPr>
          <w:trHeight w:val="20"/>
          <w:jc w:val="center"/>
        </w:trPr>
        <w:tc>
          <w:tcPr>
            <w:tcW w:w="597" w:type="dxa"/>
            <w:shd w:val="clear" w:color="auto" w:fill="auto"/>
            <w:vAlign w:val="center"/>
          </w:tcPr>
          <w:p w14:paraId="20626D21" w14:textId="77777777" w:rsidR="00342ED5" w:rsidRPr="00805508" w:rsidRDefault="00342ED5" w:rsidP="00805508">
            <w:pPr>
              <w:tabs>
                <w:tab w:val="left" w:pos="187"/>
              </w:tabs>
              <w:ind w:left="34" w:hanging="5"/>
              <w:contextualSpacing/>
              <w:jc w:val="center"/>
              <w:rPr>
                <w:b/>
                <w:color w:val="000000"/>
              </w:rPr>
            </w:pPr>
            <w:r w:rsidRPr="00805508">
              <w:rPr>
                <w:b/>
                <w:color w:val="000000"/>
              </w:rPr>
              <w:t>№ п/п</w:t>
            </w:r>
          </w:p>
        </w:tc>
        <w:tc>
          <w:tcPr>
            <w:tcW w:w="6628" w:type="dxa"/>
            <w:shd w:val="clear" w:color="auto" w:fill="auto"/>
            <w:vAlign w:val="center"/>
          </w:tcPr>
          <w:p w14:paraId="7B0143EE" w14:textId="77777777" w:rsidR="00342ED5" w:rsidRPr="00805508" w:rsidRDefault="00342ED5" w:rsidP="00805508">
            <w:pPr>
              <w:ind w:left="34" w:hanging="5"/>
              <w:contextualSpacing/>
              <w:jc w:val="center"/>
              <w:rPr>
                <w:b/>
                <w:color w:val="000000"/>
              </w:rPr>
            </w:pPr>
            <w:r w:rsidRPr="00805508">
              <w:rPr>
                <w:b/>
                <w:color w:val="000000"/>
              </w:rPr>
              <w:t>Наименование поставщика социальных услуг</w:t>
            </w:r>
          </w:p>
        </w:tc>
        <w:tc>
          <w:tcPr>
            <w:tcW w:w="1170" w:type="dxa"/>
            <w:shd w:val="clear" w:color="auto" w:fill="auto"/>
            <w:vAlign w:val="center"/>
          </w:tcPr>
          <w:p w14:paraId="7A980375" w14:textId="77777777" w:rsidR="00342ED5" w:rsidRPr="00805508" w:rsidRDefault="00342ED5" w:rsidP="00805508">
            <w:pPr>
              <w:ind w:left="34" w:hanging="5"/>
              <w:contextualSpacing/>
              <w:jc w:val="center"/>
              <w:rPr>
                <w:b/>
                <w:color w:val="000000"/>
              </w:rPr>
            </w:pPr>
            <w:r w:rsidRPr="00805508">
              <w:rPr>
                <w:b/>
                <w:color w:val="000000"/>
              </w:rPr>
              <w:t>Итоговый балл</w:t>
            </w:r>
          </w:p>
        </w:tc>
        <w:tc>
          <w:tcPr>
            <w:tcW w:w="1098" w:type="dxa"/>
            <w:shd w:val="clear" w:color="auto" w:fill="auto"/>
            <w:vAlign w:val="center"/>
          </w:tcPr>
          <w:p w14:paraId="34C9A567" w14:textId="77777777" w:rsidR="00342ED5" w:rsidRPr="00805508" w:rsidRDefault="00342ED5" w:rsidP="00805508">
            <w:pPr>
              <w:ind w:left="34" w:hanging="5"/>
              <w:contextualSpacing/>
              <w:jc w:val="center"/>
              <w:rPr>
                <w:b/>
                <w:color w:val="000000"/>
              </w:rPr>
            </w:pPr>
            <w:r w:rsidRPr="00805508">
              <w:rPr>
                <w:b/>
                <w:color w:val="000000"/>
              </w:rPr>
              <w:t xml:space="preserve">Место в </w:t>
            </w:r>
            <w:proofErr w:type="gramStart"/>
            <w:r w:rsidRPr="00805508">
              <w:rPr>
                <w:b/>
                <w:color w:val="000000"/>
              </w:rPr>
              <w:t>рейтинге</w:t>
            </w:r>
            <w:proofErr w:type="gramEnd"/>
          </w:p>
        </w:tc>
      </w:tr>
      <w:tr w:rsidR="00342ED5" w:rsidRPr="00805508" w14:paraId="63C4FCED" w14:textId="77777777" w:rsidTr="00805508">
        <w:trPr>
          <w:trHeight w:val="20"/>
          <w:jc w:val="center"/>
        </w:trPr>
        <w:tc>
          <w:tcPr>
            <w:tcW w:w="597" w:type="dxa"/>
            <w:shd w:val="clear" w:color="auto" w:fill="auto"/>
            <w:vAlign w:val="center"/>
          </w:tcPr>
          <w:p w14:paraId="01FF3891"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3729D2D1"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«Нижневартовский дом-интернат для престарелых и инвалидов»</w:t>
            </w:r>
          </w:p>
        </w:tc>
        <w:tc>
          <w:tcPr>
            <w:tcW w:w="1170" w:type="dxa"/>
            <w:shd w:val="clear" w:color="auto" w:fill="F4A06F" w:themeFill="accent2" w:themeFillTint="99"/>
            <w:vAlign w:val="center"/>
          </w:tcPr>
          <w:p w14:paraId="5A8961FC"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6380EB05"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2A494E13" w14:textId="77777777" w:rsidTr="00805508">
        <w:trPr>
          <w:trHeight w:val="20"/>
          <w:jc w:val="center"/>
        </w:trPr>
        <w:tc>
          <w:tcPr>
            <w:tcW w:w="597" w:type="dxa"/>
            <w:shd w:val="clear" w:color="auto" w:fill="auto"/>
            <w:vAlign w:val="center"/>
          </w:tcPr>
          <w:p w14:paraId="1727EF56"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7215648C"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«Нижневартовский </w:t>
            </w:r>
            <w:proofErr w:type="gramStart"/>
            <w:r w:rsidRPr="00805508">
              <w:rPr>
                <w:color w:val="000000"/>
              </w:rPr>
              <w:t>многопрофильный</w:t>
            </w:r>
            <w:proofErr w:type="gramEnd"/>
            <w:r w:rsidRPr="00805508">
              <w:rPr>
                <w:color w:val="000000"/>
              </w:rPr>
              <w:t xml:space="preserve"> реабилитационный центр для инвалидов»</w:t>
            </w:r>
          </w:p>
        </w:tc>
        <w:tc>
          <w:tcPr>
            <w:tcW w:w="1170" w:type="dxa"/>
            <w:shd w:val="clear" w:color="auto" w:fill="F4A06F" w:themeFill="accent2" w:themeFillTint="99"/>
            <w:vAlign w:val="center"/>
          </w:tcPr>
          <w:p w14:paraId="39BF3271"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76FEDBF5"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31B85140" w14:textId="77777777" w:rsidTr="00805508">
        <w:trPr>
          <w:trHeight w:val="20"/>
          <w:jc w:val="center"/>
        </w:trPr>
        <w:tc>
          <w:tcPr>
            <w:tcW w:w="597" w:type="dxa"/>
            <w:shd w:val="clear" w:color="auto" w:fill="auto"/>
            <w:vAlign w:val="center"/>
          </w:tcPr>
          <w:p w14:paraId="59450358"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479E3C02"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Няганский</w:t>
            </w:r>
            <w:proofErr w:type="spellEnd"/>
            <w:r w:rsidRPr="00805508">
              <w:rPr>
                <w:color w:val="000000"/>
              </w:rPr>
              <w:t xml:space="preserve">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F4A06F" w:themeFill="accent2" w:themeFillTint="99"/>
            <w:vAlign w:val="center"/>
          </w:tcPr>
          <w:p w14:paraId="1C70E7EE"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327E48B7"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68DCE738" w14:textId="77777777" w:rsidTr="00805508">
        <w:trPr>
          <w:trHeight w:val="20"/>
          <w:jc w:val="center"/>
        </w:trPr>
        <w:tc>
          <w:tcPr>
            <w:tcW w:w="597" w:type="dxa"/>
            <w:shd w:val="clear" w:color="auto" w:fill="auto"/>
            <w:vAlign w:val="center"/>
          </w:tcPr>
          <w:p w14:paraId="0711C3A5"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4F8B37AE"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«Советский дом-интернат для престарелых и инвалидов»</w:t>
            </w:r>
          </w:p>
        </w:tc>
        <w:tc>
          <w:tcPr>
            <w:tcW w:w="1170" w:type="dxa"/>
            <w:shd w:val="clear" w:color="auto" w:fill="F4A06F" w:themeFill="accent2" w:themeFillTint="99"/>
            <w:vAlign w:val="center"/>
          </w:tcPr>
          <w:p w14:paraId="2AE3E488"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03C2F27A"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06DD7A17" w14:textId="77777777" w:rsidTr="00805508">
        <w:trPr>
          <w:trHeight w:val="20"/>
          <w:jc w:val="center"/>
        </w:trPr>
        <w:tc>
          <w:tcPr>
            <w:tcW w:w="597" w:type="dxa"/>
            <w:shd w:val="clear" w:color="auto" w:fill="auto"/>
            <w:vAlign w:val="center"/>
          </w:tcPr>
          <w:p w14:paraId="7D9F3252"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5F5A71F7" w14:textId="77777777" w:rsidR="00342ED5" w:rsidRPr="00805508" w:rsidRDefault="00342ED5" w:rsidP="00805508">
            <w:pPr>
              <w:ind w:left="34" w:hanging="5"/>
              <w:contextualSpacing/>
              <w:rPr>
                <w:color w:val="000000"/>
              </w:rPr>
            </w:pPr>
            <w:r w:rsidRPr="00805508">
              <w:rPr>
                <w:color w:val="000000"/>
              </w:rPr>
              <w:t xml:space="preserve">Автономное учреждение Ханты-Мансийского автономного округа – Югры «Сургутский </w:t>
            </w:r>
            <w:proofErr w:type="gramStart"/>
            <w:r w:rsidRPr="00805508">
              <w:rPr>
                <w:color w:val="000000"/>
              </w:rPr>
              <w:t>социально-оздоровительный</w:t>
            </w:r>
            <w:proofErr w:type="gramEnd"/>
            <w:r w:rsidRPr="00805508">
              <w:rPr>
                <w:color w:val="000000"/>
              </w:rPr>
              <w:t xml:space="preserve"> центр»</w:t>
            </w:r>
          </w:p>
        </w:tc>
        <w:tc>
          <w:tcPr>
            <w:tcW w:w="1170" w:type="dxa"/>
            <w:shd w:val="clear" w:color="auto" w:fill="F4A06F" w:themeFill="accent2" w:themeFillTint="99"/>
            <w:vAlign w:val="center"/>
          </w:tcPr>
          <w:p w14:paraId="2BD30C70"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5A90FA41"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29943484" w14:textId="77777777" w:rsidTr="00805508">
        <w:trPr>
          <w:trHeight w:val="20"/>
          <w:jc w:val="center"/>
        </w:trPr>
        <w:tc>
          <w:tcPr>
            <w:tcW w:w="597" w:type="dxa"/>
            <w:shd w:val="clear" w:color="auto" w:fill="auto"/>
            <w:vAlign w:val="center"/>
          </w:tcPr>
          <w:p w14:paraId="79A17C19"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4322D0AE"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«Сургутский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F4A06F" w:themeFill="accent2" w:themeFillTint="99"/>
            <w:vAlign w:val="center"/>
          </w:tcPr>
          <w:p w14:paraId="29AC77F5"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5882B630"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2B0383B4" w14:textId="77777777" w:rsidTr="00805508">
        <w:trPr>
          <w:trHeight w:val="20"/>
          <w:jc w:val="center"/>
        </w:trPr>
        <w:tc>
          <w:tcPr>
            <w:tcW w:w="597" w:type="dxa"/>
            <w:shd w:val="clear" w:color="auto" w:fill="auto"/>
            <w:vAlign w:val="center"/>
          </w:tcPr>
          <w:p w14:paraId="35AF8711"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29DD6C39"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«Сургутский </w:t>
            </w:r>
            <w:proofErr w:type="gramStart"/>
            <w:r w:rsidRPr="00805508">
              <w:rPr>
                <w:color w:val="000000"/>
              </w:rPr>
              <w:t>многопрофильный</w:t>
            </w:r>
            <w:proofErr w:type="gramEnd"/>
            <w:r w:rsidRPr="00805508">
              <w:rPr>
                <w:color w:val="000000"/>
              </w:rPr>
              <w:t xml:space="preserve"> реабилитационный центр для инвалидов»</w:t>
            </w:r>
          </w:p>
        </w:tc>
        <w:tc>
          <w:tcPr>
            <w:tcW w:w="1170" w:type="dxa"/>
            <w:shd w:val="clear" w:color="auto" w:fill="F4A06F" w:themeFill="accent2" w:themeFillTint="99"/>
            <w:vAlign w:val="center"/>
          </w:tcPr>
          <w:p w14:paraId="2E8D8067" w14:textId="77777777" w:rsidR="00342ED5" w:rsidRPr="00805508" w:rsidRDefault="00342ED5" w:rsidP="00805508">
            <w:pPr>
              <w:ind w:left="34" w:hanging="5"/>
              <w:contextualSpacing/>
              <w:jc w:val="center"/>
              <w:rPr>
                <w:color w:val="000000"/>
              </w:rPr>
            </w:pPr>
            <w:r w:rsidRPr="00805508">
              <w:rPr>
                <w:color w:val="000000"/>
              </w:rPr>
              <w:t>100</w:t>
            </w:r>
          </w:p>
        </w:tc>
        <w:tc>
          <w:tcPr>
            <w:tcW w:w="1098" w:type="dxa"/>
            <w:shd w:val="clear" w:color="auto" w:fill="F4A06F" w:themeFill="accent2" w:themeFillTint="99"/>
            <w:vAlign w:val="center"/>
          </w:tcPr>
          <w:p w14:paraId="0583C404" w14:textId="77777777" w:rsidR="00342ED5" w:rsidRPr="00805508" w:rsidRDefault="00342ED5" w:rsidP="00805508">
            <w:pPr>
              <w:ind w:left="34" w:hanging="5"/>
              <w:contextualSpacing/>
              <w:jc w:val="center"/>
              <w:rPr>
                <w:b/>
                <w:color w:val="000000"/>
              </w:rPr>
            </w:pPr>
            <w:r w:rsidRPr="00805508">
              <w:rPr>
                <w:b/>
                <w:color w:val="000000"/>
              </w:rPr>
              <w:t>1</w:t>
            </w:r>
          </w:p>
        </w:tc>
      </w:tr>
      <w:tr w:rsidR="00342ED5" w:rsidRPr="00805508" w14:paraId="48D7A4C0" w14:textId="77777777" w:rsidTr="00805508">
        <w:trPr>
          <w:trHeight w:val="20"/>
          <w:jc w:val="center"/>
        </w:trPr>
        <w:tc>
          <w:tcPr>
            <w:tcW w:w="597" w:type="dxa"/>
            <w:shd w:val="clear" w:color="auto" w:fill="auto"/>
            <w:vAlign w:val="center"/>
          </w:tcPr>
          <w:p w14:paraId="40E05759"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7983CBB1"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Нефтеюганский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F7C09F" w:themeFill="accent2" w:themeFillTint="66"/>
            <w:vAlign w:val="center"/>
          </w:tcPr>
          <w:p w14:paraId="502A47C0" w14:textId="77777777" w:rsidR="00342ED5" w:rsidRPr="00805508" w:rsidRDefault="00342ED5" w:rsidP="00805508">
            <w:pPr>
              <w:ind w:left="34" w:hanging="5"/>
              <w:contextualSpacing/>
              <w:jc w:val="center"/>
              <w:rPr>
                <w:color w:val="000000"/>
              </w:rPr>
            </w:pPr>
            <w:r w:rsidRPr="00805508">
              <w:rPr>
                <w:color w:val="000000"/>
              </w:rPr>
              <w:t>99,99</w:t>
            </w:r>
          </w:p>
        </w:tc>
        <w:tc>
          <w:tcPr>
            <w:tcW w:w="1098" w:type="dxa"/>
            <w:shd w:val="clear" w:color="auto" w:fill="F7C09F" w:themeFill="accent2" w:themeFillTint="66"/>
            <w:vAlign w:val="center"/>
          </w:tcPr>
          <w:p w14:paraId="010F73BC" w14:textId="77777777" w:rsidR="00342ED5" w:rsidRPr="00805508" w:rsidRDefault="00342ED5" w:rsidP="00805508">
            <w:pPr>
              <w:ind w:left="34" w:hanging="5"/>
              <w:contextualSpacing/>
              <w:jc w:val="center"/>
              <w:rPr>
                <w:b/>
                <w:color w:val="000000"/>
              </w:rPr>
            </w:pPr>
            <w:r w:rsidRPr="00805508">
              <w:rPr>
                <w:b/>
                <w:color w:val="000000"/>
              </w:rPr>
              <w:t>2</w:t>
            </w:r>
          </w:p>
        </w:tc>
      </w:tr>
      <w:tr w:rsidR="00342ED5" w:rsidRPr="00805508" w14:paraId="21E1A2DC" w14:textId="77777777" w:rsidTr="00805508">
        <w:trPr>
          <w:trHeight w:val="20"/>
          <w:jc w:val="center"/>
        </w:trPr>
        <w:tc>
          <w:tcPr>
            <w:tcW w:w="597" w:type="dxa"/>
            <w:shd w:val="clear" w:color="auto" w:fill="auto"/>
            <w:vAlign w:val="center"/>
          </w:tcPr>
          <w:p w14:paraId="13D82F19"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67938CC0"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«Нижневартовский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F7C09F" w:themeFill="accent2" w:themeFillTint="66"/>
            <w:vAlign w:val="center"/>
          </w:tcPr>
          <w:p w14:paraId="228B8435" w14:textId="77777777" w:rsidR="00342ED5" w:rsidRPr="00805508" w:rsidRDefault="00342ED5" w:rsidP="00805508">
            <w:pPr>
              <w:ind w:left="34" w:hanging="5"/>
              <w:contextualSpacing/>
              <w:jc w:val="center"/>
              <w:rPr>
                <w:color w:val="000000"/>
              </w:rPr>
            </w:pPr>
            <w:r w:rsidRPr="00805508">
              <w:rPr>
                <w:color w:val="000000"/>
              </w:rPr>
              <w:t>99,99</w:t>
            </w:r>
          </w:p>
        </w:tc>
        <w:tc>
          <w:tcPr>
            <w:tcW w:w="1098" w:type="dxa"/>
            <w:shd w:val="clear" w:color="auto" w:fill="F7C09F" w:themeFill="accent2" w:themeFillTint="66"/>
            <w:vAlign w:val="center"/>
          </w:tcPr>
          <w:p w14:paraId="5D5BB2A7" w14:textId="77777777" w:rsidR="00342ED5" w:rsidRPr="00805508" w:rsidRDefault="00342ED5" w:rsidP="00805508">
            <w:pPr>
              <w:ind w:left="34" w:hanging="5"/>
              <w:contextualSpacing/>
              <w:jc w:val="center"/>
              <w:rPr>
                <w:b/>
                <w:color w:val="000000"/>
              </w:rPr>
            </w:pPr>
            <w:r w:rsidRPr="00805508">
              <w:rPr>
                <w:b/>
                <w:color w:val="000000"/>
              </w:rPr>
              <w:t>2</w:t>
            </w:r>
          </w:p>
        </w:tc>
      </w:tr>
      <w:tr w:rsidR="00342ED5" w:rsidRPr="00805508" w14:paraId="6D0F97F2" w14:textId="77777777" w:rsidTr="00805508">
        <w:trPr>
          <w:trHeight w:val="20"/>
          <w:jc w:val="center"/>
        </w:trPr>
        <w:tc>
          <w:tcPr>
            <w:tcW w:w="597" w:type="dxa"/>
            <w:shd w:val="clear" w:color="auto" w:fill="auto"/>
            <w:vAlign w:val="center"/>
          </w:tcPr>
          <w:p w14:paraId="6831A4DE"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538EB569"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Пыть-Яхский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F7C09F" w:themeFill="accent2" w:themeFillTint="66"/>
            <w:vAlign w:val="center"/>
          </w:tcPr>
          <w:p w14:paraId="24D2520A" w14:textId="77777777" w:rsidR="00342ED5" w:rsidRPr="00805508" w:rsidRDefault="00342ED5" w:rsidP="00805508">
            <w:pPr>
              <w:ind w:left="34" w:hanging="5"/>
              <w:contextualSpacing/>
              <w:jc w:val="center"/>
              <w:rPr>
                <w:color w:val="000000"/>
              </w:rPr>
            </w:pPr>
            <w:r w:rsidRPr="00805508">
              <w:rPr>
                <w:color w:val="000000"/>
              </w:rPr>
              <w:t>99,99</w:t>
            </w:r>
          </w:p>
        </w:tc>
        <w:tc>
          <w:tcPr>
            <w:tcW w:w="1098" w:type="dxa"/>
            <w:shd w:val="clear" w:color="auto" w:fill="F7C09F" w:themeFill="accent2" w:themeFillTint="66"/>
            <w:vAlign w:val="center"/>
          </w:tcPr>
          <w:p w14:paraId="33A21BC1" w14:textId="77777777" w:rsidR="00342ED5" w:rsidRPr="00805508" w:rsidRDefault="00342ED5" w:rsidP="00805508">
            <w:pPr>
              <w:ind w:left="34" w:hanging="5"/>
              <w:contextualSpacing/>
              <w:jc w:val="center"/>
              <w:rPr>
                <w:b/>
                <w:color w:val="000000"/>
              </w:rPr>
            </w:pPr>
            <w:r w:rsidRPr="00805508">
              <w:rPr>
                <w:b/>
                <w:color w:val="000000"/>
              </w:rPr>
              <w:t>2</w:t>
            </w:r>
          </w:p>
        </w:tc>
      </w:tr>
      <w:tr w:rsidR="00342ED5" w:rsidRPr="00805508" w14:paraId="4E971F8F" w14:textId="77777777" w:rsidTr="00805508">
        <w:trPr>
          <w:trHeight w:val="20"/>
          <w:jc w:val="center"/>
        </w:trPr>
        <w:tc>
          <w:tcPr>
            <w:tcW w:w="597" w:type="dxa"/>
            <w:shd w:val="clear" w:color="auto" w:fill="auto"/>
            <w:vAlign w:val="center"/>
          </w:tcPr>
          <w:p w14:paraId="0A452125"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1915303B"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Радужнинский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F7C09F" w:themeFill="accent2" w:themeFillTint="66"/>
            <w:vAlign w:val="center"/>
          </w:tcPr>
          <w:p w14:paraId="5CE80C37" w14:textId="77777777" w:rsidR="00342ED5" w:rsidRPr="00805508" w:rsidRDefault="00342ED5" w:rsidP="00805508">
            <w:pPr>
              <w:ind w:left="34" w:hanging="5"/>
              <w:contextualSpacing/>
              <w:jc w:val="center"/>
              <w:rPr>
                <w:color w:val="000000"/>
              </w:rPr>
            </w:pPr>
            <w:r w:rsidRPr="00805508">
              <w:rPr>
                <w:color w:val="000000"/>
              </w:rPr>
              <w:t>99,99</w:t>
            </w:r>
          </w:p>
        </w:tc>
        <w:tc>
          <w:tcPr>
            <w:tcW w:w="1098" w:type="dxa"/>
            <w:shd w:val="clear" w:color="auto" w:fill="F7C09F" w:themeFill="accent2" w:themeFillTint="66"/>
            <w:vAlign w:val="center"/>
          </w:tcPr>
          <w:p w14:paraId="4D299071" w14:textId="77777777" w:rsidR="00342ED5" w:rsidRPr="00805508" w:rsidRDefault="00342ED5" w:rsidP="00805508">
            <w:pPr>
              <w:ind w:left="34" w:hanging="5"/>
              <w:contextualSpacing/>
              <w:jc w:val="center"/>
              <w:rPr>
                <w:b/>
                <w:color w:val="000000"/>
              </w:rPr>
            </w:pPr>
            <w:r w:rsidRPr="00805508">
              <w:rPr>
                <w:b/>
                <w:color w:val="000000"/>
              </w:rPr>
              <w:t>2</w:t>
            </w:r>
          </w:p>
        </w:tc>
      </w:tr>
      <w:tr w:rsidR="00342ED5" w:rsidRPr="00805508" w14:paraId="100D92A1" w14:textId="77777777" w:rsidTr="00805508">
        <w:trPr>
          <w:trHeight w:val="20"/>
          <w:jc w:val="center"/>
        </w:trPr>
        <w:tc>
          <w:tcPr>
            <w:tcW w:w="597" w:type="dxa"/>
            <w:shd w:val="clear" w:color="auto" w:fill="auto"/>
            <w:vAlign w:val="center"/>
          </w:tcPr>
          <w:p w14:paraId="16A288FE"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746E3C28"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«Сургутский </w:t>
            </w:r>
            <w:proofErr w:type="gramStart"/>
            <w:r w:rsidRPr="00805508">
              <w:rPr>
                <w:color w:val="000000"/>
              </w:rPr>
              <w:t>районный</w:t>
            </w:r>
            <w:proofErr w:type="gramEnd"/>
            <w:r w:rsidRPr="00805508">
              <w:rPr>
                <w:color w:val="000000"/>
              </w:rPr>
              <w:t xml:space="preserve"> центр социальной помощи семье и детям»</w:t>
            </w:r>
          </w:p>
        </w:tc>
        <w:tc>
          <w:tcPr>
            <w:tcW w:w="1170" w:type="dxa"/>
            <w:shd w:val="clear" w:color="auto" w:fill="F7C09F" w:themeFill="accent2" w:themeFillTint="66"/>
            <w:vAlign w:val="center"/>
          </w:tcPr>
          <w:p w14:paraId="4406BA19" w14:textId="77777777" w:rsidR="00342ED5" w:rsidRPr="00805508" w:rsidRDefault="00342ED5" w:rsidP="00805508">
            <w:pPr>
              <w:ind w:left="34" w:hanging="5"/>
              <w:contextualSpacing/>
              <w:jc w:val="center"/>
              <w:rPr>
                <w:color w:val="000000"/>
              </w:rPr>
            </w:pPr>
            <w:r w:rsidRPr="00805508">
              <w:rPr>
                <w:color w:val="000000"/>
              </w:rPr>
              <w:t>99,99</w:t>
            </w:r>
          </w:p>
        </w:tc>
        <w:tc>
          <w:tcPr>
            <w:tcW w:w="1098" w:type="dxa"/>
            <w:shd w:val="clear" w:color="auto" w:fill="F7C09F" w:themeFill="accent2" w:themeFillTint="66"/>
            <w:vAlign w:val="center"/>
          </w:tcPr>
          <w:p w14:paraId="511E3CC1" w14:textId="77777777" w:rsidR="00342ED5" w:rsidRPr="00805508" w:rsidRDefault="00342ED5" w:rsidP="00805508">
            <w:pPr>
              <w:ind w:left="34" w:hanging="5"/>
              <w:contextualSpacing/>
              <w:jc w:val="center"/>
              <w:rPr>
                <w:b/>
                <w:color w:val="000000"/>
              </w:rPr>
            </w:pPr>
            <w:r w:rsidRPr="00805508">
              <w:rPr>
                <w:b/>
                <w:color w:val="000000"/>
              </w:rPr>
              <w:t>2</w:t>
            </w:r>
          </w:p>
        </w:tc>
      </w:tr>
      <w:tr w:rsidR="00342ED5" w:rsidRPr="00805508" w14:paraId="411B51B5" w14:textId="77777777" w:rsidTr="00805508">
        <w:trPr>
          <w:trHeight w:val="20"/>
          <w:jc w:val="center"/>
        </w:trPr>
        <w:tc>
          <w:tcPr>
            <w:tcW w:w="597" w:type="dxa"/>
            <w:shd w:val="clear" w:color="auto" w:fill="auto"/>
            <w:vAlign w:val="center"/>
          </w:tcPr>
          <w:p w14:paraId="73BEEE25"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7EC30277"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«Сургутский центр социальной помощи семье и детям»</w:t>
            </w:r>
          </w:p>
        </w:tc>
        <w:tc>
          <w:tcPr>
            <w:tcW w:w="1170" w:type="dxa"/>
            <w:shd w:val="clear" w:color="auto" w:fill="F7C09F" w:themeFill="accent2" w:themeFillTint="66"/>
            <w:vAlign w:val="center"/>
          </w:tcPr>
          <w:p w14:paraId="1A428758" w14:textId="77777777" w:rsidR="00342ED5" w:rsidRPr="00805508" w:rsidRDefault="00342ED5" w:rsidP="00805508">
            <w:pPr>
              <w:ind w:left="34" w:hanging="5"/>
              <w:contextualSpacing/>
              <w:jc w:val="center"/>
              <w:rPr>
                <w:color w:val="000000"/>
              </w:rPr>
            </w:pPr>
            <w:r w:rsidRPr="00805508">
              <w:rPr>
                <w:color w:val="000000"/>
              </w:rPr>
              <w:t>99,99</w:t>
            </w:r>
          </w:p>
        </w:tc>
        <w:tc>
          <w:tcPr>
            <w:tcW w:w="1098" w:type="dxa"/>
            <w:shd w:val="clear" w:color="auto" w:fill="F7C09F" w:themeFill="accent2" w:themeFillTint="66"/>
            <w:vAlign w:val="center"/>
          </w:tcPr>
          <w:p w14:paraId="054EF50B" w14:textId="77777777" w:rsidR="00342ED5" w:rsidRPr="00805508" w:rsidRDefault="00342ED5" w:rsidP="00805508">
            <w:pPr>
              <w:ind w:left="34" w:hanging="5"/>
              <w:contextualSpacing/>
              <w:jc w:val="center"/>
              <w:rPr>
                <w:b/>
                <w:color w:val="000000"/>
              </w:rPr>
            </w:pPr>
            <w:r w:rsidRPr="00805508">
              <w:rPr>
                <w:b/>
                <w:color w:val="000000"/>
              </w:rPr>
              <w:t>2</w:t>
            </w:r>
          </w:p>
        </w:tc>
      </w:tr>
      <w:tr w:rsidR="00342ED5" w:rsidRPr="00805508" w14:paraId="5AA0FEF8" w14:textId="77777777" w:rsidTr="00805508">
        <w:trPr>
          <w:trHeight w:val="20"/>
          <w:jc w:val="center"/>
        </w:trPr>
        <w:tc>
          <w:tcPr>
            <w:tcW w:w="597" w:type="dxa"/>
            <w:shd w:val="clear" w:color="auto" w:fill="auto"/>
            <w:vAlign w:val="center"/>
          </w:tcPr>
          <w:p w14:paraId="501A54C2"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BDFCF" w:themeFill="accent2" w:themeFillTint="33"/>
            <w:vAlign w:val="center"/>
          </w:tcPr>
          <w:p w14:paraId="1D3285AC"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«Когалымский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FBDFCF" w:themeFill="accent2" w:themeFillTint="33"/>
            <w:vAlign w:val="center"/>
          </w:tcPr>
          <w:p w14:paraId="363EE03E" w14:textId="77777777" w:rsidR="00342ED5" w:rsidRPr="00805508" w:rsidRDefault="00342ED5" w:rsidP="00805508">
            <w:pPr>
              <w:ind w:left="34" w:hanging="5"/>
              <w:contextualSpacing/>
              <w:jc w:val="center"/>
              <w:rPr>
                <w:color w:val="000000"/>
              </w:rPr>
            </w:pPr>
            <w:r w:rsidRPr="00805508">
              <w:rPr>
                <w:color w:val="000000"/>
              </w:rPr>
              <w:t>99,98</w:t>
            </w:r>
          </w:p>
        </w:tc>
        <w:tc>
          <w:tcPr>
            <w:tcW w:w="1098" w:type="dxa"/>
            <w:shd w:val="clear" w:color="auto" w:fill="FBDFCF" w:themeFill="accent2" w:themeFillTint="33"/>
            <w:vAlign w:val="center"/>
          </w:tcPr>
          <w:p w14:paraId="252D6C50" w14:textId="77777777" w:rsidR="00342ED5" w:rsidRPr="00805508" w:rsidRDefault="00342ED5" w:rsidP="00805508">
            <w:pPr>
              <w:ind w:left="34" w:hanging="5"/>
              <w:contextualSpacing/>
              <w:jc w:val="center"/>
              <w:rPr>
                <w:b/>
                <w:color w:val="000000"/>
              </w:rPr>
            </w:pPr>
            <w:r w:rsidRPr="00805508">
              <w:rPr>
                <w:b/>
                <w:color w:val="000000"/>
              </w:rPr>
              <w:t>3</w:t>
            </w:r>
          </w:p>
        </w:tc>
      </w:tr>
      <w:tr w:rsidR="00342ED5" w:rsidRPr="00805508" w14:paraId="4265DD95" w14:textId="77777777" w:rsidTr="00805508">
        <w:trPr>
          <w:trHeight w:val="20"/>
          <w:jc w:val="center"/>
        </w:trPr>
        <w:tc>
          <w:tcPr>
            <w:tcW w:w="597" w:type="dxa"/>
            <w:shd w:val="clear" w:color="auto" w:fill="auto"/>
            <w:vAlign w:val="center"/>
          </w:tcPr>
          <w:p w14:paraId="6D625BFD"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BDFCF" w:themeFill="accent2" w:themeFillTint="33"/>
            <w:vAlign w:val="center"/>
          </w:tcPr>
          <w:p w14:paraId="716FE853"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«Сургутский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FBDFCF" w:themeFill="accent2" w:themeFillTint="33"/>
            <w:vAlign w:val="center"/>
          </w:tcPr>
          <w:p w14:paraId="6D30BC40" w14:textId="77777777" w:rsidR="00342ED5" w:rsidRPr="00805508" w:rsidRDefault="00342ED5" w:rsidP="00805508">
            <w:pPr>
              <w:ind w:left="34" w:hanging="5"/>
              <w:contextualSpacing/>
              <w:jc w:val="center"/>
              <w:rPr>
                <w:color w:val="000000"/>
              </w:rPr>
            </w:pPr>
            <w:r w:rsidRPr="00805508">
              <w:rPr>
                <w:color w:val="000000"/>
              </w:rPr>
              <w:t>99,98</w:t>
            </w:r>
          </w:p>
        </w:tc>
        <w:tc>
          <w:tcPr>
            <w:tcW w:w="1098" w:type="dxa"/>
            <w:shd w:val="clear" w:color="auto" w:fill="FBDFCF" w:themeFill="accent2" w:themeFillTint="33"/>
            <w:vAlign w:val="center"/>
          </w:tcPr>
          <w:p w14:paraId="01B2C616" w14:textId="77777777" w:rsidR="00342ED5" w:rsidRPr="00805508" w:rsidRDefault="00342ED5" w:rsidP="00805508">
            <w:pPr>
              <w:ind w:left="34" w:hanging="5"/>
              <w:contextualSpacing/>
              <w:jc w:val="center"/>
              <w:rPr>
                <w:b/>
                <w:color w:val="000000"/>
              </w:rPr>
            </w:pPr>
            <w:r w:rsidRPr="00805508">
              <w:rPr>
                <w:b/>
                <w:color w:val="000000"/>
              </w:rPr>
              <w:t>3</w:t>
            </w:r>
          </w:p>
        </w:tc>
      </w:tr>
      <w:tr w:rsidR="00342ED5" w:rsidRPr="00805508" w14:paraId="0F81B32F" w14:textId="77777777" w:rsidTr="00805508">
        <w:trPr>
          <w:trHeight w:val="20"/>
          <w:jc w:val="center"/>
        </w:trPr>
        <w:tc>
          <w:tcPr>
            <w:tcW w:w="597" w:type="dxa"/>
            <w:shd w:val="clear" w:color="auto" w:fill="auto"/>
            <w:vAlign w:val="center"/>
          </w:tcPr>
          <w:p w14:paraId="58F281AF"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A65FE46"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«Березовский </w:t>
            </w:r>
            <w:proofErr w:type="gramStart"/>
            <w:r w:rsidRPr="00805508">
              <w:rPr>
                <w:color w:val="000000"/>
              </w:rPr>
              <w:t>районный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65D8AC41" w14:textId="77777777" w:rsidR="00342ED5" w:rsidRPr="00805508" w:rsidRDefault="00342ED5" w:rsidP="00805508">
            <w:pPr>
              <w:ind w:left="34" w:hanging="5"/>
              <w:contextualSpacing/>
              <w:jc w:val="center"/>
              <w:rPr>
                <w:color w:val="000000"/>
              </w:rPr>
            </w:pPr>
            <w:r w:rsidRPr="00805508">
              <w:rPr>
                <w:color w:val="000000"/>
              </w:rPr>
              <w:t>99,97</w:t>
            </w:r>
          </w:p>
        </w:tc>
        <w:tc>
          <w:tcPr>
            <w:tcW w:w="1098" w:type="dxa"/>
            <w:shd w:val="clear" w:color="auto" w:fill="auto"/>
            <w:vAlign w:val="center"/>
          </w:tcPr>
          <w:p w14:paraId="445517E0" w14:textId="77777777" w:rsidR="00342ED5" w:rsidRPr="00805508" w:rsidRDefault="00342ED5" w:rsidP="00805508">
            <w:pPr>
              <w:ind w:left="34" w:hanging="5"/>
              <w:contextualSpacing/>
              <w:jc w:val="center"/>
              <w:rPr>
                <w:b/>
                <w:color w:val="000000"/>
              </w:rPr>
            </w:pPr>
            <w:r w:rsidRPr="00805508">
              <w:rPr>
                <w:b/>
                <w:color w:val="000000"/>
              </w:rPr>
              <w:t>4</w:t>
            </w:r>
          </w:p>
        </w:tc>
      </w:tr>
      <w:tr w:rsidR="00342ED5" w:rsidRPr="00805508" w14:paraId="4F42E194" w14:textId="77777777" w:rsidTr="00805508">
        <w:trPr>
          <w:trHeight w:val="20"/>
          <w:jc w:val="center"/>
        </w:trPr>
        <w:tc>
          <w:tcPr>
            <w:tcW w:w="597" w:type="dxa"/>
            <w:shd w:val="clear" w:color="auto" w:fill="auto"/>
            <w:vAlign w:val="center"/>
          </w:tcPr>
          <w:p w14:paraId="7DC3DE7F"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E3BB8D4"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Радужнинский</w:t>
            </w:r>
            <w:proofErr w:type="spellEnd"/>
            <w:r w:rsidRPr="00805508">
              <w:rPr>
                <w:color w:val="000000"/>
              </w:rPr>
              <w:t xml:space="preserve">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auto"/>
            <w:vAlign w:val="center"/>
          </w:tcPr>
          <w:p w14:paraId="342E7F3F" w14:textId="77777777" w:rsidR="00342ED5" w:rsidRPr="00805508" w:rsidRDefault="00342ED5" w:rsidP="00805508">
            <w:pPr>
              <w:ind w:left="34" w:hanging="5"/>
              <w:contextualSpacing/>
              <w:jc w:val="center"/>
              <w:rPr>
                <w:color w:val="000000"/>
              </w:rPr>
            </w:pPr>
            <w:r w:rsidRPr="00805508">
              <w:rPr>
                <w:color w:val="000000"/>
              </w:rPr>
              <w:t>99,97</w:t>
            </w:r>
          </w:p>
        </w:tc>
        <w:tc>
          <w:tcPr>
            <w:tcW w:w="1098" w:type="dxa"/>
            <w:shd w:val="clear" w:color="auto" w:fill="auto"/>
            <w:vAlign w:val="center"/>
          </w:tcPr>
          <w:p w14:paraId="76D472BE" w14:textId="77777777" w:rsidR="00342ED5" w:rsidRPr="00805508" w:rsidRDefault="00342ED5" w:rsidP="00805508">
            <w:pPr>
              <w:ind w:left="34" w:hanging="5"/>
              <w:contextualSpacing/>
              <w:jc w:val="center"/>
              <w:rPr>
                <w:b/>
                <w:color w:val="000000"/>
              </w:rPr>
            </w:pPr>
            <w:r w:rsidRPr="00805508">
              <w:rPr>
                <w:b/>
                <w:color w:val="000000"/>
              </w:rPr>
              <w:t>4</w:t>
            </w:r>
          </w:p>
        </w:tc>
      </w:tr>
      <w:tr w:rsidR="00342ED5" w:rsidRPr="00805508" w14:paraId="566A0120" w14:textId="77777777" w:rsidTr="00805508">
        <w:trPr>
          <w:trHeight w:val="20"/>
          <w:jc w:val="center"/>
        </w:trPr>
        <w:tc>
          <w:tcPr>
            <w:tcW w:w="597" w:type="dxa"/>
            <w:shd w:val="clear" w:color="auto" w:fill="auto"/>
            <w:vAlign w:val="center"/>
          </w:tcPr>
          <w:p w14:paraId="53D4BCA9"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3568DB1"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«Советский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auto"/>
            <w:vAlign w:val="center"/>
          </w:tcPr>
          <w:p w14:paraId="4A86812A" w14:textId="77777777" w:rsidR="00342ED5" w:rsidRPr="00805508" w:rsidRDefault="00342ED5" w:rsidP="00805508">
            <w:pPr>
              <w:ind w:left="34" w:hanging="5"/>
              <w:contextualSpacing/>
              <w:jc w:val="center"/>
              <w:rPr>
                <w:color w:val="000000"/>
              </w:rPr>
            </w:pPr>
            <w:r w:rsidRPr="00805508">
              <w:rPr>
                <w:color w:val="000000"/>
              </w:rPr>
              <w:t>99,97</w:t>
            </w:r>
          </w:p>
        </w:tc>
        <w:tc>
          <w:tcPr>
            <w:tcW w:w="1098" w:type="dxa"/>
            <w:shd w:val="clear" w:color="auto" w:fill="auto"/>
            <w:vAlign w:val="center"/>
          </w:tcPr>
          <w:p w14:paraId="2515F523" w14:textId="77777777" w:rsidR="00342ED5" w:rsidRPr="00805508" w:rsidRDefault="00342ED5" w:rsidP="00805508">
            <w:pPr>
              <w:ind w:left="34" w:hanging="5"/>
              <w:contextualSpacing/>
              <w:jc w:val="center"/>
              <w:rPr>
                <w:b/>
                <w:color w:val="000000"/>
              </w:rPr>
            </w:pPr>
            <w:r w:rsidRPr="00805508">
              <w:rPr>
                <w:b/>
                <w:color w:val="000000"/>
              </w:rPr>
              <w:t>4</w:t>
            </w:r>
          </w:p>
        </w:tc>
      </w:tr>
      <w:tr w:rsidR="00342ED5" w:rsidRPr="00805508" w14:paraId="02AA71C9" w14:textId="77777777" w:rsidTr="00805508">
        <w:trPr>
          <w:trHeight w:val="20"/>
          <w:jc w:val="center"/>
        </w:trPr>
        <w:tc>
          <w:tcPr>
            <w:tcW w:w="597" w:type="dxa"/>
            <w:shd w:val="clear" w:color="auto" w:fill="auto"/>
            <w:vAlign w:val="center"/>
          </w:tcPr>
          <w:p w14:paraId="3BBA186B"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D479B02"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«Белоярский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6F128945" w14:textId="77777777" w:rsidR="00342ED5" w:rsidRPr="00805508" w:rsidRDefault="00342ED5" w:rsidP="00805508">
            <w:pPr>
              <w:ind w:left="34" w:hanging="5"/>
              <w:contextualSpacing/>
              <w:jc w:val="center"/>
              <w:rPr>
                <w:color w:val="000000"/>
              </w:rPr>
            </w:pPr>
            <w:r w:rsidRPr="00805508">
              <w:rPr>
                <w:color w:val="000000"/>
              </w:rPr>
              <w:t>99,96</w:t>
            </w:r>
          </w:p>
        </w:tc>
        <w:tc>
          <w:tcPr>
            <w:tcW w:w="1098" w:type="dxa"/>
            <w:shd w:val="clear" w:color="auto" w:fill="auto"/>
            <w:vAlign w:val="center"/>
          </w:tcPr>
          <w:p w14:paraId="35290B7C" w14:textId="77777777" w:rsidR="00342ED5" w:rsidRPr="00805508" w:rsidRDefault="00342ED5" w:rsidP="00805508">
            <w:pPr>
              <w:ind w:left="34" w:hanging="5"/>
              <w:contextualSpacing/>
              <w:jc w:val="center"/>
              <w:rPr>
                <w:b/>
                <w:color w:val="000000"/>
              </w:rPr>
            </w:pPr>
            <w:r w:rsidRPr="00805508">
              <w:rPr>
                <w:b/>
                <w:color w:val="000000"/>
              </w:rPr>
              <w:t>5</w:t>
            </w:r>
          </w:p>
        </w:tc>
      </w:tr>
      <w:tr w:rsidR="00342ED5" w:rsidRPr="00805508" w14:paraId="4456F7E0" w14:textId="77777777" w:rsidTr="00805508">
        <w:trPr>
          <w:trHeight w:val="20"/>
          <w:jc w:val="center"/>
        </w:trPr>
        <w:tc>
          <w:tcPr>
            <w:tcW w:w="597" w:type="dxa"/>
            <w:shd w:val="clear" w:color="auto" w:fill="auto"/>
            <w:vAlign w:val="center"/>
          </w:tcPr>
          <w:p w14:paraId="5FDBE869"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126FED6D"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Лангепасский</w:t>
            </w:r>
            <w:proofErr w:type="spellEnd"/>
            <w:r w:rsidRPr="00805508">
              <w:rPr>
                <w:color w:val="000000"/>
              </w:rPr>
              <w:t xml:space="preserve">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auto"/>
            <w:vAlign w:val="center"/>
          </w:tcPr>
          <w:p w14:paraId="6AF41A94" w14:textId="77777777" w:rsidR="00342ED5" w:rsidRPr="00805508" w:rsidRDefault="00342ED5" w:rsidP="00805508">
            <w:pPr>
              <w:ind w:left="34" w:hanging="5"/>
              <w:contextualSpacing/>
              <w:jc w:val="center"/>
              <w:rPr>
                <w:color w:val="000000"/>
              </w:rPr>
            </w:pPr>
            <w:r w:rsidRPr="00805508">
              <w:rPr>
                <w:color w:val="000000"/>
              </w:rPr>
              <w:t>99,96</w:t>
            </w:r>
          </w:p>
        </w:tc>
        <w:tc>
          <w:tcPr>
            <w:tcW w:w="1098" w:type="dxa"/>
            <w:shd w:val="clear" w:color="auto" w:fill="auto"/>
            <w:vAlign w:val="center"/>
          </w:tcPr>
          <w:p w14:paraId="31AC9182" w14:textId="77777777" w:rsidR="00342ED5" w:rsidRPr="00805508" w:rsidRDefault="00342ED5" w:rsidP="00805508">
            <w:pPr>
              <w:ind w:left="34" w:hanging="5"/>
              <w:contextualSpacing/>
              <w:jc w:val="center"/>
              <w:rPr>
                <w:b/>
                <w:color w:val="000000"/>
              </w:rPr>
            </w:pPr>
            <w:r w:rsidRPr="00805508">
              <w:rPr>
                <w:b/>
                <w:color w:val="000000"/>
              </w:rPr>
              <w:t>5</w:t>
            </w:r>
          </w:p>
        </w:tc>
      </w:tr>
      <w:tr w:rsidR="00342ED5" w:rsidRPr="00805508" w14:paraId="49A7CF77" w14:textId="77777777" w:rsidTr="00805508">
        <w:trPr>
          <w:trHeight w:val="20"/>
          <w:jc w:val="center"/>
        </w:trPr>
        <w:tc>
          <w:tcPr>
            <w:tcW w:w="597" w:type="dxa"/>
            <w:shd w:val="clear" w:color="auto" w:fill="auto"/>
            <w:vAlign w:val="center"/>
          </w:tcPr>
          <w:p w14:paraId="5770296F"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4F27818"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«Геронтологический центр»</w:t>
            </w:r>
          </w:p>
        </w:tc>
        <w:tc>
          <w:tcPr>
            <w:tcW w:w="1170" w:type="dxa"/>
            <w:shd w:val="clear" w:color="auto" w:fill="auto"/>
            <w:vAlign w:val="center"/>
          </w:tcPr>
          <w:p w14:paraId="64F5F25B" w14:textId="77777777" w:rsidR="00342ED5" w:rsidRPr="00805508" w:rsidRDefault="00342ED5" w:rsidP="00805508">
            <w:pPr>
              <w:ind w:left="34" w:hanging="5"/>
              <w:contextualSpacing/>
              <w:jc w:val="center"/>
              <w:rPr>
                <w:color w:val="000000"/>
              </w:rPr>
            </w:pPr>
            <w:r w:rsidRPr="00805508">
              <w:rPr>
                <w:color w:val="000000"/>
              </w:rPr>
              <w:t>99,96</w:t>
            </w:r>
          </w:p>
        </w:tc>
        <w:tc>
          <w:tcPr>
            <w:tcW w:w="1098" w:type="dxa"/>
            <w:shd w:val="clear" w:color="auto" w:fill="auto"/>
            <w:vAlign w:val="center"/>
          </w:tcPr>
          <w:p w14:paraId="4A5F6B65" w14:textId="77777777" w:rsidR="00342ED5" w:rsidRPr="00805508" w:rsidRDefault="00342ED5" w:rsidP="00805508">
            <w:pPr>
              <w:ind w:left="34" w:hanging="5"/>
              <w:contextualSpacing/>
              <w:jc w:val="center"/>
              <w:rPr>
                <w:b/>
                <w:color w:val="000000"/>
              </w:rPr>
            </w:pPr>
            <w:r w:rsidRPr="00805508">
              <w:rPr>
                <w:b/>
                <w:color w:val="000000"/>
              </w:rPr>
              <w:t>5</w:t>
            </w:r>
          </w:p>
        </w:tc>
      </w:tr>
      <w:tr w:rsidR="00342ED5" w:rsidRPr="00805508" w14:paraId="0919FDFA" w14:textId="77777777" w:rsidTr="00805508">
        <w:trPr>
          <w:trHeight w:val="20"/>
          <w:jc w:val="center"/>
        </w:trPr>
        <w:tc>
          <w:tcPr>
            <w:tcW w:w="597" w:type="dxa"/>
            <w:shd w:val="clear" w:color="auto" w:fill="auto"/>
            <w:vAlign w:val="center"/>
          </w:tcPr>
          <w:p w14:paraId="45CEF6E6"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FE2BA42"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Урайский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2810549D" w14:textId="77777777" w:rsidR="00342ED5" w:rsidRPr="00805508" w:rsidRDefault="00342ED5" w:rsidP="00805508">
            <w:pPr>
              <w:ind w:left="34" w:hanging="5"/>
              <w:contextualSpacing/>
              <w:jc w:val="center"/>
              <w:rPr>
                <w:color w:val="000000"/>
              </w:rPr>
            </w:pPr>
            <w:r w:rsidRPr="00805508">
              <w:rPr>
                <w:color w:val="000000"/>
              </w:rPr>
              <w:t>99,96</w:t>
            </w:r>
          </w:p>
        </w:tc>
        <w:tc>
          <w:tcPr>
            <w:tcW w:w="1098" w:type="dxa"/>
            <w:shd w:val="clear" w:color="auto" w:fill="auto"/>
            <w:vAlign w:val="center"/>
          </w:tcPr>
          <w:p w14:paraId="158ACE53" w14:textId="77777777" w:rsidR="00342ED5" w:rsidRPr="00805508" w:rsidRDefault="00342ED5" w:rsidP="00805508">
            <w:pPr>
              <w:ind w:left="34" w:hanging="5"/>
              <w:contextualSpacing/>
              <w:jc w:val="center"/>
              <w:rPr>
                <w:b/>
                <w:color w:val="000000"/>
              </w:rPr>
            </w:pPr>
            <w:r w:rsidRPr="00805508">
              <w:rPr>
                <w:b/>
                <w:color w:val="000000"/>
              </w:rPr>
              <w:t>5</w:t>
            </w:r>
          </w:p>
        </w:tc>
      </w:tr>
      <w:tr w:rsidR="00342ED5" w:rsidRPr="00805508" w14:paraId="515373A1" w14:textId="77777777" w:rsidTr="00805508">
        <w:trPr>
          <w:trHeight w:val="20"/>
          <w:jc w:val="center"/>
        </w:trPr>
        <w:tc>
          <w:tcPr>
            <w:tcW w:w="597" w:type="dxa"/>
            <w:shd w:val="clear" w:color="auto" w:fill="auto"/>
            <w:vAlign w:val="center"/>
          </w:tcPr>
          <w:p w14:paraId="45311FA9"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89866F2"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«Ханты-Мансийский центр социальной помощи семье и детям»</w:t>
            </w:r>
          </w:p>
        </w:tc>
        <w:tc>
          <w:tcPr>
            <w:tcW w:w="1170" w:type="dxa"/>
            <w:shd w:val="clear" w:color="auto" w:fill="auto"/>
            <w:vAlign w:val="center"/>
          </w:tcPr>
          <w:p w14:paraId="59B20F81" w14:textId="77777777" w:rsidR="00342ED5" w:rsidRPr="00805508" w:rsidRDefault="00342ED5" w:rsidP="00805508">
            <w:pPr>
              <w:ind w:left="34" w:hanging="5"/>
              <w:contextualSpacing/>
              <w:jc w:val="center"/>
              <w:rPr>
                <w:color w:val="000000"/>
              </w:rPr>
            </w:pPr>
            <w:r w:rsidRPr="00805508">
              <w:rPr>
                <w:color w:val="000000"/>
              </w:rPr>
              <w:t>99,95</w:t>
            </w:r>
          </w:p>
        </w:tc>
        <w:tc>
          <w:tcPr>
            <w:tcW w:w="1098" w:type="dxa"/>
            <w:shd w:val="clear" w:color="auto" w:fill="auto"/>
            <w:vAlign w:val="center"/>
          </w:tcPr>
          <w:p w14:paraId="1F09AD8B" w14:textId="77777777" w:rsidR="00342ED5" w:rsidRPr="00805508" w:rsidRDefault="00342ED5" w:rsidP="00805508">
            <w:pPr>
              <w:ind w:left="34" w:hanging="5"/>
              <w:contextualSpacing/>
              <w:jc w:val="center"/>
              <w:rPr>
                <w:b/>
                <w:color w:val="000000"/>
              </w:rPr>
            </w:pPr>
            <w:r w:rsidRPr="00805508">
              <w:rPr>
                <w:b/>
                <w:color w:val="000000"/>
              </w:rPr>
              <w:t>6</w:t>
            </w:r>
          </w:p>
        </w:tc>
      </w:tr>
      <w:tr w:rsidR="00342ED5" w:rsidRPr="00805508" w14:paraId="7078AB3A" w14:textId="77777777" w:rsidTr="00805508">
        <w:trPr>
          <w:trHeight w:val="20"/>
          <w:jc w:val="center"/>
        </w:trPr>
        <w:tc>
          <w:tcPr>
            <w:tcW w:w="597" w:type="dxa"/>
            <w:shd w:val="clear" w:color="auto" w:fill="auto"/>
            <w:vAlign w:val="center"/>
          </w:tcPr>
          <w:p w14:paraId="0987C1EE"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8278427"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Нефтеюганский</w:t>
            </w:r>
            <w:proofErr w:type="spellEnd"/>
            <w:r w:rsidRPr="00805508">
              <w:rPr>
                <w:color w:val="000000"/>
              </w:rPr>
              <w:t xml:space="preserve">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auto"/>
            <w:vAlign w:val="center"/>
          </w:tcPr>
          <w:p w14:paraId="5F05AAF3" w14:textId="77777777" w:rsidR="00342ED5" w:rsidRPr="00805508" w:rsidRDefault="00342ED5" w:rsidP="00805508">
            <w:pPr>
              <w:ind w:left="34" w:hanging="5"/>
              <w:contextualSpacing/>
              <w:jc w:val="center"/>
              <w:rPr>
                <w:color w:val="000000"/>
              </w:rPr>
            </w:pPr>
            <w:r w:rsidRPr="00805508">
              <w:rPr>
                <w:color w:val="000000"/>
              </w:rPr>
              <w:t>99,94</w:t>
            </w:r>
          </w:p>
        </w:tc>
        <w:tc>
          <w:tcPr>
            <w:tcW w:w="1098" w:type="dxa"/>
            <w:shd w:val="clear" w:color="auto" w:fill="auto"/>
            <w:vAlign w:val="center"/>
          </w:tcPr>
          <w:p w14:paraId="777C23DC" w14:textId="77777777" w:rsidR="00342ED5" w:rsidRPr="00805508" w:rsidRDefault="00342ED5" w:rsidP="00805508">
            <w:pPr>
              <w:ind w:left="34" w:hanging="5"/>
              <w:contextualSpacing/>
              <w:jc w:val="center"/>
              <w:rPr>
                <w:b/>
                <w:color w:val="000000"/>
              </w:rPr>
            </w:pPr>
            <w:r w:rsidRPr="00805508">
              <w:rPr>
                <w:b/>
                <w:color w:val="000000"/>
              </w:rPr>
              <w:t>7</w:t>
            </w:r>
          </w:p>
        </w:tc>
      </w:tr>
      <w:tr w:rsidR="00342ED5" w:rsidRPr="00805508" w14:paraId="1A992625" w14:textId="77777777" w:rsidTr="00805508">
        <w:trPr>
          <w:trHeight w:val="20"/>
          <w:jc w:val="center"/>
        </w:trPr>
        <w:tc>
          <w:tcPr>
            <w:tcW w:w="597" w:type="dxa"/>
            <w:shd w:val="clear" w:color="auto" w:fill="auto"/>
            <w:vAlign w:val="center"/>
          </w:tcPr>
          <w:p w14:paraId="604DB718"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0760AA2"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1170" w:type="dxa"/>
            <w:shd w:val="clear" w:color="auto" w:fill="auto"/>
            <w:vAlign w:val="center"/>
          </w:tcPr>
          <w:p w14:paraId="6B82A671" w14:textId="77777777" w:rsidR="00342ED5" w:rsidRPr="00805508" w:rsidRDefault="00342ED5" w:rsidP="00805508">
            <w:pPr>
              <w:ind w:left="34" w:hanging="5"/>
              <w:contextualSpacing/>
              <w:jc w:val="center"/>
              <w:rPr>
                <w:color w:val="000000"/>
              </w:rPr>
            </w:pPr>
            <w:r w:rsidRPr="00805508">
              <w:rPr>
                <w:color w:val="000000"/>
              </w:rPr>
              <w:t>99,94</w:t>
            </w:r>
          </w:p>
        </w:tc>
        <w:tc>
          <w:tcPr>
            <w:tcW w:w="1098" w:type="dxa"/>
            <w:shd w:val="clear" w:color="auto" w:fill="auto"/>
            <w:vAlign w:val="center"/>
          </w:tcPr>
          <w:p w14:paraId="0E3822BB" w14:textId="77777777" w:rsidR="00342ED5" w:rsidRPr="00805508" w:rsidRDefault="00342ED5" w:rsidP="00805508">
            <w:pPr>
              <w:ind w:left="34" w:hanging="5"/>
              <w:contextualSpacing/>
              <w:jc w:val="center"/>
              <w:rPr>
                <w:b/>
                <w:color w:val="000000"/>
              </w:rPr>
            </w:pPr>
            <w:r w:rsidRPr="00805508">
              <w:rPr>
                <w:b/>
                <w:color w:val="000000"/>
              </w:rPr>
              <w:t>7</w:t>
            </w:r>
          </w:p>
        </w:tc>
      </w:tr>
      <w:tr w:rsidR="00342ED5" w:rsidRPr="00805508" w14:paraId="77B746FD" w14:textId="77777777" w:rsidTr="00805508">
        <w:trPr>
          <w:trHeight w:val="20"/>
          <w:jc w:val="center"/>
        </w:trPr>
        <w:tc>
          <w:tcPr>
            <w:tcW w:w="597" w:type="dxa"/>
            <w:shd w:val="clear" w:color="auto" w:fill="auto"/>
            <w:vAlign w:val="center"/>
          </w:tcPr>
          <w:p w14:paraId="0059147D"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473B7FA"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«Октябрьский </w:t>
            </w:r>
            <w:proofErr w:type="gramStart"/>
            <w:r w:rsidRPr="00805508">
              <w:rPr>
                <w:color w:val="000000"/>
              </w:rPr>
              <w:t>районный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1665F759" w14:textId="77777777" w:rsidR="00342ED5" w:rsidRPr="00805508" w:rsidRDefault="00342ED5" w:rsidP="00805508">
            <w:pPr>
              <w:ind w:left="34" w:hanging="5"/>
              <w:contextualSpacing/>
              <w:jc w:val="center"/>
              <w:rPr>
                <w:color w:val="000000"/>
              </w:rPr>
            </w:pPr>
            <w:r w:rsidRPr="00805508">
              <w:rPr>
                <w:color w:val="000000"/>
              </w:rPr>
              <w:t>99,92</w:t>
            </w:r>
          </w:p>
        </w:tc>
        <w:tc>
          <w:tcPr>
            <w:tcW w:w="1098" w:type="dxa"/>
            <w:shd w:val="clear" w:color="auto" w:fill="auto"/>
            <w:vAlign w:val="center"/>
          </w:tcPr>
          <w:p w14:paraId="60CEC70E" w14:textId="77777777" w:rsidR="00342ED5" w:rsidRPr="00805508" w:rsidRDefault="00342ED5" w:rsidP="00805508">
            <w:pPr>
              <w:ind w:left="34" w:hanging="5"/>
              <w:contextualSpacing/>
              <w:jc w:val="center"/>
              <w:rPr>
                <w:b/>
                <w:color w:val="000000"/>
              </w:rPr>
            </w:pPr>
            <w:r w:rsidRPr="00805508">
              <w:rPr>
                <w:b/>
                <w:color w:val="000000"/>
              </w:rPr>
              <w:t>8</w:t>
            </w:r>
          </w:p>
        </w:tc>
      </w:tr>
      <w:tr w:rsidR="00342ED5" w:rsidRPr="00805508" w14:paraId="4332454C" w14:textId="77777777" w:rsidTr="00805508">
        <w:trPr>
          <w:trHeight w:val="20"/>
          <w:jc w:val="center"/>
        </w:trPr>
        <w:tc>
          <w:tcPr>
            <w:tcW w:w="597" w:type="dxa"/>
            <w:shd w:val="clear" w:color="auto" w:fill="auto"/>
            <w:vAlign w:val="center"/>
          </w:tcPr>
          <w:p w14:paraId="4D2B4F1F"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118731CE"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Нефтеюганский</w:t>
            </w:r>
            <w:proofErr w:type="spellEnd"/>
            <w:r w:rsidRPr="00805508">
              <w:rPr>
                <w:color w:val="000000"/>
              </w:rPr>
              <w:t xml:space="preserve"> </w:t>
            </w:r>
            <w:proofErr w:type="gramStart"/>
            <w:r w:rsidRPr="00805508">
              <w:rPr>
                <w:color w:val="000000"/>
              </w:rPr>
              <w:t>районный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0A8E61A3" w14:textId="77777777" w:rsidR="00342ED5" w:rsidRPr="00805508" w:rsidRDefault="00342ED5" w:rsidP="00805508">
            <w:pPr>
              <w:ind w:left="34" w:hanging="5"/>
              <w:contextualSpacing/>
              <w:jc w:val="center"/>
              <w:rPr>
                <w:color w:val="000000"/>
              </w:rPr>
            </w:pPr>
            <w:r w:rsidRPr="00805508">
              <w:rPr>
                <w:color w:val="000000"/>
              </w:rPr>
              <w:t>99,91</w:t>
            </w:r>
          </w:p>
        </w:tc>
        <w:tc>
          <w:tcPr>
            <w:tcW w:w="1098" w:type="dxa"/>
            <w:shd w:val="clear" w:color="auto" w:fill="auto"/>
            <w:vAlign w:val="center"/>
          </w:tcPr>
          <w:p w14:paraId="13446DBA" w14:textId="77777777" w:rsidR="00342ED5" w:rsidRPr="00805508" w:rsidRDefault="00342ED5" w:rsidP="00805508">
            <w:pPr>
              <w:ind w:left="34" w:hanging="5"/>
              <w:contextualSpacing/>
              <w:jc w:val="center"/>
              <w:rPr>
                <w:b/>
                <w:color w:val="000000"/>
              </w:rPr>
            </w:pPr>
            <w:r w:rsidRPr="00805508">
              <w:rPr>
                <w:b/>
                <w:color w:val="000000"/>
              </w:rPr>
              <w:t>9</w:t>
            </w:r>
          </w:p>
        </w:tc>
      </w:tr>
      <w:tr w:rsidR="00342ED5" w:rsidRPr="00805508" w14:paraId="127A735E" w14:textId="77777777" w:rsidTr="00805508">
        <w:trPr>
          <w:trHeight w:val="20"/>
          <w:jc w:val="center"/>
        </w:trPr>
        <w:tc>
          <w:tcPr>
            <w:tcW w:w="597" w:type="dxa"/>
            <w:shd w:val="clear" w:color="auto" w:fill="auto"/>
            <w:vAlign w:val="center"/>
          </w:tcPr>
          <w:p w14:paraId="7A994E72"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6636372"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Няганский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0DEB0C52" w14:textId="77777777" w:rsidR="00342ED5" w:rsidRPr="00805508" w:rsidRDefault="00342ED5" w:rsidP="00805508">
            <w:pPr>
              <w:ind w:left="34" w:hanging="5"/>
              <w:contextualSpacing/>
              <w:jc w:val="center"/>
              <w:rPr>
                <w:color w:val="000000"/>
              </w:rPr>
            </w:pPr>
            <w:r w:rsidRPr="00805508">
              <w:rPr>
                <w:color w:val="000000"/>
              </w:rPr>
              <w:t>99,90</w:t>
            </w:r>
          </w:p>
        </w:tc>
        <w:tc>
          <w:tcPr>
            <w:tcW w:w="1098" w:type="dxa"/>
            <w:shd w:val="clear" w:color="auto" w:fill="auto"/>
            <w:vAlign w:val="center"/>
          </w:tcPr>
          <w:p w14:paraId="0D445B97" w14:textId="77777777" w:rsidR="00342ED5" w:rsidRPr="00805508" w:rsidRDefault="00342ED5" w:rsidP="00805508">
            <w:pPr>
              <w:ind w:left="34" w:hanging="5"/>
              <w:contextualSpacing/>
              <w:jc w:val="center"/>
              <w:rPr>
                <w:b/>
                <w:color w:val="000000"/>
              </w:rPr>
            </w:pPr>
            <w:r w:rsidRPr="00805508">
              <w:rPr>
                <w:b/>
                <w:color w:val="000000"/>
              </w:rPr>
              <w:t>10</w:t>
            </w:r>
          </w:p>
        </w:tc>
      </w:tr>
      <w:tr w:rsidR="00342ED5" w:rsidRPr="00805508" w14:paraId="6624AEB6" w14:textId="77777777" w:rsidTr="00805508">
        <w:trPr>
          <w:trHeight w:val="20"/>
          <w:jc w:val="center"/>
        </w:trPr>
        <w:tc>
          <w:tcPr>
            <w:tcW w:w="597" w:type="dxa"/>
            <w:shd w:val="clear" w:color="auto" w:fill="auto"/>
            <w:vAlign w:val="center"/>
          </w:tcPr>
          <w:p w14:paraId="7EA8A9DF"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789D037" w14:textId="77777777" w:rsidR="00342ED5" w:rsidRPr="00805508" w:rsidRDefault="00342ED5" w:rsidP="00805508">
            <w:pPr>
              <w:ind w:left="34" w:hanging="5"/>
              <w:contextualSpacing/>
              <w:rPr>
                <w:color w:val="000000"/>
              </w:rPr>
            </w:pPr>
            <w:r w:rsidRPr="00805508">
              <w:rPr>
                <w:color w:val="000000"/>
              </w:rPr>
              <w:t xml:space="preserve">Бюджетное учреждение Ханты-Мансийского автономного округа – Югры «Кондинский </w:t>
            </w:r>
            <w:proofErr w:type="gramStart"/>
            <w:r w:rsidRPr="00805508">
              <w:rPr>
                <w:color w:val="000000"/>
              </w:rPr>
              <w:t>районный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6D059FBA" w14:textId="77777777" w:rsidR="00342ED5" w:rsidRPr="00805508" w:rsidRDefault="00342ED5" w:rsidP="00805508">
            <w:pPr>
              <w:ind w:left="34" w:hanging="5"/>
              <w:contextualSpacing/>
              <w:jc w:val="center"/>
              <w:rPr>
                <w:color w:val="000000"/>
              </w:rPr>
            </w:pPr>
            <w:r w:rsidRPr="00805508">
              <w:rPr>
                <w:color w:val="000000"/>
              </w:rPr>
              <w:t>99,89</w:t>
            </w:r>
          </w:p>
        </w:tc>
        <w:tc>
          <w:tcPr>
            <w:tcW w:w="1098" w:type="dxa"/>
            <w:shd w:val="clear" w:color="auto" w:fill="auto"/>
            <w:vAlign w:val="center"/>
          </w:tcPr>
          <w:p w14:paraId="0BCD82EE" w14:textId="77777777" w:rsidR="00342ED5" w:rsidRPr="00805508" w:rsidRDefault="00342ED5" w:rsidP="00805508">
            <w:pPr>
              <w:ind w:left="34" w:hanging="5"/>
              <w:contextualSpacing/>
              <w:jc w:val="center"/>
              <w:rPr>
                <w:b/>
                <w:color w:val="000000"/>
              </w:rPr>
            </w:pPr>
            <w:r w:rsidRPr="00805508">
              <w:rPr>
                <w:b/>
                <w:color w:val="000000"/>
              </w:rPr>
              <w:t>11</w:t>
            </w:r>
          </w:p>
        </w:tc>
      </w:tr>
      <w:tr w:rsidR="00342ED5" w:rsidRPr="00805508" w14:paraId="7B6051BF" w14:textId="77777777" w:rsidTr="00805508">
        <w:trPr>
          <w:trHeight w:val="20"/>
          <w:jc w:val="center"/>
        </w:trPr>
        <w:tc>
          <w:tcPr>
            <w:tcW w:w="597" w:type="dxa"/>
            <w:shd w:val="clear" w:color="auto" w:fill="auto"/>
            <w:vAlign w:val="center"/>
          </w:tcPr>
          <w:p w14:paraId="284F7C8C" w14:textId="77777777" w:rsidR="00342ED5" w:rsidRPr="00805508" w:rsidRDefault="00342ED5" w:rsidP="00805508">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C69C714" w14:textId="77777777" w:rsidR="00342ED5" w:rsidRPr="00805508" w:rsidRDefault="00342ED5" w:rsidP="00805508">
            <w:pPr>
              <w:ind w:left="34" w:hanging="5"/>
              <w:contextualSpacing/>
              <w:rPr>
                <w:color w:val="000000"/>
              </w:rPr>
            </w:pPr>
            <w:r w:rsidRPr="00805508">
              <w:rPr>
                <w:color w:val="000000"/>
              </w:rPr>
              <w:t>Бюджетное учреждение Ханты-Мансийского автономного округа – Югры «</w:t>
            </w:r>
            <w:proofErr w:type="gramStart"/>
            <w:r w:rsidRPr="00805508">
              <w:rPr>
                <w:color w:val="000000"/>
              </w:rPr>
              <w:t>Югорский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5106F0EE" w14:textId="77777777" w:rsidR="00342ED5" w:rsidRPr="00805508" w:rsidRDefault="00342ED5" w:rsidP="00805508">
            <w:pPr>
              <w:ind w:left="34" w:hanging="5"/>
              <w:contextualSpacing/>
              <w:jc w:val="center"/>
              <w:rPr>
                <w:color w:val="000000"/>
              </w:rPr>
            </w:pPr>
            <w:r w:rsidRPr="00805508">
              <w:rPr>
                <w:color w:val="000000"/>
              </w:rPr>
              <w:t>99,75</w:t>
            </w:r>
          </w:p>
        </w:tc>
        <w:tc>
          <w:tcPr>
            <w:tcW w:w="1098" w:type="dxa"/>
            <w:shd w:val="clear" w:color="auto" w:fill="auto"/>
            <w:vAlign w:val="center"/>
          </w:tcPr>
          <w:p w14:paraId="1255A9D0" w14:textId="77777777" w:rsidR="00342ED5" w:rsidRPr="00805508" w:rsidRDefault="00342ED5" w:rsidP="00805508">
            <w:pPr>
              <w:ind w:left="34" w:hanging="5"/>
              <w:contextualSpacing/>
              <w:jc w:val="center"/>
              <w:rPr>
                <w:b/>
                <w:color w:val="000000"/>
              </w:rPr>
            </w:pPr>
            <w:r w:rsidRPr="00805508">
              <w:rPr>
                <w:b/>
                <w:color w:val="000000"/>
              </w:rPr>
              <w:t>12</w:t>
            </w:r>
          </w:p>
        </w:tc>
      </w:tr>
      <w:tr w:rsidR="00FA0AEE" w:rsidRPr="00805508" w14:paraId="0E681FFF" w14:textId="77777777" w:rsidTr="00805508">
        <w:trPr>
          <w:trHeight w:val="20"/>
          <w:jc w:val="center"/>
        </w:trPr>
        <w:tc>
          <w:tcPr>
            <w:tcW w:w="597" w:type="dxa"/>
            <w:shd w:val="clear" w:color="auto" w:fill="auto"/>
            <w:vAlign w:val="center"/>
          </w:tcPr>
          <w:p w14:paraId="39F6265E"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32AB48C" w14:textId="16DC641D" w:rsidR="00FA0AEE" w:rsidRPr="00805508" w:rsidRDefault="00FA0AEE" w:rsidP="00FA0AEE">
            <w:pPr>
              <w:ind w:left="34" w:hanging="5"/>
              <w:contextualSpacing/>
              <w:rPr>
                <w:color w:val="000000"/>
              </w:rPr>
            </w:pPr>
            <w:r w:rsidRPr="00FA0AEE">
              <w:rPr>
                <w:color w:val="000000"/>
              </w:rPr>
              <w:t>Бюджетное учреждение Ханты-Мансийского автономного округа – Югры «Излучинский дом-интернат»</w:t>
            </w:r>
          </w:p>
        </w:tc>
        <w:tc>
          <w:tcPr>
            <w:tcW w:w="1170" w:type="dxa"/>
            <w:shd w:val="clear" w:color="auto" w:fill="auto"/>
            <w:vAlign w:val="center"/>
          </w:tcPr>
          <w:p w14:paraId="085D34E1" w14:textId="562518C5" w:rsidR="00FA0AEE" w:rsidRPr="00805508" w:rsidRDefault="00FA0AEE" w:rsidP="00FA0AEE">
            <w:pPr>
              <w:ind w:left="34" w:hanging="5"/>
              <w:contextualSpacing/>
              <w:jc w:val="center"/>
              <w:rPr>
                <w:color w:val="000000"/>
              </w:rPr>
            </w:pPr>
            <w:r w:rsidRPr="00805508">
              <w:rPr>
                <w:color w:val="000000"/>
              </w:rPr>
              <w:t>98,80</w:t>
            </w:r>
          </w:p>
        </w:tc>
        <w:tc>
          <w:tcPr>
            <w:tcW w:w="1098" w:type="dxa"/>
            <w:shd w:val="clear" w:color="auto" w:fill="auto"/>
            <w:vAlign w:val="center"/>
          </w:tcPr>
          <w:p w14:paraId="7AC2634B" w14:textId="6834311B" w:rsidR="00FA0AEE" w:rsidRPr="00805508" w:rsidRDefault="00FA0AEE" w:rsidP="00FA0AEE">
            <w:pPr>
              <w:ind w:left="34" w:hanging="5"/>
              <w:contextualSpacing/>
              <w:jc w:val="center"/>
              <w:rPr>
                <w:b/>
                <w:color w:val="000000"/>
              </w:rPr>
            </w:pPr>
            <w:r w:rsidRPr="00805508">
              <w:rPr>
                <w:b/>
                <w:color w:val="000000"/>
              </w:rPr>
              <w:t>13</w:t>
            </w:r>
          </w:p>
        </w:tc>
      </w:tr>
      <w:tr w:rsidR="00FA0AEE" w:rsidRPr="00805508" w14:paraId="54A46E58" w14:textId="77777777" w:rsidTr="00805508">
        <w:trPr>
          <w:trHeight w:val="20"/>
          <w:jc w:val="center"/>
        </w:trPr>
        <w:tc>
          <w:tcPr>
            <w:tcW w:w="597" w:type="dxa"/>
            <w:shd w:val="clear" w:color="auto" w:fill="auto"/>
            <w:vAlign w:val="center"/>
          </w:tcPr>
          <w:p w14:paraId="392D0DA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10710CCB" w14:textId="77777777" w:rsidR="00FA0AEE" w:rsidRPr="00805508" w:rsidRDefault="00FA0AEE" w:rsidP="00FA0AEE">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Лангепасский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5C0494C5" w14:textId="77777777" w:rsidR="00FA0AEE" w:rsidRPr="00805508" w:rsidRDefault="00FA0AEE" w:rsidP="00FA0AEE">
            <w:pPr>
              <w:ind w:left="34" w:hanging="5"/>
              <w:contextualSpacing/>
              <w:jc w:val="center"/>
              <w:rPr>
                <w:color w:val="000000"/>
              </w:rPr>
            </w:pPr>
            <w:r w:rsidRPr="00805508">
              <w:rPr>
                <w:color w:val="000000"/>
              </w:rPr>
              <w:t>98,80</w:t>
            </w:r>
          </w:p>
        </w:tc>
        <w:tc>
          <w:tcPr>
            <w:tcW w:w="1098" w:type="dxa"/>
            <w:shd w:val="clear" w:color="auto" w:fill="auto"/>
            <w:vAlign w:val="center"/>
          </w:tcPr>
          <w:p w14:paraId="36CC3F48" w14:textId="77777777" w:rsidR="00FA0AEE" w:rsidRPr="00805508" w:rsidRDefault="00FA0AEE" w:rsidP="00FA0AEE">
            <w:pPr>
              <w:ind w:left="34" w:hanging="5"/>
              <w:contextualSpacing/>
              <w:jc w:val="center"/>
              <w:rPr>
                <w:b/>
                <w:color w:val="000000"/>
              </w:rPr>
            </w:pPr>
            <w:r w:rsidRPr="00805508">
              <w:rPr>
                <w:b/>
                <w:color w:val="000000"/>
              </w:rPr>
              <w:t>13</w:t>
            </w:r>
          </w:p>
        </w:tc>
      </w:tr>
      <w:tr w:rsidR="00FA0AEE" w:rsidRPr="00805508" w14:paraId="01B636DE" w14:textId="77777777" w:rsidTr="00805508">
        <w:trPr>
          <w:trHeight w:val="20"/>
          <w:jc w:val="center"/>
        </w:trPr>
        <w:tc>
          <w:tcPr>
            <w:tcW w:w="597" w:type="dxa"/>
            <w:shd w:val="clear" w:color="auto" w:fill="auto"/>
            <w:vAlign w:val="center"/>
          </w:tcPr>
          <w:p w14:paraId="432A00DB"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D6FB810" w14:textId="77777777" w:rsidR="00FA0AEE" w:rsidRPr="00805508" w:rsidRDefault="00FA0AEE" w:rsidP="00FA0AEE">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Мегионский</w:t>
            </w:r>
            <w:proofErr w:type="spellEnd"/>
            <w:r w:rsidRPr="00805508">
              <w:rPr>
                <w:color w:val="000000"/>
              </w:rPr>
              <w:t xml:space="preserve">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01F503E0" w14:textId="77777777" w:rsidR="00FA0AEE" w:rsidRPr="00805508" w:rsidRDefault="00FA0AEE" w:rsidP="00FA0AEE">
            <w:pPr>
              <w:ind w:left="34" w:hanging="5"/>
              <w:contextualSpacing/>
              <w:jc w:val="center"/>
              <w:rPr>
                <w:color w:val="000000"/>
              </w:rPr>
            </w:pPr>
            <w:r w:rsidRPr="00805508">
              <w:rPr>
                <w:color w:val="000000"/>
              </w:rPr>
              <w:t>98,80</w:t>
            </w:r>
          </w:p>
        </w:tc>
        <w:tc>
          <w:tcPr>
            <w:tcW w:w="1098" w:type="dxa"/>
            <w:shd w:val="clear" w:color="auto" w:fill="auto"/>
            <w:vAlign w:val="center"/>
          </w:tcPr>
          <w:p w14:paraId="2FA2557C" w14:textId="77777777" w:rsidR="00FA0AEE" w:rsidRPr="00805508" w:rsidRDefault="00FA0AEE" w:rsidP="00FA0AEE">
            <w:pPr>
              <w:ind w:left="34" w:hanging="5"/>
              <w:contextualSpacing/>
              <w:jc w:val="center"/>
              <w:rPr>
                <w:b/>
                <w:color w:val="000000"/>
              </w:rPr>
            </w:pPr>
            <w:r w:rsidRPr="00805508">
              <w:rPr>
                <w:b/>
                <w:color w:val="000000"/>
              </w:rPr>
              <w:t>13</w:t>
            </w:r>
          </w:p>
        </w:tc>
      </w:tr>
      <w:tr w:rsidR="00FA0AEE" w:rsidRPr="00805508" w14:paraId="01009620" w14:textId="77777777" w:rsidTr="00805508">
        <w:trPr>
          <w:trHeight w:val="20"/>
          <w:jc w:val="center"/>
        </w:trPr>
        <w:tc>
          <w:tcPr>
            <w:tcW w:w="597" w:type="dxa"/>
            <w:shd w:val="clear" w:color="auto" w:fill="auto"/>
            <w:vAlign w:val="center"/>
          </w:tcPr>
          <w:p w14:paraId="46638B56"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3E52DEB" w14:textId="77777777" w:rsidR="00FA0AEE" w:rsidRPr="00805508" w:rsidRDefault="00FA0AEE" w:rsidP="00FA0AEE">
            <w:pPr>
              <w:ind w:left="34" w:hanging="5"/>
              <w:contextualSpacing/>
              <w:rPr>
                <w:color w:val="000000"/>
              </w:rPr>
            </w:pPr>
            <w:r w:rsidRPr="00805508">
              <w:rPr>
                <w:color w:val="000000"/>
              </w:rPr>
              <w:t>Бюджетное учреждение Ханты-Мансийского автономного округа – Югры «</w:t>
            </w:r>
            <w:proofErr w:type="spellStart"/>
            <w:r w:rsidRPr="00805508">
              <w:rPr>
                <w:color w:val="000000"/>
              </w:rPr>
              <w:t>Пыть-Яхский</w:t>
            </w:r>
            <w:proofErr w:type="spellEnd"/>
            <w:r w:rsidRPr="00805508">
              <w:rPr>
                <w:color w:val="000000"/>
              </w:rPr>
              <w:t xml:space="preserve">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auto"/>
            <w:vAlign w:val="center"/>
          </w:tcPr>
          <w:p w14:paraId="3A1F92BF" w14:textId="77777777" w:rsidR="00FA0AEE" w:rsidRPr="00805508" w:rsidRDefault="00FA0AEE" w:rsidP="00FA0AEE">
            <w:pPr>
              <w:ind w:left="34" w:hanging="5"/>
              <w:contextualSpacing/>
              <w:jc w:val="center"/>
              <w:rPr>
                <w:color w:val="000000"/>
              </w:rPr>
            </w:pPr>
            <w:r w:rsidRPr="00805508">
              <w:rPr>
                <w:color w:val="000000"/>
              </w:rPr>
              <w:t>98,80</w:t>
            </w:r>
          </w:p>
        </w:tc>
        <w:tc>
          <w:tcPr>
            <w:tcW w:w="1098" w:type="dxa"/>
            <w:shd w:val="clear" w:color="auto" w:fill="auto"/>
            <w:vAlign w:val="center"/>
          </w:tcPr>
          <w:p w14:paraId="684D8552" w14:textId="77777777" w:rsidR="00FA0AEE" w:rsidRPr="00805508" w:rsidRDefault="00FA0AEE" w:rsidP="00FA0AEE">
            <w:pPr>
              <w:ind w:left="34" w:hanging="5"/>
              <w:contextualSpacing/>
              <w:jc w:val="center"/>
              <w:rPr>
                <w:b/>
                <w:color w:val="000000"/>
              </w:rPr>
            </w:pPr>
            <w:r w:rsidRPr="00805508">
              <w:rPr>
                <w:b/>
                <w:color w:val="000000"/>
              </w:rPr>
              <w:t>13</w:t>
            </w:r>
          </w:p>
        </w:tc>
      </w:tr>
      <w:tr w:rsidR="00FA0AEE" w:rsidRPr="00805508" w14:paraId="50A37B73" w14:textId="77777777" w:rsidTr="00805508">
        <w:trPr>
          <w:trHeight w:val="20"/>
          <w:jc w:val="center"/>
        </w:trPr>
        <w:tc>
          <w:tcPr>
            <w:tcW w:w="597" w:type="dxa"/>
            <w:shd w:val="clear" w:color="auto" w:fill="auto"/>
            <w:vAlign w:val="center"/>
          </w:tcPr>
          <w:p w14:paraId="0E8BFC5B"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B5CE16A"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«Ханты-Мансийский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254060E2" w14:textId="77777777" w:rsidR="00FA0AEE" w:rsidRPr="00805508" w:rsidRDefault="00FA0AEE" w:rsidP="00FA0AEE">
            <w:pPr>
              <w:ind w:left="34" w:hanging="5"/>
              <w:contextualSpacing/>
              <w:jc w:val="center"/>
              <w:rPr>
                <w:color w:val="000000"/>
              </w:rPr>
            </w:pPr>
            <w:r w:rsidRPr="00805508">
              <w:rPr>
                <w:color w:val="000000"/>
              </w:rPr>
              <w:t>98,77</w:t>
            </w:r>
          </w:p>
        </w:tc>
        <w:tc>
          <w:tcPr>
            <w:tcW w:w="1098" w:type="dxa"/>
            <w:shd w:val="clear" w:color="auto" w:fill="auto"/>
            <w:vAlign w:val="center"/>
          </w:tcPr>
          <w:p w14:paraId="31D1973B" w14:textId="77777777" w:rsidR="00FA0AEE" w:rsidRPr="00805508" w:rsidRDefault="00FA0AEE" w:rsidP="00FA0AEE">
            <w:pPr>
              <w:ind w:left="34" w:hanging="5"/>
              <w:contextualSpacing/>
              <w:jc w:val="center"/>
              <w:rPr>
                <w:b/>
                <w:color w:val="000000"/>
              </w:rPr>
            </w:pPr>
            <w:r w:rsidRPr="00805508">
              <w:rPr>
                <w:b/>
                <w:color w:val="000000"/>
              </w:rPr>
              <w:t>14</w:t>
            </w:r>
          </w:p>
        </w:tc>
      </w:tr>
      <w:tr w:rsidR="00FA0AEE" w:rsidRPr="00805508" w14:paraId="7E08655C" w14:textId="77777777" w:rsidTr="00805508">
        <w:trPr>
          <w:trHeight w:val="20"/>
          <w:jc w:val="center"/>
        </w:trPr>
        <w:tc>
          <w:tcPr>
            <w:tcW w:w="597" w:type="dxa"/>
            <w:shd w:val="clear" w:color="auto" w:fill="auto"/>
            <w:vAlign w:val="center"/>
          </w:tcPr>
          <w:p w14:paraId="2AC3D823"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6478158" w14:textId="77777777" w:rsidR="00FA0AEE" w:rsidRPr="00805508" w:rsidRDefault="00FA0AEE" w:rsidP="00FA0AEE">
            <w:pPr>
              <w:ind w:left="34" w:hanging="5"/>
              <w:contextualSpacing/>
              <w:rPr>
                <w:color w:val="000000"/>
              </w:rPr>
            </w:pPr>
            <w:r w:rsidRPr="00805508">
              <w:rPr>
                <w:color w:val="00000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170" w:type="dxa"/>
            <w:shd w:val="clear" w:color="auto" w:fill="auto"/>
            <w:vAlign w:val="center"/>
          </w:tcPr>
          <w:p w14:paraId="7039E382" w14:textId="77777777" w:rsidR="00FA0AEE" w:rsidRPr="00805508" w:rsidRDefault="00FA0AEE" w:rsidP="00FA0AEE">
            <w:pPr>
              <w:ind w:left="34" w:hanging="5"/>
              <w:contextualSpacing/>
              <w:jc w:val="center"/>
              <w:rPr>
                <w:color w:val="000000"/>
              </w:rPr>
            </w:pPr>
            <w:r w:rsidRPr="00805508">
              <w:rPr>
                <w:color w:val="000000"/>
              </w:rPr>
              <w:t>98,70</w:t>
            </w:r>
          </w:p>
        </w:tc>
        <w:tc>
          <w:tcPr>
            <w:tcW w:w="1098" w:type="dxa"/>
            <w:shd w:val="clear" w:color="auto" w:fill="auto"/>
            <w:vAlign w:val="center"/>
          </w:tcPr>
          <w:p w14:paraId="77D9EA8F" w14:textId="77777777" w:rsidR="00FA0AEE" w:rsidRPr="00805508" w:rsidRDefault="00FA0AEE" w:rsidP="00FA0AEE">
            <w:pPr>
              <w:ind w:left="34" w:hanging="5"/>
              <w:contextualSpacing/>
              <w:jc w:val="center"/>
              <w:rPr>
                <w:b/>
                <w:color w:val="000000"/>
              </w:rPr>
            </w:pPr>
            <w:r w:rsidRPr="00805508">
              <w:rPr>
                <w:b/>
                <w:color w:val="000000"/>
              </w:rPr>
              <w:t>15</w:t>
            </w:r>
          </w:p>
        </w:tc>
      </w:tr>
      <w:tr w:rsidR="00FA0AEE" w:rsidRPr="00805508" w14:paraId="2F77B1E6" w14:textId="77777777" w:rsidTr="00805508">
        <w:trPr>
          <w:trHeight w:val="20"/>
          <w:jc w:val="center"/>
        </w:trPr>
        <w:tc>
          <w:tcPr>
            <w:tcW w:w="597" w:type="dxa"/>
            <w:shd w:val="clear" w:color="auto" w:fill="auto"/>
            <w:vAlign w:val="center"/>
          </w:tcPr>
          <w:p w14:paraId="23256C8A"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DC1B62F"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«Сургутский </w:t>
            </w:r>
            <w:proofErr w:type="gramStart"/>
            <w:r w:rsidRPr="00805508">
              <w:rPr>
                <w:color w:val="000000"/>
              </w:rPr>
              <w:t>районный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3B7710ED" w14:textId="77777777" w:rsidR="00FA0AEE" w:rsidRPr="00805508" w:rsidRDefault="00FA0AEE" w:rsidP="00FA0AEE">
            <w:pPr>
              <w:ind w:left="34" w:hanging="5"/>
              <w:contextualSpacing/>
              <w:jc w:val="center"/>
              <w:rPr>
                <w:color w:val="000000"/>
              </w:rPr>
            </w:pPr>
            <w:r w:rsidRPr="00805508">
              <w:rPr>
                <w:color w:val="000000"/>
              </w:rPr>
              <w:t>98,66</w:t>
            </w:r>
          </w:p>
        </w:tc>
        <w:tc>
          <w:tcPr>
            <w:tcW w:w="1098" w:type="dxa"/>
            <w:shd w:val="clear" w:color="auto" w:fill="auto"/>
            <w:vAlign w:val="center"/>
          </w:tcPr>
          <w:p w14:paraId="61D124A5" w14:textId="77777777" w:rsidR="00FA0AEE" w:rsidRPr="00805508" w:rsidRDefault="00FA0AEE" w:rsidP="00FA0AEE">
            <w:pPr>
              <w:ind w:left="34" w:hanging="5"/>
              <w:contextualSpacing/>
              <w:jc w:val="center"/>
              <w:rPr>
                <w:b/>
                <w:color w:val="000000"/>
              </w:rPr>
            </w:pPr>
            <w:r w:rsidRPr="00805508">
              <w:rPr>
                <w:b/>
                <w:color w:val="000000"/>
              </w:rPr>
              <w:t>16</w:t>
            </w:r>
          </w:p>
        </w:tc>
      </w:tr>
      <w:tr w:rsidR="00FA0AEE" w:rsidRPr="00805508" w14:paraId="2E367188" w14:textId="77777777" w:rsidTr="00805508">
        <w:trPr>
          <w:trHeight w:val="20"/>
          <w:jc w:val="center"/>
        </w:trPr>
        <w:tc>
          <w:tcPr>
            <w:tcW w:w="597" w:type="dxa"/>
            <w:shd w:val="clear" w:color="auto" w:fill="auto"/>
            <w:vAlign w:val="center"/>
          </w:tcPr>
          <w:p w14:paraId="1DF083DF"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4A06F" w:themeFill="accent2" w:themeFillTint="99"/>
            <w:vAlign w:val="center"/>
          </w:tcPr>
          <w:p w14:paraId="2EFFC825" w14:textId="77777777" w:rsidR="00FA0AEE" w:rsidRPr="00805508" w:rsidRDefault="00FA0AEE" w:rsidP="00FA0AEE">
            <w:pPr>
              <w:ind w:left="34" w:hanging="5"/>
              <w:contextualSpacing/>
              <w:rPr>
                <w:b/>
                <w:color w:val="000000"/>
              </w:rPr>
            </w:pPr>
            <w:r w:rsidRPr="00805508">
              <w:rPr>
                <w:b/>
                <w:color w:val="000000"/>
              </w:rPr>
              <w:t>Индивидуальный предприниматель Чижова Кристина Дмитриевна</w:t>
            </w:r>
          </w:p>
        </w:tc>
        <w:tc>
          <w:tcPr>
            <w:tcW w:w="1170" w:type="dxa"/>
            <w:shd w:val="clear" w:color="auto" w:fill="F4A06F" w:themeFill="accent2" w:themeFillTint="99"/>
            <w:vAlign w:val="center"/>
          </w:tcPr>
          <w:p w14:paraId="25AE0DE2" w14:textId="77777777" w:rsidR="00FA0AEE" w:rsidRPr="00805508" w:rsidRDefault="00FA0AEE" w:rsidP="00FA0AEE">
            <w:pPr>
              <w:ind w:left="34" w:hanging="5"/>
              <w:contextualSpacing/>
              <w:jc w:val="center"/>
              <w:rPr>
                <w:color w:val="000000"/>
              </w:rPr>
            </w:pPr>
            <w:r w:rsidRPr="00805508">
              <w:rPr>
                <w:color w:val="000000"/>
              </w:rPr>
              <w:t>98,62</w:t>
            </w:r>
          </w:p>
        </w:tc>
        <w:tc>
          <w:tcPr>
            <w:tcW w:w="1098" w:type="dxa"/>
            <w:shd w:val="clear" w:color="auto" w:fill="F4A06F" w:themeFill="accent2" w:themeFillTint="99"/>
            <w:vAlign w:val="center"/>
          </w:tcPr>
          <w:p w14:paraId="215753CC" w14:textId="77777777" w:rsidR="00FA0AEE" w:rsidRPr="00805508" w:rsidRDefault="00FA0AEE" w:rsidP="00FA0AEE">
            <w:pPr>
              <w:ind w:left="34" w:hanging="5"/>
              <w:contextualSpacing/>
              <w:jc w:val="center"/>
              <w:rPr>
                <w:b/>
                <w:color w:val="000000"/>
              </w:rPr>
            </w:pPr>
            <w:r w:rsidRPr="00805508">
              <w:rPr>
                <w:b/>
                <w:color w:val="000000"/>
              </w:rPr>
              <w:t>17</w:t>
            </w:r>
          </w:p>
        </w:tc>
      </w:tr>
      <w:tr w:rsidR="00FA0AEE" w:rsidRPr="00805508" w14:paraId="1A144D97" w14:textId="77777777" w:rsidTr="00805508">
        <w:trPr>
          <w:trHeight w:val="20"/>
          <w:jc w:val="center"/>
        </w:trPr>
        <w:tc>
          <w:tcPr>
            <w:tcW w:w="597" w:type="dxa"/>
            <w:shd w:val="clear" w:color="auto" w:fill="auto"/>
            <w:vAlign w:val="center"/>
          </w:tcPr>
          <w:p w14:paraId="79AE3FA0"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CCBD96F"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«Советский </w:t>
            </w:r>
            <w:proofErr w:type="gramStart"/>
            <w:r w:rsidRPr="00805508">
              <w:rPr>
                <w:color w:val="000000"/>
              </w:rPr>
              <w:t>комплексный</w:t>
            </w:r>
            <w:proofErr w:type="gramEnd"/>
            <w:r w:rsidRPr="00805508">
              <w:rPr>
                <w:color w:val="000000"/>
              </w:rPr>
              <w:t xml:space="preserve"> центр социального обслуживания населения»</w:t>
            </w:r>
          </w:p>
        </w:tc>
        <w:tc>
          <w:tcPr>
            <w:tcW w:w="1170" w:type="dxa"/>
            <w:shd w:val="clear" w:color="auto" w:fill="auto"/>
            <w:vAlign w:val="center"/>
          </w:tcPr>
          <w:p w14:paraId="236137FD" w14:textId="77777777" w:rsidR="00FA0AEE" w:rsidRPr="00805508" w:rsidRDefault="00FA0AEE" w:rsidP="00FA0AEE">
            <w:pPr>
              <w:ind w:left="34" w:hanging="5"/>
              <w:contextualSpacing/>
              <w:jc w:val="center"/>
              <w:rPr>
                <w:color w:val="000000"/>
              </w:rPr>
            </w:pPr>
            <w:r w:rsidRPr="00805508">
              <w:rPr>
                <w:color w:val="000000"/>
              </w:rPr>
              <w:t>97,60</w:t>
            </w:r>
          </w:p>
        </w:tc>
        <w:tc>
          <w:tcPr>
            <w:tcW w:w="1098" w:type="dxa"/>
            <w:shd w:val="clear" w:color="auto" w:fill="auto"/>
            <w:vAlign w:val="center"/>
          </w:tcPr>
          <w:p w14:paraId="63ADB562" w14:textId="77777777" w:rsidR="00FA0AEE" w:rsidRPr="00805508" w:rsidRDefault="00FA0AEE" w:rsidP="00FA0AEE">
            <w:pPr>
              <w:ind w:left="34" w:hanging="5"/>
              <w:contextualSpacing/>
              <w:jc w:val="center"/>
              <w:rPr>
                <w:b/>
                <w:color w:val="000000"/>
              </w:rPr>
            </w:pPr>
            <w:r w:rsidRPr="00805508">
              <w:rPr>
                <w:b/>
                <w:color w:val="000000"/>
              </w:rPr>
              <w:t>18</w:t>
            </w:r>
          </w:p>
        </w:tc>
      </w:tr>
      <w:tr w:rsidR="00FA0AEE" w:rsidRPr="00805508" w14:paraId="1364D5B1" w14:textId="77777777" w:rsidTr="00805508">
        <w:trPr>
          <w:trHeight w:val="20"/>
          <w:jc w:val="center"/>
        </w:trPr>
        <w:tc>
          <w:tcPr>
            <w:tcW w:w="597" w:type="dxa"/>
            <w:shd w:val="clear" w:color="auto" w:fill="auto"/>
            <w:vAlign w:val="center"/>
          </w:tcPr>
          <w:p w14:paraId="17F15D4B"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2194CC02" w14:textId="77777777" w:rsidR="00FA0AEE" w:rsidRPr="00805508" w:rsidRDefault="00FA0AEE" w:rsidP="00FA0AEE">
            <w:pPr>
              <w:ind w:left="34" w:hanging="5"/>
              <w:contextualSpacing/>
              <w:rPr>
                <w:b/>
                <w:color w:val="000000"/>
              </w:rPr>
            </w:pPr>
            <w:r w:rsidRPr="00805508">
              <w:rPr>
                <w:b/>
                <w:color w:val="000000"/>
              </w:rPr>
              <w:t>Индивидуальный предприниматель Тюменцева Анастасия Алексеевна</w:t>
            </w:r>
          </w:p>
        </w:tc>
        <w:tc>
          <w:tcPr>
            <w:tcW w:w="1170" w:type="dxa"/>
            <w:shd w:val="clear" w:color="auto" w:fill="F7C09F" w:themeFill="accent2" w:themeFillTint="66"/>
            <w:vAlign w:val="center"/>
          </w:tcPr>
          <w:p w14:paraId="64632052" w14:textId="77777777" w:rsidR="00FA0AEE" w:rsidRPr="00805508" w:rsidRDefault="00FA0AEE" w:rsidP="00FA0AEE">
            <w:pPr>
              <w:ind w:left="34" w:hanging="5"/>
              <w:contextualSpacing/>
              <w:jc w:val="center"/>
              <w:rPr>
                <w:color w:val="000000"/>
              </w:rPr>
            </w:pPr>
            <w:r w:rsidRPr="00805508">
              <w:rPr>
                <w:color w:val="000000"/>
              </w:rPr>
              <w:t>97,60</w:t>
            </w:r>
          </w:p>
        </w:tc>
        <w:tc>
          <w:tcPr>
            <w:tcW w:w="1098" w:type="dxa"/>
            <w:shd w:val="clear" w:color="auto" w:fill="F7C09F" w:themeFill="accent2" w:themeFillTint="66"/>
            <w:vAlign w:val="center"/>
          </w:tcPr>
          <w:p w14:paraId="49DBE173" w14:textId="77777777" w:rsidR="00FA0AEE" w:rsidRPr="00805508" w:rsidRDefault="00FA0AEE" w:rsidP="00FA0AEE">
            <w:pPr>
              <w:ind w:left="34" w:hanging="5"/>
              <w:contextualSpacing/>
              <w:jc w:val="center"/>
              <w:rPr>
                <w:b/>
                <w:color w:val="000000"/>
              </w:rPr>
            </w:pPr>
            <w:r w:rsidRPr="00805508">
              <w:rPr>
                <w:b/>
                <w:color w:val="000000"/>
              </w:rPr>
              <w:t>18</w:t>
            </w:r>
          </w:p>
        </w:tc>
      </w:tr>
      <w:tr w:rsidR="00FA0AEE" w:rsidRPr="00805508" w14:paraId="3A23B072" w14:textId="77777777" w:rsidTr="00805508">
        <w:trPr>
          <w:trHeight w:val="20"/>
          <w:jc w:val="center"/>
        </w:trPr>
        <w:tc>
          <w:tcPr>
            <w:tcW w:w="597" w:type="dxa"/>
            <w:shd w:val="clear" w:color="auto" w:fill="auto"/>
            <w:vAlign w:val="center"/>
          </w:tcPr>
          <w:p w14:paraId="1E66A3C5"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7C09F" w:themeFill="accent2" w:themeFillTint="66"/>
            <w:vAlign w:val="center"/>
          </w:tcPr>
          <w:p w14:paraId="62A58672" w14:textId="77777777" w:rsidR="00FA0AEE" w:rsidRPr="00805508" w:rsidRDefault="00FA0AEE" w:rsidP="00FA0AEE">
            <w:pPr>
              <w:ind w:left="34" w:hanging="5"/>
              <w:contextualSpacing/>
              <w:rPr>
                <w:b/>
                <w:color w:val="000000"/>
              </w:rPr>
            </w:pPr>
            <w:r w:rsidRPr="00805508">
              <w:rPr>
                <w:b/>
                <w:color w:val="000000"/>
              </w:rPr>
              <w:t xml:space="preserve">Индивидуальный предприниматель </w:t>
            </w:r>
            <w:proofErr w:type="spellStart"/>
            <w:r w:rsidRPr="00805508">
              <w:rPr>
                <w:b/>
                <w:color w:val="000000"/>
              </w:rPr>
              <w:t>Жидоморов</w:t>
            </w:r>
            <w:proofErr w:type="spellEnd"/>
            <w:r w:rsidRPr="00805508">
              <w:rPr>
                <w:b/>
                <w:color w:val="000000"/>
              </w:rPr>
              <w:t xml:space="preserve"> Алексей Геннадьевич</w:t>
            </w:r>
          </w:p>
        </w:tc>
        <w:tc>
          <w:tcPr>
            <w:tcW w:w="1170" w:type="dxa"/>
            <w:shd w:val="clear" w:color="auto" w:fill="F7C09F" w:themeFill="accent2" w:themeFillTint="66"/>
            <w:vAlign w:val="center"/>
          </w:tcPr>
          <w:p w14:paraId="0323A101" w14:textId="77777777" w:rsidR="00FA0AEE" w:rsidRPr="00805508" w:rsidRDefault="00FA0AEE" w:rsidP="00FA0AEE">
            <w:pPr>
              <w:ind w:left="34" w:hanging="5"/>
              <w:contextualSpacing/>
              <w:jc w:val="center"/>
              <w:rPr>
                <w:color w:val="000000"/>
              </w:rPr>
            </w:pPr>
            <w:r w:rsidRPr="00805508">
              <w:rPr>
                <w:color w:val="000000"/>
              </w:rPr>
              <w:t>97,60</w:t>
            </w:r>
          </w:p>
        </w:tc>
        <w:tc>
          <w:tcPr>
            <w:tcW w:w="1098" w:type="dxa"/>
            <w:shd w:val="clear" w:color="auto" w:fill="F7C09F" w:themeFill="accent2" w:themeFillTint="66"/>
            <w:vAlign w:val="center"/>
          </w:tcPr>
          <w:p w14:paraId="08E451D3" w14:textId="77777777" w:rsidR="00FA0AEE" w:rsidRPr="00805508" w:rsidRDefault="00FA0AEE" w:rsidP="00FA0AEE">
            <w:pPr>
              <w:ind w:left="34" w:hanging="5"/>
              <w:contextualSpacing/>
              <w:jc w:val="center"/>
              <w:rPr>
                <w:b/>
                <w:color w:val="000000"/>
              </w:rPr>
            </w:pPr>
            <w:r w:rsidRPr="00805508">
              <w:rPr>
                <w:b/>
                <w:color w:val="000000"/>
              </w:rPr>
              <w:t>18</w:t>
            </w:r>
          </w:p>
        </w:tc>
      </w:tr>
      <w:tr w:rsidR="00FA0AEE" w:rsidRPr="00805508" w14:paraId="6CC4762D" w14:textId="77777777" w:rsidTr="00805508">
        <w:trPr>
          <w:trHeight w:val="20"/>
          <w:jc w:val="center"/>
        </w:trPr>
        <w:tc>
          <w:tcPr>
            <w:tcW w:w="597" w:type="dxa"/>
            <w:shd w:val="clear" w:color="auto" w:fill="auto"/>
            <w:vAlign w:val="center"/>
          </w:tcPr>
          <w:p w14:paraId="0634D701"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4290480"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«Нижневартовский </w:t>
            </w:r>
            <w:proofErr w:type="gramStart"/>
            <w:r w:rsidRPr="00805508">
              <w:rPr>
                <w:color w:val="000000"/>
              </w:rPr>
              <w:t>районный</w:t>
            </w:r>
            <w:proofErr w:type="gramEnd"/>
            <w:r w:rsidRPr="00805508">
              <w:rPr>
                <w:color w:val="000000"/>
              </w:rPr>
              <w:t xml:space="preserve"> комплексный центр социального обслуживания населения»</w:t>
            </w:r>
          </w:p>
        </w:tc>
        <w:tc>
          <w:tcPr>
            <w:tcW w:w="1170" w:type="dxa"/>
            <w:shd w:val="clear" w:color="auto" w:fill="auto"/>
            <w:vAlign w:val="center"/>
          </w:tcPr>
          <w:p w14:paraId="249E72C0" w14:textId="77777777" w:rsidR="00FA0AEE" w:rsidRPr="00805508" w:rsidRDefault="00FA0AEE" w:rsidP="00FA0AEE">
            <w:pPr>
              <w:ind w:left="34" w:hanging="5"/>
              <w:contextualSpacing/>
              <w:jc w:val="center"/>
              <w:rPr>
                <w:color w:val="000000"/>
              </w:rPr>
            </w:pPr>
            <w:r w:rsidRPr="00805508">
              <w:rPr>
                <w:color w:val="000000"/>
              </w:rPr>
              <w:t>97,57</w:t>
            </w:r>
          </w:p>
        </w:tc>
        <w:tc>
          <w:tcPr>
            <w:tcW w:w="1098" w:type="dxa"/>
            <w:shd w:val="clear" w:color="auto" w:fill="auto"/>
            <w:vAlign w:val="center"/>
          </w:tcPr>
          <w:p w14:paraId="6DA4F7D4" w14:textId="77777777" w:rsidR="00FA0AEE" w:rsidRPr="00805508" w:rsidRDefault="00FA0AEE" w:rsidP="00FA0AEE">
            <w:pPr>
              <w:ind w:left="34" w:hanging="5"/>
              <w:contextualSpacing/>
              <w:jc w:val="center"/>
              <w:rPr>
                <w:b/>
                <w:color w:val="000000"/>
              </w:rPr>
            </w:pPr>
            <w:r w:rsidRPr="00805508">
              <w:rPr>
                <w:b/>
                <w:color w:val="000000"/>
              </w:rPr>
              <w:t>19</w:t>
            </w:r>
          </w:p>
        </w:tc>
      </w:tr>
      <w:tr w:rsidR="00FA0AEE" w:rsidRPr="00805508" w14:paraId="5FE5EB08" w14:textId="77777777" w:rsidTr="00805508">
        <w:trPr>
          <w:trHeight w:val="20"/>
          <w:jc w:val="center"/>
        </w:trPr>
        <w:tc>
          <w:tcPr>
            <w:tcW w:w="597" w:type="dxa"/>
            <w:shd w:val="clear" w:color="auto" w:fill="auto"/>
            <w:vAlign w:val="center"/>
          </w:tcPr>
          <w:p w14:paraId="47F6876C"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7B60370"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«Сургутский </w:t>
            </w:r>
            <w:proofErr w:type="gramStart"/>
            <w:r w:rsidRPr="00805508">
              <w:rPr>
                <w:color w:val="000000"/>
              </w:rPr>
              <w:t>районный</w:t>
            </w:r>
            <w:proofErr w:type="gramEnd"/>
            <w:r w:rsidRPr="00805508">
              <w:rPr>
                <w:color w:val="000000"/>
              </w:rPr>
              <w:t xml:space="preserve"> центр социальной адаптации для лиц без определенного места жительства»</w:t>
            </w:r>
          </w:p>
        </w:tc>
        <w:tc>
          <w:tcPr>
            <w:tcW w:w="1170" w:type="dxa"/>
            <w:shd w:val="clear" w:color="auto" w:fill="auto"/>
            <w:vAlign w:val="center"/>
          </w:tcPr>
          <w:p w14:paraId="7CAECB48" w14:textId="77777777" w:rsidR="00FA0AEE" w:rsidRPr="00805508" w:rsidRDefault="00FA0AEE" w:rsidP="00FA0AEE">
            <w:pPr>
              <w:ind w:left="34" w:hanging="5"/>
              <w:contextualSpacing/>
              <w:jc w:val="center"/>
              <w:rPr>
                <w:color w:val="000000"/>
              </w:rPr>
            </w:pPr>
            <w:r w:rsidRPr="00805508">
              <w:rPr>
                <w:color w:val="000000"/>
              </w:rPr>
              <w:t>97,20</w:t>
            </w:r>
          </w:p>
        </w:tc>
        <w:tc>
          <w:tcPr>
            <w:tcW w:w="1098" w:type="dxa"/>
            <w:shd w:val="clear" w:color="auto" w:fill="auto"/>
            <w:vAlign w:val="center"/>
          </w:tcPr>
          <w:p w14:paraId="58B98310" w14:textId="77777777" w:rsidR="00FA0AEE" w:rsidRPr="00805508" w:rsidRDefault="00FA0AEE" w:rsidP="00FA0AEE">
            <w:pPr>
              <w:ind w:left="34" w:hanging="5"/>
              <w:contextualSpacing/>
              <w:jc w:val="center"/>
              <w:rPr>
                <w:b/>
                <w:color w:val="000000"/>
              </w:rPr>
            </w:pPr>
            <w:r w:rsidRPr="00805508">
              <w:rPr>
                <w:b/>
                <w:color w:val="000000"/>
              </w:rPr>
              <w:t>20</w:t>
            </w:r>
          </w:p>
        </w:tc>
      </w:tr>
      <w:tr w:rsidR="00FA0AEE" w:rsidRPr="00805508" w14:paraId="27EF682A" w14:textId="77777777" w:rsidTr="00805508">
        <w:trPr>
          <w:trHeight w:val="20"/>
          <w:jc w:val="center"/>
        </w:trPr>
        <w:tc>
          <w:tcPr>
            <w:tcW w:w="597" w:type="dxa"/>
            <w:shd w:val="clear" w:color="auto" w:fill="auto"/>
            <w:vAlign w:val="center"/>
          </w:tcPr>
          <w:p w14:paraId="1276732B"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FBDFCF" w:themeFill="accent2" w:themeFillTint="33"/>
            <w:vAlign w:val="center"/>
          </w:tcPr>
          <w:p w14:paraId="652CE341" w14:textId="77777777" w:rsidR="00FA0AEE" w:rsidRPr="00805508" w:rsidRDefault="00FA0AEE" w:rsidP="00FA0AEE">
            <w:pPr>
              <w:ind w:left="34" w:hanging="5"/>
              <w:contextualSpacing/>
              <w:rPr>
                <w:b/>
                <w:color w:val="000000"/>
              </w:rPr>
            </w:pPr>
            <w:r w:rsidRPr="00805508">
              <w:rPr>
                <w:b/>
                <w:color w:val="000000"/>
              </w:rPr>
              <w:t>Индивидуальный предприниматель Меняйленко Алексей Сергеевич</w:t>
            </w:r>
          </w:p>
        </w:tc>
        <w:tc>
          <w:tcPr>
            <w:tcW w:w="1170" w:type="dxa"/>
            <w:shd w:val="clear" w:color="auto" w:fill="FBDFCF" w:themeFill="accent2" w:themeFillTint="33"/>
            <w:vAlign w:val="center"/>
          </w:tcPr>
          <w:p w14:paraId="06171C05" w14:textId="77777777" w:rsidR="00FA0AEE" w:rsidRPr="00805508" w:rsidRDefault="00FA0AEE" w:rsidP="00FA0AEE">
            <w:pPr>
              <w:ind w:left="34" w:hanging="5"/>
              <w:contextualSpacing/>
              <w:jc w:val="center"/>
              <w:rPr>
                <w:color w:val="000000"/>
              </w:rPr>
            </w:pPr>
            <w:r w:rsidRPr="00805508">
              <w:rPr>
                <w:color w:val="000000"/>
              </w:rPr>
              <w:t>96,61</w:t>
            </w:r>
          </w:p>
        </w:tc>
        <w:tc>
          <w:tcPr>
            <w:tcW w:w="1098" w:type="dxa"/>
            <w:shd w:val="clear" w:color="auto" w:fill="FBDFCF" w:themeFill="accent2" w:themeFillTint="33"/>
            <w:vAlign w:val="center"/>
          </w:tcPr>
          <w:p w14:paraId="3F9A9268" w14:textId="77777777" w:rsidR="00FA0AEE" w:rsidRPr="00805508" w:rsidRDefault="00FA0AEE" w:rsidP="00FA0AEE">
            <w:pPr>
              <w:ind w:left="34" w:hanging="5"/>
              <w:contextualSpacing/>
              <w:jc w:val="center"/>
              <w:rPr>
                <w:b/>
                <w:color w:val="000000"/>
              </w:rPr>
            </w:pPr>
            <w:r w:rsidRPr="00805508">
              <w:rPr>
                <w:b/>
                <w:color w:val="000000"/>
              </w:rPr>
              <w:t>21</w:t>
            </w:r>
          </w:p>
        </w:tc>
      </w:tr>
      <w:tr w:rsidR="00FA0AEE" w:rsidRPr="00805508" w14:paraId="57624BDF" w14:textId="77777777" w:rsidTr="00805508">
        <w:trPr>
          <w:trHeight w:val="20"/>
          <w:jc w:val="center"/>
        </w:trPr>
        <w:tc>
          <w:tcPr>
            <w:tcW w:w="597" w:type="dxa"/>
            <w:shd w:val="clear" w:color="auto" w:fill="auto"/>
            <w:vAlign w:val="center"/>
          </w:tcPr>
          <w:p w14:paraId="267BD892"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8300D30" w14:textId="77777777" w:rsidR="00FA0AEE" w:rsidRPr="00805508" w:rsidRDefault="00FA0AEE" w:rsidP="00FA0AEE">
            <w:pPr>
              <w:ind w:left="34" w:hanging="5"/>
              <w:contextualSpacing/>
              <w:rPr>
                <w:color w:val="000000"/>
              </w:rPr>
            </w:pPr>
            <w:r w:rsidRPr="00805508">
              <w:rPr>
                <w:color w:val="000000"/>
              </w:rPr>
              <w:t>Автономная некоммерческая организация «Центр предоставления социально-полезных услуг «Душевные люди»</w:t>
            </w:r>
          </w:p>
        </w:tc>
        <w:tc>
          <w:tcPr>
            <w:tcW w:w="1170" w:type="dxa"/>
            <w:shd w:val="clear" w:color="auto" w:fill="auto"/>
            <w:vAlign w:val="center"/>
          </w:tcPr>
          <w:p w14:paraId="6676D476" w14:textId="77777777" w:rsidR="00FA0AEE" w:rsidRPr="00805508" w:rsidRDefault="00FA0AEE" w:rsidP="00FA0AEE">
            <w:pPr>
              <w:ind w:left="34" w:hanging="5"/>
              <w:contextualSpacing/>
              <w:jc w:val="center"/>
              <w:rPr>
                <w:color w:val="000000"/>
              </w:rPr>
            </w:pPr>
            <w:r w:rsidRPr="00805508">
              <w:rPr>
                <w:color w:val="000000"/>
              </w:rPr>
              <w:t>96,40</w:t>
            </w:r>
          </w:p>
        </w:tc>
        <w:tc>
          <w:tcPr>
            <w:tcW w:w="1098" w:type="dxa"/>
            <w:shd w:val="clear" w:color="auto" w:fill="auto"/>
            <w:vAlign w:val="center"/>
          </w:tcPr>
          <w:p w14:paraId="77C18D9A" w14:textId="77777777" w:rsidR="00FA0AEE" w:rsidRPr="00805508" w:rsidRDefault="00FA0AEE" w:rsidP="00FA0AEE">
            <w:pPr>
              <w:ind w:left="34" w:hanging="5"/>
              <w:contextualSpacing/>
              <w:jc w:val="center"/>
              <w:rPr>
                <w:b/>
                <w:color w:val="000000"/>
              </w:rPr>
            </w:pPr>
            <w:r w:rsidRPr="00805508">
              <w:rPr>
                <w:b/>
                <w:color w:val="000000"/>
              </w:rPr>
              <w:t>22</w:t>
            </w:r>
          </w:p>
        </w:tc>
      </w:tr>
      <w:tr w:rsidR="00FA0AEE" w:rsidRPr="00805508" w14:paraId="24E03A2B" w14:textId="77777777" w:rsidTr="00805508">
        <w:trPr>
          <w:trHeight w:val="20"/>
          <w:jc w:val="center"/>
        </w:trPr>
        <w:tc>
          <w:tcPr>
            <w:tcW w:w="597" w:type="dxa"/>
            <w:shd w:val="clear" w:color="auto" w:fill="auto"/>
            <w:vAlign w:val="center"/>
          </w:tcPr>
          <w:p w14:paraId="71059ED2"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FAAE54E" w14:textId="77777777" w:rsidR="00FA0AEE" w:rsidRPr="00805508" w:rsidRDefault="00FA0AEE" w:rsidP="00FA0AEE">
            <w:pPr>
              <w:ind w:left="34" w:hanging="5"/>
              <w:contextualSpacing/>
              <w:rPr>
                <w:color w:val="000000"/>
              </w:rPr>
            </w:pPr>
            <w:r w:rsidRPr="00805508">
              <w:rPr>
                <w:color w:val="000000"/>
              </w:rPr>
              <w:t>Индивидуальный предприниматель Иванова Надежда Федоровна</w:t>
            </w:r>
          </w:p>
        </w:tc>
        <w:tc>
          <w:tcPr>
            <w:tcW w:w="1170" w:type="dxa"/>
            <w:shd w:val="clear" w:color="auto" w:fill="auto"/>
            <w:vAlign w:val="center"/>
          </w:tcPr>
          <w:p w14:paraId="5A2BEDD3" w14:textId="77777777" w:rsidR="00FA0AEE" w:rsidRPr="00805508" w:rsidRDefault="00FA0AEE" w:rsidP="00FA0AEE">
            <w:pPr>
              <w:ind w:left="34" w:hanging="5"/>
              <w:contextualSpacing/>
              <w:jc w:val="center"/>
              <w:rPr>
                <w:color w:val="000000"/>
              </w:rPr>
            </w:pPr>
            <w:r w:rsidRPr="00805508">
              <w:rPr>
                <w:color w:val="000000"/>
              </w:rPr>
              <w:t>96,40</w:t>
            </w:r>
          </w:p>
        </w:tc>
        <w:tc>
          <w:tcPr>
            <w:tcW w:w="1098" w:type="dxa"/>
            <w:shd w:val="clear" w:color="auto" w:fill="auto"/>
            <w:vAlign w:val="center"/>
          </w:tcPr>
          <w:p w14:paraId="624FA7AB" w14:textId="77777777" w:rsidR="00FA0AEE" w:rsidRPr="00805508" w:rsidRDefault="00FA0AEE" w:rsidP="00FA0AEE">
            <w:pPr>
              <w:ind w:left="34" w:hanging="5"/>
              <w:contextualSpacing/>
              <w:jc w:val="center"/>
              <w:rPr>
                <w:b/>
                <w:color w:val="000000"/>
              </w:rPr>
            </w:pPr>
            <w:r w:rsidRPr="00805508">
              <w:rPr>
                <w:b/>
                <w:color w:val="000000"/>
              </w:rPr>
              <w:t>22</w:t>
            </w:r>
          </w:p>
        </w:tc>
      </w:tr>
      <w:tr w:rsidR="00FA0AEE" w:rsidRPr="00805508" w14:paraId="3A42CB45" w14:textId="77777777" w:rsidTr="00805508">
        <w:trPr>
          <w:trHeight w:val="20"/>
          <w:jc w:val="center"/>
        </w:trPr>
        <w:tc>
          <w:tcPr>
            <w:tcW w:w="597" w:type="dxa"/>
            <w:shd w:val="clear" w:color="auto" w:fill="auto"/>
            <w:vAlign w:val="center"/>
          </w:tcPr>
          <w:p w14:paraId="49243E71"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E7C3F15"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«Советский </w:t>
            </w:r>
            <w:proofErr w:type="gramStart"/>
            <w:r w:rsidRPr="00805508">
              <w:rPr>
                <w:color w:val="000000"/>
              </w:rPr>
              <w:t>районный</w:t>
            </w:r>
            <w:proofErr w:type="gramEnd"/>
            <w:r w:rsidRPr="00805508">
              <w:rPr>
                <w:color w:val="000000"/>
              </w:rPr>
              <w:t xml:space="preserve"> социально-реабилитационный центр для несовершеннолетних»</w:t>
            </w:r>
          </w:p>
        </w:tc>
        <w:tc>
          <w:tcPr>
            <w:tcW w:w="1170" w:type="dxa"/>
            <w:shd w:val="clear" w:color="auto" w:fill="auto"/>
            <w:vAlign w:val="center"/>
          </w:tcPr>
          <w:p w14:paraId="4F8CCDC9" w14:textId="77777777" w:rsidR="00FA0AEE" w:rsidRPr="00805508" w:rsidRDefault="00FA0AEE" w:rsidP="00FA0AEE">
            <w:pPr>
              <w:ind w:left="34" w:hanging="5"/>
              <w:contextualSpacing/>
              <w:jc w:val="center"/>
              <w:rPr>
                <w:color w:val="000000"/>
              </w:rPr>
            </w:pPr>
            <w:r w:rsidRPr="00805508">
              <w:rPr>
                <w:color w:val="000000"/>
              </w:rPr>
              <w:t>96,36</w:t>
            </w:r>
          </w:p>
        </w:tc>
        <w:tc>
          <w:tcPr>
            <w:tcW w:w="1098" w:type="dxa"/>
            <w:shd w:val="clear" w:color="auto" w:fill="auto"/>
            <w:vAlign w:val="center"/>
          </w:tcPr>
          <w:p w14:paraId="67BF8AF5" w14:textId="77777777" w:rsidR="00FA0AEE" w:rsidRPr="00805508" w:rsidRDefault="00FA0AEE" w:rsidP="00FA0AEE">
            <w:pPr>
              <w:ind w:left="34" w:hanging="5"/>
              <w:contextualSpacing/>
              <w:jc w:val="center"/>
              <w:rPr>
                <w:b/>
                <w:color w:val="000000"/>
              </w:rPr>
            </w:pPr>
            <w:r w:rsidRPr="00805508">
              <w:rPr>
                <w:b/>
                <w:color w:val="000000"/>
              </w:rPr>
              <w:t>23</w:t>
            </w:r>
          </w:p>
        </w:tc>
      </w:tr>
      <w:tr w:rsidR="00FA0AEE" w:rsidRPr="00805508" w14:paraId="617B5A79" w14:textId="77777777" w:rsidTr="00805508">
        <w:trPr>
          <w:trHeight w:val="20"/>
          <w:jc w:val="center"/>
        </w:trPr>
        <w:tc>
          <w:tcPr>
            <w:tcW w:w="597" w:type="dxa"/>
            <w:shd w:val="clear" w:color="auto" w:fill="auto"/>
            <w:vAlign w:val="center"/>
          </w:tcPr>
          <w:p w14:paraId="2F7CEFFB"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70F48D2" w14:textId="77777777" w:rsidR="00FA0AEE" w:rsidRPr="00805508" w:rsidRDefault="00FA0AEE" w:rsidP="00FA0AEE">
            <w:pPr>
              <w:ind w:left="34" w:hanging="5"/>
              <w:contextualSpacing/>
              <w:rPr>
                <w:color w:val="000000"/>
              </w:rPr>
            </w:pPr>
            <w:r w:rsidRPr="00805508">
              <w:rPr>
                <w:color w:val="000000"/>
              </w:rPr>
              <w:t>Индивидуальный предприниматель Щербинин Константин Николаевич</w:t>
            </w:r>
          </w:p>
        </w:tc>
        <w:tc>
          <w:tcPr>
            <w:tcW w:w="1170" w:type="dxa"/>
            <w:shd w:val="clear" w:color="auto" w:fill="auto"/>
            <w:vAlign w:val="center"/>
          </w:tcPr>
          <w:p w14:paraId="50699BEC" w14:textId="77777777" w:rsidR="00FA0AEE" w:rsidRPr="00805508" w:rsidRDefault="00FA0AEE" w:rsidP="00FA0AEE">
            <w:pPr>
              <w:ind w:left="34" w:hanging="5"/>
              <w:contextualSpacing/>
              <w:jc w:val="center"/>
              <w:rPr>
                <w:color w:val="000000"/>
              </w:rPr>
            </w:pPr>
            <w:r w:rsidRPr="00805508">
              <w:rPr>
                <w:color w:val="000000"/>
              </w:rPr>
              <w:t>96,32</w:t>
            </w:r>
          </w:p>
        </w:tc>
        <w:tc>
          <w:tcPr>
            <w:tcW w:w="1098" w:type="dxa"/>
            <w:shd w:val="clear" w:color="auto" w:fill="auto"/>
            <w:vAlign w:val="center"/>
          </w:tcPr>
          <w:p w14:paraId="7E8F7B55" w14:textId="77777777" w:rsidR="00FA0AEE" w:rsidRPr="00805508" w:rsidRDefault="00FA0AEE" w:rsidP="00FA0AEE">
            <w:pPr>
              <w:ind w:left="34" w:hanging="5"/>
              <w:contextualSpacing/>
              <w:jc w:val="center"/>
              <w:rPr>
                <w:b/>
                <w:color w:val="000000"/>
              </w:rPr>
            </w:pPr>
            <w:r w:rsidRPr="00805508">
              <w:rPr>
                <w:b/>
                <w:color w:val="000000"/>
              </w:rPr>
              <w:t>24</w:t>
            </w:r>
          </w:p>
        </w:tc>
      </w:tr>
      <w:tr w:rsidR="00FA0AEE" w:rsidRPr="00805508" w14:paraId="1565056F" w14:textId="77777777" w:rsidTr="00805508">
        <w:trPr>
          <w:trHeight w:val="20"/>
          <w:jc w:val="center"/>
        </w:trPr>
        <w:tc>
          <w:tcPr>
            <w:tcW w:w="597" w:type="dxa"/>
            <w:shd w:val="clear" w:color="auto" w:fill="auto"/>
            <w:vAlign w:val="center"/>
          </w:tcPr>
          <w:p w14:paraId="544AB1B1"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08FB60E"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Ахметгалиева</w:t>
            </w:r>
            <w:proofErr w:type="spellEnd"/>
            <w:r w:rsidRPr="00805508">
              <w:rPr>
                <w:color w:val="000000"/>
              </w:rPr>
              <w:t xml:space="preserve"> Марина </w:t>
            </w:r>
            <w:proofErr w:type="spellStart"/>
            <w:r w:rsidRPr="00805508">
              <w:rPr>
                <w:color w:val="000000"/>
              </w:rPr>
              <w:t>Сабировна</w:t>
            </w:r>
            <w:proofErr w:type="spellEnd"/>
          </w:p>
        </w:tc>
        <w:tc>
          <w:tcPr>
            <w:tcW w:w="1170" w:type="dxa"/>
            <w:shd w:val="clear" w:color="auto" w:fill="auto"/>
            <w:vAlign w:val="center"/>
          </w:tcPr>
          <w:p w14:paraId="3448205C" w14:textId="77777777" w:rsidR="00FA0AEE" w:rsidRPr="00805508" w:rsidRDefault="00FA0AEE" w:rsidP="00FA0AEE">
            <w:pPr>
              <w:ind w:left="34" w:hanging="5"/>
              <w:contextualSpacing/>
              <w:jc w:val="center"/>
              <w:rPr>
                <w:color w:val="000000"/>
              </w:rPr>
            </w:pPr>
            <w:r w:rsidRPr="00805508">
              <w:rPr>
                <w:color w:val="000000"/>
              </w:rPr>
              <w:t>96,30</w:t>
            </w:r>
          </w:p>
        </w:tc>
        <w:tc>
          <w:tcPr>
            <w:tcW w:w="1098" w:type="dxa"/>
            <w:shd w:val="clear" w:color="auto" w:fill="auto"/>
            <w:vAlign w:val="center"/>
          </w:tcPr>
          <w:p w14:paraId="4E0E4B21" w14:textId="77777777" w:rsidR="00FA0AEE" w:rsidRPr="00805508" w:rsidRDefault="00FA0AEE" w:rsidP="00FA0AEE">
            <w:pPr>
              <w:ind w:left="34" w:hanging="5"/>
              <w:contextualSpacing/>
              <w:jc w:val="center"/>
              <w:rPr>
                <w:b/>
                <w:color w:val="000000"/>
              </w:rPr>
            </w:pPr>
            <w:r w:rsidRPr="00805508">
              <w:rPr>
                <w:b/>
                <w:color w:val="000000"/>
              </w:rPr>
              <w:t>25</w:t>
            </w:r>
          </w:p>
        </w:tc>
      </w:tr>
      <w:tr w:rsidR="00FA0AEE" w:rsidRPr="00805508" w14:paraId="332FDA02" w14:textId="77777777" w:rsidTr="00805508">
        <w:trPr>
          <w:trHeight w:val="20"/>
          <w:jc w:val="center"/>
        </w:trPr>
        <w:tc>
          <w:tcPr>
            <w:tcW w:w="597" w:type="dxa"/>
            <w:shd w:val="clear" w:color="auto" w:fill="auto"/>
            <w:vAlign w:val="center"/>
          </w:tcPr>
          <w:p w14:paraId="5F8E41FF"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F86C932" w14:textId="77777777" w:rsidR="00FA0AEE" w:rsidRPr="00805508" w:rsidRDefault="00FA0AEE" w:rsidP="00FA0AEE">
            <w:pPr>
              <w:ind w:left="34" w:hanging="5"/>
              <w:contextualSpacing/>
              <w:rPr>
                <w:color w:val="000000"/>
              </w:rPr>
            </w:pPr>
            <w:r w:rsidRPr="00805508">
              <w:rPr>
                <w:color w:val="000000"/>
              </w:rPr>
              <w:t xml:space="preserve">Бюджетное учреждение Ханты-Мансийского автономного округа – Югры «Ханты-Мансийский </w:t>
            </w:r>
            <w:proofErr w:type="gramStart"/>
            <w:r w:rsidRPr="00805508">
              <w:rPr>
                <w:color w:val="000000"/>
              </w:rPr>
              <w:t>реабилитационный</w:t>
            </w:r>
            <w:proofErr w:type="gramEnd"/>
            <w:r w:rsidRPr="00805508">
              <w:rPr>
                <w:color w:val="000000"/>
              </w:rPr>
              <w:t xml:space="preserve"> центр»</w:t>
            </w:r>
          </w:p>
        </w:tc>
        <w:tc>
          <w:tcPr>
            <w:tcW w:w="1170" w:type="dxa"/>
            <w:shd w:val="clear" w:color="auto" w:fill="auto"/>
            <w:vAlign w:val="center"/>
          </w:tcPr>
          <w:p w14:paraId="20E18325" w14:textId="77777777" w:rsidR="00FA0AEE" w:rsidRPr="00805508" w:rsidRDefault="00FA0AEE" w:rsidP="00FA0AEE">
            <w:pPr>
              <w:ind w:left="34" w:hanging="5"/>
              <w:contextualSpacing/>
              <w:jc w:val="center"/>
              <w:rPr>
                <w:color w:val="000000"/>
              </w:rPr>
            </w:pPr>
            <w:r w:rsidRPr="00805508">
              <w:rPr>
                <w:color w:val="000000"/>
              </w:rPr>
              <w:t>96,14</w:t>
            </w:r>
          </w:p>
        </w:tc>
        <w:tc>
          <w:tcPr>
            <w:tcW w:w="1098" w:type="dxa"/>
            <w:shd w:val="clear" w:color="auto" w:fill="auto"/>
            <w:vAlign w:val="center"/>
          </w:tcPr>
          <w:p w14:paraId="0670DF36" w14:textId="77777777" w:rsidR="00FA0AEE" w:rsidRPr="00805508" w:rsidRDefault="00FA0AEE" w:rsidP="00FA0AEE">
            <w:pPr>
              <w:ind w:left="34" w:hanging="5"/>
              <w:contextualSpacing/>
              <w:jc w:val="center"/>
              <w:rPr>
                <w:b/>
                <w:color w:val="000000"/>
              </w:rPr>
            </w:pPr>
            <w:r w:rsidRPr="00805508">
              <w:rPr>
                <w:b/>
                <w:color w:val="000000"/>
              </w:rPr>
              <w:t>26</w:t>
            </w:r>
          </w:p>
        </w:tc>
      </w:tr>
      <w:tr w:rsidR="00FA0AEE" w:rsidRPr="00805508" w14:paraId="7FCAEF58" w14:textId="77777777" w:rsidTr="00805508">
        <w:trPr>
          <w:trHeight w:val="20"/>
          <w:jc w:val="center"/>
        </w:trPr>
        <w:tc>
          <w:tcPr>
            <w:tcW w:w="597" w:type="dxa"/>
            <w:shd w:val="clear" w:color="auto" w:fill="auto"/>
            <w:vAlign w:val="center"/>
          </w:tcPr>
          <w:p w14:paraId="4DCB4BD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B28DA56" w14:textId="77777777" w:rsidR="00FA0AEE" w:rsidRPr="00805508" w:rsidRDefault="00FA0AEE" w:rsidP="00FA0AEE">
            <w:pPr>
              <w:ind w:left="34" w:hanging="5"/>
              <w:contextualSpacing/>
              <w:rPr>
                <w:color w:val="000000"/>
              </w:rPr>
            </w:pPr>
            <w:r w:rsidRPr="00805508">
              <w:rPr>
                <w:color w:val="000000"/>
              </w:rPr>
              <w:t>Индивидуальный предприниматель Аминова Оксана Рафисовна</w:t>
            </w:r>
          </w:p>
        </w:tc>
        <w:tc>
          <w:tcPr>
            <w:tcW w:w="1170" w:type="dxa"/>
            <w:shd w:val="clear" w:color="auto" w:fill="auto"/>
            <w:vAlign w:val="center"/>
          </w:tcPr>
          <w:p w14:paraId="394CD24F" w14:textId="77777777" w:rsidR="00FA0AEE" w:rsidRPr="00805508" w:rsidRDefault="00FA0AEE" w:rsidP="00FA0AEE">
            <w:pPr>
              <w:ind w:left="34" w:hanging="5"/>
              <w:contextualSpacing/>
              <w:jc w:val="center"/>
              <w:rPr>
                <w:color w:val="000000"/>
              </w:rPr>
            </w:pPr>
            <w:r w:rsidRPr="00805508">
              <w:rPr>
                <w:color w:val="000000"/>
              </w:rPr>
              <w:t>95,60</w:t>
            </w:r>
          </w:p>
        </w:tc>
        <w:tc>
          <w:tcPr>
            <w:tcW w:w="1098" w:type="dxa"/>
            <w:shd w:val="clear" w:color="auto" w:fill="auto"/>
            <w:vAlign w:val="center"/>
          </w:tcPr>
          <w:p w14:paraId="532CFBF6" w14:textId="77777777" w:rsidR="00FA0AEE" w:rsidRPr="00805508" w:rsidRDefault="00FA0AEE" w:rsidP="00FA0AEE">
            <w:pPr>
              <w:ind w:left="34" w:hanging="5"/>
              <w:contextualSpacing/>
              <w:jc w:val="center"/>
              <w:rPr>
                <w:b/>
                <w:color w:val="000000"/>
              </w:rPr>
            </w:pPr>
            <w:r w:rsidRPr="00805508">
              <w:rPr>
                <w:b/>
                <w:color w:val="000000"/>
              </w:rPr>
              <w:t>27</w:t>
            </w:r>
          </w:p>
        </w:tc>
      </w:tr>
      <w:tr w:rsidR="00FA0AEE" w:rsidRPr="00805508" w14:paraId="1B03E2A9" w14:textId="77777777" w:rsidTr="00805508">
        <w:trPr>
          <w:trHeight w:val="20"/>
          <w:jc w:val="center"/>
        </w:trPr>
        <w:tc>
          <w:tcPr>
            <w:tcW w:w="597" w:type="dxa"/>
            <w:shd w:val="clear" w:color="auto" w:fill="auto"/>
            <w:vAlign w:val="center"/>
          </w:tcPr>
          <w:p w14:paraId="274D0126"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031E426" w14:textId="77777777" w:rsidR="00FA0AEE" w:rsidRPr="00805508" w:rsidRDefault="00FA0AEE" w:rsidP="00FA0AEE">
            <w:pPr>
              <w:ind w:left="34" w:hanging="5"/>
              <w:contextualSpacing/>
              <w:rPr>
                <w:color w:val="000000"/>
              </w:rPr>
            </w:pPr>
            <w:r w:rsidRPr="00805508">
              <w:rPr>
                <w:color w:val="000000"/>
              </w:rPr>
              <w:t>Автономная некоммерческая организация «Центр социального обслуживания «Помощь без границ»</w:t>
            </w:r>
          </w:p>
        </w:tc>
        <w:tc>
          <w:tcPr>
            <w:tcW w:w="1170" w:type="dxa"/>
            <w:shd w:val="clear" w:color="auto" w:fill="auto"/>
            <w:vAlign w:val="center"/>
          </w:tcPr>
          <w:p w14:paraId="250A5B60" w14:textId="77777777" w:rsidR="00FA0AEE" w:rsidRPr="00805508" w:rsidRDefault="00FA0AEE" w:rsidP="00FA0AEE">
            <w:pPr>
              <w:ind w:left="34" w:hanging="5"/>
              <w:contextualSpacing/>
              <w:jc w:val="center"/>
              <w:rPr>
                <w:color w:val="000000"/>
              </w:rPr>
            </w:pPr>
            <w:r w:rsidRPr="00805508">
              <w:rPr>
                <w:color w:val="000000"/>
              </w:rPr>
              <w:t>95,60</w:t>
            </w:r>
          </w:p>
        </w:tc>
        <w:tc>
          <w:tcPr>
            <w:tcW w:w="1098" w:type="dxa"/>
            <w:shd w:val="clear" w:color="auto" w:fill="auto"/>
            <w:vAlign w:val="center"/>
          </w:tcPr>
          <w:p w14:paraId="196035FD" w14:textId="77777777" w:rsidR="00FA0AEE" w:rsidRPr="00805508" w:rsidRDefault="00FA0AEE" w:rsidP="00FA0AEE">
            <w:pPr>
              <w:ind w:left="34" w:hanging="5"/>
              <w:contextualSpacing/>
              <w:jc w:val="center"/>
              <w:rPr>
                <w:b/>
                <w:color w:val="000000"/>
              </w:rPr>
            </w:pPr>
            <w:r w:rsidRPr="00805508">
              <w:rPr>
                <w:b/>
                <w:color w:val="000000"/>
              </w:rPr>
              <w:t>27</w:t>
            </w:r>
          </w:p>
        </w:tc>
      </w:tr>
      <w:tr w:rsidR="00FA0AEE" w:rsidRPr="00805508" w14:paraId="7CDD441A" w14:textId="77777777" w:rsidTr="00805508">
        <w:trPr>
          <w:trHeight w:val="20"/>
          <w:jc w:val="center"/>
        </w:trPr>
        <w:tc>
          <w:tcPr>
            <w:tcW w:w="597" w:type="dxa"/>
            <w:shd w:val="clear" w:color="auto" w:fill="auto"/>
            <w:vAlign w:val="center"/>
          </w:tcPr>
          <w:p w14:paraId="7F1B2643"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4F97D35F"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Кулебякина</w:t>
            </w:r>
            <w:proofErr w:type="spellEnd"/>
            <w:r w:rsidRPr="00805508">
              <w:rPr>
                <w:color w:val="000000"/>
              </w:rPr>
              <w:t xml:space="preserve"> Алла Николаевна</w:t>
            </w:r>
          </w:p>
        </w:tc>
        <w:tc>
          <w:tcPr>
            <w:tcW w:w="1170" w:type="dxa"/>
            <w:shd w:val="clear" w:color="auto" w:fill="auto"/>
            <w:vAlign w:val="center"/>
          </w:tcPr>
          <w:p w14:paraId="0E94C73F" w14:textId="77777777" w:rsidR="00FA0AEE" w:rsidRPr="00805508" w:rsidRDefault="00FA0AEE" w:rsidP="00FA0AEE">
            <w:pPr>
              <w:ind w:left="34" w:hanging="5"/>
              <w:contextualSpacing/>
              <w:jc w:val="center"/>
              <w:rPr>
                <w:color w:val="000000"/>
              </w:rPr>
            </w:pPr>
            <w:r w:rsidRPr="00805508">
              <w:rPr>
                <w:color w:val="000000"/>
              </w:rPr>
              <w:t>95,60</w:t>
            </w:r>
          </w:p>
        </w:tc>
        <w:tc>
          <w:tcPr>
            <w:tcW w:w="1098" w:type="dxa"/>
            <w:shd w:val="clear" w:color="auto" w:fill="auto"/>
            <w:vAlign w:val="center"/>
          </w:tcPr>
          <w:p w14:paraId="7CAC664B" w14:textId="77777777" w:rsidR="00FA0AEE" w:rsidRPr="00805508" w:rsidRDefault="00FA0AEE" w:rsidP="00FA0AEE">
            <w:pPr>
              <w:ind w:left="34" w:hanging="5"/>
              <w:contextualSpacing/>
              <w:jc w:val="center"/>
              <w:rPr>
                <w:b/>
                <w:color w:val="000000"/>
              </w:rPr>
            </w:pPr>
            <w:r w:rsidRPr="00805508">
              <w:rPr>
                <w:b/>
                <w:color w:val="000000"/>
              </w:rPr>
              <w:t>27</w:t>
            </w:r>
          </w:p>
        </w:tc>
      </w:tr>
      <w:tr w:rsidR="00FA0AEE" w:rsidRPr="00805508" w14:paraId="4794CD36" w14:textId="77777777" w:rsidTr="00805508">
        <w:trPr>
          <w:trHeight w:val="20"/>
          <w:jc w:val="center"/>
        </w:trPr>
        <w:tc>
          <w:tcPr>
            <w:tcW w:w="597" w:type="dxa"/>
            <w:shd w:val="clear" w:color="auto" w:fill="auto"/>
            <w:vAlign w:val="center"/>
          </w:tcPr>
          <w:p w14:paraId="4F8A9933"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132407D5" w14:textId="77777777" w:rsidR="00FA0AEE" w:rsidRPr="00805508" w:rsidRDefault="00FA0AEE" w:rsidP="00FA0AEE">
            <w:pPr>
              <w:ind w:left="34" w:hanging="5"/>
              <w:contextualSpacing/>
              <w:rPr>
                <w:color w:val="000000"/>
              </w:rPr>
            </w:pPr>
            <w:r w:rsidRPr="00805508">
              <w:rPr>
                <w:color w:val="000000"/>
              </w:rPr>
              <w:t>Индивидуальный предприниматель Ерёмина Анастасия Витальевна</w:t>
            </w:r>
          </w:p>
        </w:tc>
        <w:tc>
          <w:tcPr>
            <w:tcW w:w="1170" w:type="dxa"/>
            <w:shd w:val="clear" w:color="auto" w:fill="auto"/>
            <w:vAlign w:val="center"/>
          </w:tcPr>
          <w:p w14:paraId="684D22BC" w14:textId="77777777" w:rsidR="00FA0AEE" w:rsidRPr="00805508" w:rsidRDefault="00FA0AEE" w:rsidP="00FA0AEE">
            <w:pPr>
              <w:ind w:left="34" w:hanging="5"/>
              <w:contextualSpacing/>
              <w:jc w:val="center"/>
              <w:rPr>
                <w:color w:val="000000"/>
              </w:rPr>
            </w:pPr>
            <w:r w:rsidRPr="00805508">
              <w:rPr>
                <w:color w:val="000000"/>
              </w:rPr>
              <w:t>95,20</w:t>
            </w:r>
          </w:p>
        </w:tc>
        <w:tc>
          <w:tcPr>
            <w:tcW w:w="1098" w:type="dxa"/>
            <w:shd w:val="clear" w:color="auto" w:fill="auto"/>
            <w:vAlign w:val="center"/>
          </w:tcPr>
          <w:p w14:paraId="723A7483" w14:textId="77777777" w:rsidR="00FA0AEE" w:rsidRPr="00805508" w:rsidRDefault="00FA0AEE" w:rsidP="00FA0AEE">
            <w:pPr>
              <w:ind w:left="34" w:hanging="5"/>
              <w:contextualSpacing/>
              <w:jc w:val="center"/>
              <w:rPr>
                <w:b/>
                <w:color w:val="000000"/>
              </w:rPr>
            </w:pPr>
            <w:r w:rsidRPr="00805508">
              <w:rPr>
                <w:b/>
                <w:color w:val="000000"/>
              </w:rPr>
              <w:t>28</w:t>
            </w:r>
          </w:p>
        </w:tc>
      </w:tr>
      <w:tr w:rsidR="00FA0AEE" w:rsidRPr="00805508" w14:paraId="6B1FB469" w14:textId="77777777" w:rsidTr="00805508">
        <w:trPr>
          <w:trHeight w:val="20"/>
          <w:jc w:val="center"/>
        </w:trPr>
        <w:tc>
          <w:tcPr>
            <w:tcW w:w="597" w:type="dxa"/>
            <w:shd w:val="clear" w:color="auto" w:fill="auto"/>
            <w:vAlign w:val="center"/>
          </w:tcPr>
          <w:p w14:paraId="329161C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E606B2E" w14:textId="77777777" w:rsidR="00FA0AEE" w:rsidRPr="00805508" w:rsidRDefault="00FA0AEE" w:rsidP="00FA0AEE">
            <w:pPr>
              <w:ind w:left="34" w:hanging="5"/>
              <w:contextualSpacing/>
              <w:rPr>
                <w:color w:val="000000"/>
              </w:rPr>
            </w:pPr>
            <w:r w:rsidRPr="00805508">
              <w:rPr>
                <w:color w:val="000000"/>
              </w:rPr>
              <w:t xml:space="preserve">Автономная некоммерческая организация «Центр </w:t>
            </w:r>
            <w:proofErr w:type="gramStart"/>
            <w:r w:rsidRPr="00805508">
              <w:rPr>
                <w:color w:val="000000"/>
              </w:rPr>
              <w:t>комплексной</w:t>
            </w:r>
            <w:proofErr w:type="gramEnd"/>
            <w:r w:rsidRPr="00805508">
              <w:rPr>
                <w:color w:val="000000"/>
              </w:rPr>
              <w:t xml:space="preserve"> </w:t>
            </w:r>
            <w:r w:rsidRPr="00805508">
              <w:rPr>
                <w:color w:val="000000"/>
              </w:rPr>
              <w:lastRenderedPageBreak/>
              <w:t>социальной помощи гражданам, попавшим в трудную жизненную ситуацию «Территория помощи»</w:t>
            </w:r>
          </w:p>
        </w:tc>
        <w:tc>
          <w:tcPr>
            <w:tcW w:w="1170" w:type="dxa"/>
            <w:shd w:val="clear" w:color="auto" w:fill="auto"/>
            <w:vAlign w:val="center"/>
          </w:tcPr>
          <w:p w14:paraId="23FC886C" w14:textId="77777777" w:rsidR="00FA0AEE" w:rsidRPr="00805508" w:rsidRDefault="00FA0AEE" w:rsidP="00FA0AEE">
            <w:pPr>
              <w:ind w:left="34" w:hanging="5"/>
              <w:contextualSpacing/>
              <w:jc w:val="center"/>
              <w:rPr>
                <w:color w:val="000000"/>
              </w:rPr>
            </w:pPr>
            <w:r w:rsidRPr="00805508">
              <w:rPr>
                <w:color w:val="000000"/>
              </w:rPr>
              <w:lastRenderedPageBreak/>
              <w:t>94,80</w:t>
            </w:r>
          </w:p>
        </w:tc>
        <w:tc>
          <w:tcPr>
            <w:tcW w:w="1098" w:type="dxa"/>
            <w:shd w:val="clear" w:color="auto" w:fill="auto"/>
            <w:vAlign w:val="center"/>
          </w:tcPr>
          <w:p w14:paraId="2A0A605E" w14:textId="77777777" w:rsidR="00FA0AEE" w:rsidRPr="00805508" w:rsidRDefault="00FA0AEE" w:rsidP="00FA0AEE">
            <w:pPr>
              <w:ind w:left="34" w:hanging="5"/>
              <w:contextualSpacing/>
              <w:jc w:val="center"/>
              <w:rPr>
                <w:b/>
                <w:color w:val="000000"/>
              </w:rPr>
            </w:pPr>
            <w:r w:rsidRPr="00805508">
              <w:rPr>
                <w:b/>
                <w:color w:val="000000"/>
              </w:rPr>
              <w:t>29</w:t>
            </w:r>
          </w:p>
        </w:tc>
      </w:tr>
      <w:tr w:rsidR="00FA0AEE" w:rsidRPr="00805508" w14:paraId="751BC10F" w14:textId="77777777" w:rsidTr="00805508">
        <w:trPr>
          <w:trHeight w:val="20"/>
          <w:jc w:val="center"/>
        </w:trPr>
        <w:tc>
          <w:tcPr>
            <w:tcW w:w="597" w:type="dxa"/>
            <w:shd w:val="clear" w:color="auto" w:fill="auto"/>
            <w:vAlign w:val="center"/>
          </w:tcPr>
          <w:p w14:paraId="3A591E2D"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7E76BE8"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Дармороз</w:t>
            </w:r>
            <w:proofErr w:type="spellEnd"/>
            <w:r w:rsidRPr="00805508">
              <w:rPr>
                <w:color w:val="000000"/>
              </w:rPr>
              <w:t xml:space="preserve"> Татьяна Леонидовна</w:t>
            </w:r>
          </w:p>
        </w:tc>
        <w:tc>
          <w:tcPr>
            <w:tcW w:w="1170" w:type="dxa"/>
            <w:shd w:val="clear" w:color="auto" w:fill="auto"/>
            <w:vAlign w:val="center"/>
          </w:tcPr>
          <w:p w14:paraId="542368AA" w14:textId="77777777" w:rsidR="00FA0AEE" w:rsidRPr="00805508" w:rsidRDefault="00FA0AEE" w:rsidP="00FA0AEE">
            <w:pPr>
              <w:ind w:left="34" w:hanging="5"/>
              <w:contextualSpacing/>
              <w:jc w:val="center"/>
              <w:rPr>
                <w:color w:val="000000"/>
              </w:rPr>
            </w:pPr>
            <w:r w:rsidRPr="00805508">
              <w:rPr>
                <w:color w:val="000000"/>
              </w:rPr>
              <w:t>94,41</w:t>
            </w:r>
          </w:p>
        </w:tc>
        <w:tc>
          <w:tcPr>
            <w:tcW w:w="1098" w:type="dxa"/>
            <w:shd w:val="clear" w:color="auto" w:fill="auto"/>
            <w:vAlign w:val="center"/>
          </w:tcPr>
          <w:p w14:paraId="6D73233D" w14:textId="77777777" w:rsidR="00FA0AEE" w:rsidRPr="00805508" w:rsidRDefault="00FA0AEE" w:rsidP="00FA0AEE">
            <w:pPr>
              <w:ind w:left="34" w:hanging="5"/>
              <w:contextualSpacing/>
              <w:jc w:val="center"/>
              <w:rPr>
                <w:b/>
                <w:color w:val="000000"/>
              </w:rPr>
            </w:pPr>
            <w:r w:rsidRPr="00805508">
              <w:rPr>
                <w:b/>
                <w:color w:val="000000"/>
              </w:rPr>
              <w:t>30</w:t>
            </w:r>
          </w:p>
        </w:tc>
      </w:tr>
      <w:tr w:rsidR="00FA0AEE" w:rsidRPr="00805508" w14:paraId="328AEA25" w14:textId="77777777" w:rsidTr="00805508">
        <w:trPr>
          <w:trHeight w:val="20"/>
          <w:jc w:val="center"/>
        </w:trPr>
        <w:tc>
          <w:tcPr>
            <w:tcW w:w="597" w:type="dxa"/>
            <w:shd w:val="clear" w:color="auto" w:fill="auto"/>
            <w:vAlign w:val="center"/>
          </w:tcPr>
          <w:p w14:paraId="44CA5DDA"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27F4259" w14:textId="77777777" w:rsidR="00FA0AEE" w:rsidRPr="00805508" w:rsidRDefault="00FA0AEE" w:rsidP="00FA0AEE">
            <w:pPr>
              <w:ind w:left="34" w:hanging="5"/>
              <w:contextualSpacing/>
              <w:rPr>
                <w:color w:val="000000"/>
              </w:rPr>
            </w:pPr>
            <w:r w:rsidRPr="00805508">
              <w:rPr>
                <w:color w:val="000000"/>
              </w:rPr>
              <w:t>Индивидуальный предприниматель Бондаренко Наталья Петровна</w:t>
            </w:r>
          </w:p>
        </w:tc>
        <w:tc>
          <w:tcPr>
            <w:tcW w:w="1170" w:type="dxa"/>
            <w:shd w:val="clear" w:color="auto" w:fill="auto"/>
            <w:vAlign w:val="center"/>
          </w:tcPr>
          <w:p w14:paraId="0721151F" w14:textId="77777777" w:rsidR="00FA0AEE" w:rsidRPr="00805508" w:rsidRDefault="00FA0AEE" w:rsidP="00FA0AEE">
            <w:pPr>
              <w:ind w:left="34" w:hanging="5"/>
              <w:contextualSpacing/>
              <w:jc w:val="center"/>
              <w:rPr>
                <w:color w:val="000000"/>
              </w:rPr>
            </w:pPr>
            <w:r w:rsidRPr="00805508">
              <w:rPr>
                <w:color w:val="000000"/>
              </w:rPr>
              <w:t>94,40</w:t>
            </w:r>
          </w:p>
        </w:tc>
        <w:tc>
          <w:tcPr>
            <w:tcW w:w="1098" w:type="dxa"/>
            <w:shd w:val="clear" w:color="auto" w:fill="auto"/>
            <w:vAlign w:val="center"/>
          </w:tcPr>
          <w:p w14:paraId="1B33F000" w14:textId="77777777" w:rsidR="00FA0AEE" w:rsidRPr="00805508" w:rsidRDefault="00FA0AEE" w:rsidP="00FA0AEE">
            <w:pPr>
              <w:ind w:left="34" w:hanging="5"/>
              <w:contextualSpacing/>
              <w:jc w:val="center"/>
              <w:rPr>
                <w:b/>
                <w:color w:val="000000"/>
              </w:rPr>
            </w:pPr>
            <w:r w:rsidRPr="00805508">
              <w:rPr>
                <w:b/>
                <w:color w:val="000000"/>
              </w:rPr>
              <w:t>31</w:t>
            </w:r>
          </w:p>
        </w:tc>
      </w:tr>
      <w:tr w:rsidR="00FA0AEE" w:rsidRPr="00805508" w14:paraId="697A477E" w14:textId="77777777" w:rsidTr="00805508">
        <w:trPr>
          <w:trHeight w:val="20"/>
          <w:jc w:val="center"/>
        </w:trPr>
        <w:tc>
          <w:tcPr>
            <w:tcW w:w="597" w:type="dxa"/>
            <w:shd w:val="clear" w:color="auto" w:fill="auto"/>
            <w:vAlign w:val="center"/>
          </w:tcPr>
          <w:p w14:paraId="1645657C"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F5309EE"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Кулдашева</w:t>
            </w:r>
            <w:proofErr w:type="spellEnd"/>
            <w:r w:rsidRPr="00805508">
              <w:rPr>
                <w:color w:val="000000"/>
              </w:rPr>
              <w:t xml:space="preserve"> </w:t>
            </w:r>
            <w:proofErr w:type="spellStart"/>
            <w:r w:rsidRPr="00805508">
              <w:rPr>
                <w:color w:val="000000"/>
              </w:rPr>
              <w:t>Малохат</w:t>
            </w:r>
            <w:proofErr w:type="spellEnd"/>
            <w:r w:rsidRPr="00805508">
              <w:rPr>
                <w:color w:val="000000"/>
              </w:rPr>
              <w:t xml:space="preserve"> </w:t>
            </w:r>
            <w:proofErr w:type="spellStart"/>
            <w:r w:rsidRPr="00805508">
              <w:rPr>
                <w:color w:val="000000"/>
              </w:rPr>
              <w:t>Сулаймоновна</w:t>
            </w:r>
            <w:proofErr w:type="spellEnd"/>
          </w:p>
        </w:tc>
        <w:tc>
          <w:tcPr>
            <w:tcW w:w="1170" w:type="dxa"/>
            <w:shd w:val="clear" w:color="auto" w:fill="auto"/>
            <w:vAlign w:val="center"/>
          </w:tcPr>
          <w:p w14:paraId="2FB0DF08" w14:textId="77777777" w:rsidR="00FA0AEE" w:rsidRPr="00805508" w:rsidRDefault="00FA0AEE" w:rsidP="00FA0AEE">
            <w:pPr>
              <w:ind w:left="34" w:hanging="5"/>
              <w:contextualSpacing/>
              <w:jc w:val="center"/>
              <w:rPr>
                <w:color w:val="000000"/>
              </w:rPr>
            </w:pPr>
            <w:r w:rsidRPr="00805508">
              <w:rPr>
                <w:color w:val="000000"/>
              </w:rPr>
              <w:t>94,28</w:t>
            </w:r>
          </w:p>
        </w:tc>
        <w:tc>
          <w:tcPr>
            <w:tcW w:w="1098" w:type="dxa"/>
            <w:shd w:val="clear" w:color="auto" w:fill="auto"/>
            <w:vAlign w:val="center"/>
          </w:tcPr>
          <w:p w14:paraId="2F68FB37" w14:textId="77777777" w:rsidR="00FA0AEE" w:rsidRPr="00805508" w:rsidRDefault="00FA0AEE" w:rsidP="00FA0AEE">
            <w:pPr>
              <w:ind w:left="34" w:hanging="5"/>
              <w:contextualSpacing/>
              <w:jc w:val="center"/>
              <w:rPr>
                <w:b/>
                <w:color w:val="000000"/>
              </w:rPr>
            </w:pPr>
            <w:r w:rsidRPr="00805508">
              <w:rPr>
                <w:b/>
                <w:color w:val="000000"/>
              </w:rPr>
              <w:t>32</w:t>
            </w:r>
          </w:p>
        </w:tc>
      </w:tr>
      <w:tr w:rsidR="00FA0AEE" w:rsidRPr="00805508" w14:paraId="4FE61793" w14:textId="77777777" w:rsidTr="00805508">
        <w:trPr>
          <w:trHeight w:val="20"/>
          <w:jc w:val="center"/>
        </w:trPr>
        <w:tc>
          <w:tcPr>
            <w:tcW w:w="597" w:type="dxa"/>
            <w:shd w:val="clear" w:color="auto" w:fill="auto"/>
            <w:vAlign w:val="center"/>
          </w:tcPr>
          <w:p w14:paraId="131596CD"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E46EAC6" w14:textId="77777777" w:rsidR="00FA0AEE" w:rsidRPr="00805508" w:rsidRDefault="00FA0AEE" w:rsidP="00FA0AEE">
            <w:pPr>
              <w:ind w:left="34" w:hanging="5"/>
              <w:contextualSpacing/>
              <w:rPr>
                <w:color w:val="000000"/>
              </w:rPr>
            </w:pPr>
            <w:r w:rsidRPr="00805508">
              <w:rPr>
                <w:color w:val="000000"/>
              </w:rPr>
              <w:t>Автономная некоммерческая организация социального обслуживания «</w:t>
            </w:r>
            <w:proofErr w:type="spellStart"/>
            <w:r w:rsidRPr="00805508">
              <w:rPr>
                <w:color w:val="000000"/>
              </w:rPr>
              <w:t>Абиликс</w:t>
            </w:r>
            <w:proofErr w:type="spellEnd"/>
            <w:r w:rsidRPr="00805508">
              <w:rPr>
                <w:color w:val="000000"/>
              </w:rPr>
              <w:t>»</w:t>
            </w:r>
          </w:p>
        </w:tc>
        <w:tc>
          <w:tcPr>
            <w:tcW w:w="1170" w:type="dxa"/>
            <w:shd w:val="clear" w:color="auto" w:fill="auto"/>
            <w:vAlign w:val="center"/>
          </w:tcPr>
          <w:p w14:paraId="41A97F87" w14:textId="77777777" w:rsidR="00FA0AEE" w:rsidRPr="00805508" w:rsidRDefault="00FA0AEE" w:rsidP="00FA0AEE">
            <w:pPr>
              <w:ind w:left="34" w:hanging="5"/>
              <w:contextualSpacing/>
              <w:jc w:val="center"/>
              <w:rPr>
                <w:color w:val="000000"/>
              </w:rPr>
            </w:pPr>
            <w:r w:rsidRPr="00805508">
              <w:rPr>
                <w:color w:val="000000"/>
              </w:rPr>
              <w:t>93,22</w:t>
            </w:r>
          </w:p>
        </w:tc>
        <w:tc>
          <w:tcPr>
            <w:tcW w:w="1098" w:type="dxa"/>
            <w:shd w:val="clear" w:color="auto" w:fill="auto"/>
            <w:vAlign w:val="center"/>
          </w:tcPr>
          <w:p w14:paraId="1E8E3077" w14:textId="77777777" w:rsidR="00FA0AEE" w:rsidRPr="00805508" w:rsidRDefault="00FA0AEE" w:rsidP="00FA0AEE">
            <w:pPr>
              <w:ind w:left="34" w:hanging="5"/>
              <w:contextualSpacing/>
              <w:jc w:val="center"/>
              <w:rPr>
                <w:b/>
                <w:color w:val="000000"/>
              </w:rPr>
            </w:pPr>
            <w:r w:rsidRPr="00805508">
              <w:rPr>
                <w:b/>
                <w:color w:val="000000"/>
              </w:rPr>
              <w:t>33</w:t>
            </w:r>
          </w:p>
        </w:tc>
      </w:tr>
      <w:tr w:rsidR="00FA0AEE" w:rsidRPr="00805508" w14:paraId="3C81CE06" w14:textId="77777777" w:rsidTr="00805508">
        <w:trPr>
          <w:trHeight w:val="20"/>
          <w:jc w:val="center"/>
        </w:trPr>
        <w:tc>
          <w:tcPr>
            <w:tcW w:w="597" w:type="dxa"/>
            <w:shd w:val="clear" w:color="auto" w:fill="auto"/>
            <w:vAlign w:val="center"/>
          </w:tcPr>
          <w:p w14:paraId="49235425"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B5FDEF0" w14:textId="77777777" w:rsidR="00FA0AEE" w:rsidRPr="00805508" w:rsidRDefault="00FA0AEE" w:rsidP="00FA0AEE">
            <w:pPr>
              <w:ind w:left="34" w:hanging="5"/>
              <w:contextualSpacing/>
              <w:rPr>
                <w:color w:val="000000"/>
              </w:rPr>
            </w:pPr>
            <w:r w:rsidRPr="00805508">
              <w:rPr>
                <w:color w:val="000000"/>
              </w:rPr>
              <w:t>Индивидуальный предприниматель Донина Елена Ивановна</w:t>
            </w:r>
          </w:p>
        </w:tc>
        <w:tc>
          <w:tcPr>
            <w:tcW w:w="1170" w:type="dxa"/>
            <w:shd w:val="clear" w:color="auto" w:fill="auto"/>
            <w:vAlign w:val="center"/>
          </w:tcPr>
          <w:p w14:paraId="57F892AD" w14:textId="77777777" w:rsidR="00FA0AEE" w:rsidRPr="00805508" w:rsidRDefault="00FA0AEE" w:rsidP="00FA0AEE">
            <w:pPr>
              <w:ind w:left="34" w:hanging="5"/>
              <w:contextualSpacing/>
              <w:jc w:val="center"/>
              <w:rPr>
                <w:color w:val="000000"/>
              </w:rPr>
            </w:pPr>
            <w:r w:rsidRPr="00805508">
              <w:rPr>
                <w:color w:val="000000"/>
              </w:rPr>
              <w:t>92,83</w:t>
            </w:r>
          </w:p>
        </w:tc>
        <w:tc>
          <w:tcPr>
            <w:tcW w:w="1098" w:type="dxa"/>
            <w:shd w:val="clear" w:color="auto" w:fill="auto"/>
            <w:vAlign w:val="center"/>
          </w:tcPr>
          <w:p w14:paraId="761FC97E" w14:textId="77777777" w:rsidR="00FA0AEE" w:rsidRPr="00805508" w:rsidRDefault="00FA0AEE" w:rsidP="00FA0AEE">
            <w:pPr>
              <w:ind w:left="34" w:hanging="5"/>
              <w:contextualSpacing/>
              <w:jc w:val="center"/>
              <w:rPr>
                <w:b/>
                <w:color w:val="000000"/>
              </w:rPr>
            </w:pPr>
            <w:r w:rsidRPr="00805508">
              <w:rPr>
                <w:b/>
                <w:color w:val="000000"/>
              </w:rPr>
              <w:t>34</w:t>
            </w:r>
          </w:p>
        </w:tc>
      </w:tr>
      <w:tr w:rsidR="00FA0AEE" w:rsidRPr="00805508" w14:paraId="1F670958" w14:textId="77777777" w:rsidTr="00805508">
        <w:trPr>
          <w:trHeight w:val="20"/>
          <w:jc w:val="center"/>
        </w:trPr>
        <w:tc>
          <w:tcPr>
            <w:tcW w:w="597" w:type="dxa"/>
            <w:shd w:val="clear" w:color="auto" w:fill="auto"/>
            <w:vAlign w:val="center"/>
          </w:tcPr>
          <w:p w14:paraId="5AC9A1B5"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44D7B51" w14:textId="77777777" w:rsidR="00FA0AEE" w:rsidRPr="00805508" w:rsidRDefault="00FA0AEE" w:rsidP="00FA0AEE">
            <w:pPr>
              <w:ind w:left="34" w:hanging="5"/>
              <w:contextualSpacing/>
              <w:rPr>
                <w:color w:val="000000"/>
              </w:rPr>
            </w:pPr>
            <w:r w:rsidRPr="00805508">
              <w:rPr>
                <w:color w:val="000000"/>
              </w:rPr>
              <w:t xml:space="preserve">Ассоциация </w:t>
            </w:r>
            <w:proofErr w:type="gramStart"/>
            <w:r w:rsidRPr="00805508">
              <w:rPr>
                <w:color w:val="000000"/>
              </w:rPr>
              <w:t>Медико-социальной</w:t>
            </w:r>
            <w:proofErr w:type="gramEnd"/>
            <w:r w:rsidRPr="00805508">
              <w:rPr>
                <w:color w:val="000000"/>
              </w:rPr>
              <w:t xml:space="preserve"> помощи «</w:t>
            </w:r>
            <w:proofErr w:type="spellStart"/>
            <w:r w:rsidRPr="00805508">
              <w:rPr>
                <w:color w:val="000000"/>
              </w:rPr>
              <w:t>Наджа</w:t>
            </w:r>
            <w:proofErr w:type="spellEnd"/>
            <w:r w:rsidRPr="00805508">
              <w:rPr>
                <w:color w:val="000000"/>
              </w:rPr>
              <w:t xml:space="preserve"> Альянс»</w:t>
            </w:r>
          </w:p>
        </w:tc>
        <w:tc>
          <w:tcPr>
            <w:tcW w:w="1170" w:type="dxa"/>
            <w:shd w:val="clear" w:color="auto" w:fill="auto"/>
            <w:vAlign w:val="center"/>
          </w:tcPr>
          <w:p w14:paraId="2B808EBF" w14:textId="77777777" w:rsidR="00FA0AEE" w:rsidRPr="00805508" w:rsidRDefault="00FA0AEE" w:rsidP="00FA0AEE">
            <w:pPr>
              <w:ind w:left="34" w:hanging="5"/>
              <w:contextualSpacing/>
              <w:jc w:val="center"/>
              <w:rPr>
                <w:color w:val="000000"/>
              </w:rPr>
            </w:pPr>
            <w:r w:rsidRPr="00805508">
              <w:rPr>
                <w:color w:val="000000"/>
              </w:rPr>
              <w:t>92,80</w:t>
            </w:r>
          </w:p>
        </w:tc>
        <w:tc>
          <w:tcPr>
            <w:tcW w:w="1098" w:type="dxa"/>
            <w:shd w:val="clear" w:color="auto" w:fill="auto"/>
            <w:vAlign w:val="center"/>
          </w:tcPr>
          <w:p w14:paraId="7DF0F153" w14:textId="77777777" w:rsidR="00FA0AEE" w:rsidRPr="00805508" w:rsidRDefault="00FA0AEE" w:rsidP="00FA0AEE">
            <w:pPr>
              <w:ind w:left="34" w:hanging="5"/>
              <w:contextualSpacing/>
              <w:jc w:val="center"/>
              <w:rPr>
                <w:b/>
                <w:color w:val="000000"/>
              </w:rPr>
            </w:pPr>
            <w:r w:rsidRPr="00805508">
              <w:rPr>
                <w:b/>
                <w:color w:val="000000"/>
              </w:rPr>
              <w:t>35</w:t>
            </w:r>
          </w:p>
        </w:tc>
      </w:tr>
      <w:tr w:rsidR="00FA0AEE" w:rsidRPr="00805508" w14:paraId="2727FEA7" w14:textId="77777777" w:rsidTr="00805508">
        <w:trPr>
          <w:trHeight w:val="20"/>
          <w:jc w:val="center"/>
        </w:trPr>
        <w:tc>
          <w:tcPr>
            <w:tcW w:w="597" w:type="dxa"/>
            <w:shd w:val="clear" w:color="auto" w:fill="auto"/>
            <w:vAlign w:val="center"/>
          </w:tcPr>
          <w:p w14:paraId="4EDE491D"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40A7B6B3" w14:textId="77777777" w:rsidR="00FA0AEE" w:rsidRPr="00805508" w:rsidRDefault="00FA0AEE" w:rsidP="00FA0AEE">
            <w:pPr>
              <w:ind w:left="34" w:hanging="5"/>
              <w:contextualSpacing/>
              <w:rPr>
                <w:color w:val="000000"/>
              </w:rPr>
            </w:pPr>
            <w:r w:rsidRPr="00805508">
              <w:rPr>
                <w:color w:val="000000"/>
              </w:rPr>
              <w:t>Индивидуальный предприниматель Терехова Людмила Владимировна</w:t>
            </w:r>
          </w:p>
        </w:tc>
        <w:tc>
          <w:tcPr>
            <w:tcW w:w="1170" w:type="dxa"/>
            <w:shd w:val="clear" w:color="auto" w:fill="auto"/>
            <w:vAlign w:val="center"/>
          </w:tcPr>
          <w:p w14:paraId="7D18D0B5" w14:textId="77777777" w:rsidR="00FA0AEE" w:rsidRPr="00805508" w:rsidRDefault="00FA0AEE" w:rsidP="00FA0AEE">
            <w:pPr>
              <w:ind w:left="34" w:hanging="5"/>
              <w:contextualSpacing/>
              <w:jc w:val="center"/>
              <w:rPr>
                <w:color w:val="000000"/>
              </w:rPr>
            </w:pPr>
            <w:r w:rsidRPr="00805508">
              <w:rPr>
                <w:color w:val="000000"/>
              </w:rPr>
              <w:t>91,84</w:t>
            </w:r>
          </w:p>
        </w:tc>
        <w:tc>
          <w:tcPr>
            <w:tcW w:w="1098" w:type="dxa"/>
            <w:shd w:val="clear" w:color="auto" w:fill="auto"/>
            <w:vAlign w:val="center"/>
          </w:tcPr>
          <w:p w14:paraId="3C0BAE3C" w14:textId="77777777" w:rsidR="00FA0AEE" w:rsidRPr="00805508" w:rsidRDefault="00FA0AEE" w:rsidP="00FA0AEE">
            <w:pPr>
              <w:ind w:left="34" w:hanging="5"/>
              <w:contextualSpacing/>
              <w:jc w:val="center"/>
              <w:rPr>
                <w:b/>
                <w:color w:val="000000"/>
              </w:rPr>
            </w:pPr>
            <w:r w:rsidRPr="00805508">
              <w:rPr>
                <w:b/>
                <w:color w:val="000000"/>
              </w:rPr>
              <w:t>36</w:t>
            </w:r>
          </w:p>
        </w:tc>
      </w:tr>
      <w:tr w:rsidR="00FA0AEE" w:rsidRPr="00805508" w14:paraId="1F5A039F" w14:textId="77777777" w:rsidTr="00805508">
        <w:trPr>
          <w:trHeight w:val="20"/>
          <w:jc w:val="center"/>
        </w:trPr>
        <w:tc>
          <w:tcPr>
            <w:tcW w:w="597" w:type="dxa"/>
            <w:shd w:val="clear" w:color="auto" w:fill="auto"/>
            <w:vAlign w:val="center"/>
          </w:tcPr>
          <w:p w14:paraId="446111C0"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AF2DEB8"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Курамшина</w:t>
            </w:r>
            <w:proofErr w:type="spellEnd"/>
            <w:r w:rsidRPr="00805508">
              <w:rPr>
                <w:color w:val="000000"/>
              </w:rPr>
              <w:t xml:space="preserve"> Лилия </w:t>
            </w:r>
            <w:proofErr w:type="spellStart"/>
            <w:r w:rsidRPr="00805508">
              <w:rPr>
                <w:color w:val="000000"/>
              </w:rPr>
              <w:t>Ринатовна</w:t>
            </w:r>
            <w:proofErr w:type="spellEnd"/>
          </w:p>
        </w:tc>
        <w:tc>
          <w:tcPr>
            <w:tcW w:w="1170" w:type="dxa"/>
            <w:shd w:val="clear" w:color="auto" w:fill="auto"/>
            <w:vAlign w:val="center"/>
          </w:tcPr>
          <w:p w14:paraId="32572F3B" w14:textId="77777777" w:rsidR="00FA0AEE" w:rsidRPr="00805508" w:rsidRDefault="00FA0AEE" w:rsidP="00FA0AEE">
            <w:pPr>
              <w:ind w:left="34" w:hanging="5"/>
              <w:contextualSpacing/>
              <w:jc w:val="center"/>
              <w:rPr>
                <w:color w:val="000000"/>
              </w:rPr>
            </w:pPr>
            <w:r w:rsidRPr="00805508">
              <w:rPr>
                <w:color w:val="000000"/>
              </w:rPr>
              <w:t>91,60</w:t>
            </w:r>
          </w:p>
        </w:tc>
        <w:tc>
          <w:tcPr>
            <w:tcW w:w="1098" w:type="dxa"/>
            <w:shd w:val="clear" w:color="auto" w:fill="auto"/>
            <w:vAlign w:val="center"/>
          </w:tcPr>
          <w:p w14:paraId="55BBC3F9" w14:textId="77777777" w:rsidR="00FA0AEE" w:rsidRPr="00805508" w:rsidRDefault="00FA0AEE" w:rsidP="00FA0AEE">
            <w:pPr>
              <w:ind w:left="34" w:hanging="5"/>
              <w:contextualSpacing/>
              <w:jc w:val="center"/>
              <w:rPr>
                <w:b/>
                <w:color w:val="000000"/>
              </w:rPr>
            </w:pPr>
            <w:r w:rsidRPr="00805508">
              <w:rPr>
                <w:b/>
                <w:color w:val="000000"/>
              </w:rPr>
              <w:t>37</w:t>
            </w:r>
          </w:p>
        </w:tc>
      </w:tr>
      <w:tr w:rsidR="00FA0AEE" w:rsidRPr="00805508" w14:paraId="6EAD1276" w14:textId="77777777" w:rsidTr="00805508">
        <w:trPr>
          <w:trHeight w:val="20"/>
          <w:jc w:val="center"/>
        </w:trPr>
        <w:tc>
          <w:tcPr>
            <w:tcW w:w="597" w:type="dxa"/>
            <w:shd w:val="clear" w:color="auto" w:fill="auto"/>
            <w:vAlign w:val="center"/>
          </w:tcPr>
          <w:p w14:paraId="5B49AE45"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4AF8028" w14:textId="77777777" w:rsidR="00FA0AEE" w:rsidRPr="00805508" w:rsidRDefault="00FA0AEE" w:rsidP="00FA0AEE">
            <w:pPr>
              <w:ind w:left="34" w:hanging="5"/>
              <w:contextualSpacing/>
              <w:rPr>
                <w:color w:val="000000"/>
              </w:rPr>
            </w:pPr>
            <w:r w:rsidRPr="00805508">
              <w:rPr>
                <w:color w:val="000000"/>
              </w:rPr>
              <w:t>Индивидуальный предприниматель Денисова Анна Владимировна</w:t>
            </w:r>
          </w:p>
        </w:tc>
        <w:tc>
          <w:tcPr>
            <w:tcW w:w="1170" w:type="dxa"/>
            <w:shd w:val="clear" w:color="auto" w:fill="auto"/>
            <w:vAlign w:val="center"/>
          </w:tcPr>
          <w:p w14:paraId="4BD4585F" w14:textId="77777777" w:rsidR="00FA0AEE" w:rsidRPr="00805508" w:rsidRDefault="00FA0AEE" w:rsidP="00FA0AEE">
            <w:pPr>
              <w:ind w:left="34" w:hanging="5"/>
              <w:contextualSpacing/>
              <w:jc w:val="center"/>
              <w:rPr>
                <w:color w:val="000000"/>
              </w:rPr>
            </w:pPr>
            <w:r w:rsidRPr="00805508">
              <w:rPr>
                <w:color w:val="000000"/>
              </w:rPr>
              <w:t>88,60</w:t>
            </w:r>
          </w:p>
        </w:tc>
        <w:tc>
          <w:tcPr>
            <w:tcW w:w="1098" w:type="dxa"/>
            <w:shd w:val="clear" w:color="auto" w:fill="auto"/>
            <w:vAlign w:val="center"/>
          </w:tcPr>
          <w:p w14:paraId="2C4F062F" w14:textId="77777777" w:rsidR="00FA0AEE" w:rsidRPr="00805508" w:rsidRDefault="00FA0AEE" w:rsidP="00FA0AEE">
            <w:pPr>
              <w:ind w:left="34" w:hanging="5"/>
              <w:contextualSpacing/>
              <w:jc w:val="center"/>
              <w:rPr>
                <w:b/>
                <w:color w:val="000000"/>
              </w:rPr>
            </w:pPr>
            <w:r w:rsidRPr="00805508">
              <w:rPr>
                <w:b/>
                <w:color w:val="000000"/>
              </w:rPr>
              <w:t>38</w:t>
            </w:r>
          </w:p>
        </w:tc>
      </w:tr>
      <w:tr w:rsidR="00FA0AEE" w:rsidRPr="00805508" w14:paraId="01D9FA5A" w14:textId="77777777" w:rsidTr="00805508">
        <w:trPr>
          <w:trHeight w:val="20"/>
          <w:jc w:val="center"/>
        </w:trPr>
        <w:tc>
          <w:tcPr>
            <w:tcW w:w="597" w:type="dxa"/>
            <w:shd w:val="clear" w:color="auto" w:fill="auto"/>
            <w:vAlign w:val="center"/>
          </w:tcPr>
          <w:p w14:paraId="00AA2D76"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1B9EAD42" w14:textId="77777777" w:rsidR="00FA0AEE" w:rsidRPr="00805508" w:rsidRDefault="00FA0AEE" w:rsidP="00FA0AEE">
            <w:pPr>
              <w:ind w:left="34" w:hanging="5"/>
              <w:contextualSpacing/>
              <w:rPr>
                <w:color w:val="000000"/>
              </w:rPr>
            </w:pPr>
            <w:r w:rsidRPr="00805508">
              <w:rPr>
                <w:color w:val="000000"/>
              </w:rPr>
              <w:t>Индивидуальный предприниматель Федоренко Галина Федоровна</w:t>
            </w:r>
          </w:p>
        </w:tc>
        <w:tc>
          <w:tcPr>
            <w:tcW w:w="1170" w:type="dxa"/>
            <w:shd w:val="clear" w:color="auto" w:fill="auto"/>
            <w:vAlign w:val="center"/>
          </w:tcPr>
          <w:p w14:paraId="316988F5" w14:textId="77777777" w:rsidR="00FA0AEE" w:rsidRPr="00805508" w:rsidRDefault="00FA0AEE" w:rsidP="00FA0AEE">
            <w:pPr>
              <w:ind w:left="34" w:hanging="5"/>
              <w:contextualSpacing/>
              <w:jc w:val="center"/>
              <w:rPr>
                <w:color w:val="000000"/>
              </w:rPr>
            </w:pPr>
            <w:r w:rsidRPr="00805508">
              <w:rPr>
                <w:color w:val="000000"/>
              </w:rPr>
              <w:t>88,49</w:t>
            </w:r>
          </w:p>
        </w:tc>
        <w:tc>
          <w:tcPr>
            <w:tcW w:w="1098" w:type="dxa"/>
            <w:shd w:val="clear" w:color="auto" w:fill="auto"/>
            <w:vAlign w:val="center"/>
          </w:tcPr>
          <w:p w14:paraId="38B7E506" w14:textId="77777777" w:rsidR="00FA0AEE" w:rsidRPr="00805508" w:rsidRDefault="00FA0AEE" w:rsidP="00FA0AEE">
            <w:pPr>
              <w:ind w:left="34" w:hanging="5"/>
              <w:contextualSpacing/>
              <w:jc w:val="center"/>
              <w:rPr>
                <w:b/>
                <w:color w:val="000000"/>
              </w:rPr>
            </w:pPr>
            <w:r w:rsidRPr="00805508">
              <w:rPr>
                <w:b/>
                <w:color w:val="000000"/>
              </w:rPr>
              <w:t>39</w:t>
            </w:r>
          </w:p>
        </w:tc>
      </w:tr>
      <w:tr w:rsidR="00FA0AEE" w:rsidRPr="00805508" w14:paraId="2861DD3C" w14:textId="77777777" w:rsidTr="00805508">
        <w:trPr>
          <w:trHeight w:val="20"/>
          <w:jc w:val="center"/>
        </w:trPr>
        <w:tc>
          <w:tcPr>
            <w:tcW w:w="597" w:type="dxa"/>
            <w:shd w:val="clear" w:color="auto" w:fill="auto"/>
            <w:vAlign w:val="center"/>
          </w:tcPr>
          <w:p w14:paraId="2265FE5A"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DDB8A41" w14:textId="77777777" w:rsidR="00FA0AEE" w:rsidRPr="00805508" w:rsidRDefault="00FA0AEE" w:rsidP="00FA0AEE">
            <w:pPr>
              <w:ind w:left="34" w:hanging="5"/>
              <w:contextualSpacing/>
              <w:rPr>
                <w:color w:val="000000"/>
              </w:rPr>
            </w:pPr>
            <w:r w:rsidRPr="00805508">
              <w:rPr>
                <w:color w:val="000000"/>
              </w:rPr>
              <w:t>Индивидуальный предприниматель Бочкарева Валентина Владимировна</w:t>
            </w:r>
          </w:p>
        </w:tc>
        <w:tc>
          <w:tcPr>
            <w:tcW w:w="1170" w:type="dxa"/>
            <w:shd w:val="clear" w:color="auto" w:fill="auto"/>
            <w:vAlign w:val="center"/>
          </w:tcPr>
          <w:p w14:paraId="2A53BC00" w14:textId="77777777" w:rsidR="00FA0AEE" w:rsidRPr="00805508" w:rsidRDefault="00FA0AEE" w:rsidP="00FA0AEE">
            <w:pPr>
              <w:ind w:left="34" w:hanging="5"/>
              <w:contextualSpacing/>
              <w:jc w:val="center"/>
              <w:rPr>
                <w:color w:val="000000"/>
              </w:rPr>
            </w:pPr>
            <w:r w:rsidRPr="00805508">
              <w:rPr>
                <w:color w:val="000000"/>
              </w:rPr>
              <w:t>88,05</w:t>
            </w:r>
          </w:p>
        </w:tc>
        <w:tc>
          <w:tcPr>
            <w:tcW w:w="1098" w:type="dxa"/>
            <w:shd w:val="clear" w:color="auto" w:fill="auto"/>
            <w:vAlign w:val="center"/>
          </w:tcPr>
          <w:p w14:paraId="6960246A" w14:textId="77777777" w:rsidR="00FA0AEE" w:rsidRPr="00805508" w:rsidRDefault="00FA0AEE" w:rsidP="00FA0AEE">
            <w:pPr>
              <w:ind w:left="34" w:hanging="5"/>
              <w:contextualSpacing/>
              <w:jc w:val="center"/>
              <w:rPr>
                <w:b/>
                <w:color w:val="000000"/>
              </w:rPr>
            </w:pPr>
            <w:r w:rsidRPr="00805508">
              <w:rPr>
                <w:b/>
                <w:color w:val="000000"/>
              </w:rPr>
              <w:t>40</w:t>
            </w:r>
          </w:p>
        </w:tc>
      </w:tr>
      <w:tr w:rsidR="00FA0AEE" w:rsidRPr="00805508" w14:paraId="6F1E274E" w14:textId="77777777" w:rsidTr="00805508">
        <w:trPr>
          <w:trHeight w:val="20"/>
          <w:jc w:val="center"/>
        </w:trPr>
        <w:tc>
          <w:tcPr>
            <w:tcW w:w="597" w:type="dxa"/>
            <w:shd w:val="clear" w:color="auto" w:fill="auto"/>
            <w:vAlign w:val="center"/>
          </w:tcPr>
          <w:p w14:paraId="4D7121C2"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828FCF3" w14:textId="77777777" w:rsidR="00FA0AEE" w:rsidRPr="00805508" w:rsidRDefault="00FA0AEE" w:rsidP="00FA0AEE">
            <w:pPr>
              <w:ind w:left="34" w:hanging="5"/>
              <w:contextualSpacing/>
              <w:rPr>
                <w:color w:val="000000"/>
              </w:rPr>
            </w:pPr>
            <w:proofErr w:type="gramStart"/>
            <w:r w:rsidRPr="00805508">
              <w:rPr>
                <w:color w:val="000000"/>
              </w:rPr>
              <w:t>Индивидуальный предприниматель Самарская Татьяна Васильевна</w:t>
            </w:r>
            <w:proofErr w:type="gramEnd"/>
          </w:p>
        </w:tc>
        <w:tc>
          <w:tcPr>
            <w:tcW w:w="1170" w:type="dxa"/>
            <w:shd w:val="clear" w:color="auto" w:fill="auto"/>
            <w:vAlign w:val="center"/>
          </w:tcPr>
          <w:p w14:paraId="277CB837" w14:textId="77777777" w:rsidR="00FA0AEE" w:rsidRPr="00805508" w:rsidRDefault="00FA0AEE" w:rsidP="00FA0AEE">
            <w:pPr>
              <w:ind w:left="34" w:hanging="5"/>
              <w:contextualSpacing/>
              <w:jc w:val="center"/>
              <w:rPr>
                <w:color w:val="000000"/>
              </w:rPr>
            </w:pPr>
            <w:r w:rsidRPr="00805508">
              <w:rPr>
                <w:color w:val="000000"/>
              </w:rPr>
              <w:t>87,96</w:t>
            </w:r>
          </w:p>
        </w:tc>
        <w:tc>
          <w:tcPr>
            <w:tcW w:w="1098" w:type="dxa"/>
            <w:shd w:val="clear" w:color="auto" w:fill="auto"/>
            <w:vAlign w:val="center"/>
          </w:tcPr>
          <w:p w14:paraId="76B3E9D2" w14:textId="77777777" w:rsidR="00FA0AEE" w:rsidRPr="00805508" w:rsidRDefault="00FA0AEE" w:rsidP="00FA0AEE">
            <w:pPr>
              <w:ind w:left="34" w:hanging="5"/>
              <w:contextualSpacing/>
              <w:jc w:val="center"/>
              <w:rPr>
                <w:b/>
                <w:color w:val="000000"/>
              </w:rPr>
            </w:pPr>
            <w:r w:rsidRPr="00805508">
              <w:rPr>
                <w:b/>
                <w:color w:val="000000"/>
              </w:rPr>
              <w:t>41</w:t>
            </w:r>
          </w:p>
        </w:tc>
      </w:tr>
      <w:tr w:rsidR="00FA0AEE" w:rsidRPr="00805508" w14:paraId="6EB2703A" w14:textId="77777777" w:rsidTr="00805508">
        <w:trPr>
          <w:trHeight w:val="20"/>
          <w:jc w:val="center"/>
        </w:trPr>
        <w:tc>
          <w:tcPr>
            <w:tcW w:w="597" w:type="dxa"/>
            <w:shd w:val="clear" w:color="auto" w:fill="auto"/>
            <w:vAlign w:val="center"/>
          </w:tcPr>
          <w:p w14:paraId="72D6CBA7"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54FAA4C"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Замахайлова</w:t>
            </w:r>
            <w:proofErr w:type="spellEnd"/>
            <w:r w:rsidRPr="00805508">
              <w:rPr>
                <w:color w:val="000000"/>
              </w:rPr>
              <w:t xml:space="preserve"> Римма </w:t>
            </w:r>
            <w:proofErr w:type="spellStart"/>
            <w:r w:rsidRPr="00805508">
              <w:rPr>
                <w:color w:val="000000"/>
              </w:rPr>
              <w:t>Ильсуровна</w:t>
            </w:r>
            <w:proofErr w:type="spellEnd"/>
          </w:p>
        </w:tc>
        <w:tc>
          <w:tcPr>
            <w:tcW w:w="1170" w:type="dxa"/>
            <w:shd w:val="clear" w:color="auto" w:fill="auto"/>
            <w:vAlign w:val="center"/>
          </w:tcPr>
          <w:p w14:paraId="4C44FD5A" w14:textId="77777777" w:rsidR="00FA0AEE" w:rsidRPr="00805508" w:rsidRDefault="00FA0AEE" w:rsidP="00FA0AEE">
            <w:pPr>
              <w:ind w:left="34" w:hanging="5"/>
              <w:contextualSpacing/>
              <w:jc w:val="center"/>
              <w:rPr>
                <w:color w:val="000000"/>
              </w:rPr>
            </w:pPr>
            <w:r w:rsidRPr="00805508">
              <w:rPr>
                <w:color w:val="000000"/>
              </w:rPr>
              <w:t>87,60</w:t>
            </w:r>
          </w:p>
        </w:tc>
        <w:tc>
          <w:tcPr>
            <w:tcW w:w="1098" w:type="dxa"/>
            <w:shd w:val="clear" w:color="auto" w:fill="auto"/>
            <w:vAlign w:val="center"/>
          </w:tcPr>
          <w:p w14:paraId="0DB83413" w14:textId="77777777" w:rsidR="00FA0AEE" w:rsidRPr="00805508" w:rsidRDefault="00FA0AEE" w:rsidP="00FA0AEE">
            <w:pPr>
              <w:ind w:left="34" w:hanging="5"/>
              <w:contextualSpacing/>
              <w:jc w:val="center"/>
              <w:rPr>
                <w:b/>
                <w:color w:val="000000"/>
              </w:rPr>
            </w:pPr>
            <w:r w:rsidRPr="00805508">
              <w:rPr>
                <w:b/>
                <w:color w:val="000000"/>
              </w:rPr>
              <w:t>42</w:t>
            </w:r>
          </w:p>
        </w:tc>
      </w:tr>
      <w:tr w:rsidR="00FA0AEE" w:rsidRPr="00805508" w14:paraId="5536B4FE" w14:textId="77777777" w:rsidTr="00805508">
        <w:trPr>
          <w:trHeight w:val="20"/>
          <w:jc w:val="center"/>
        </w:trPr>
        <w:tc>
          <w:tcPr>
            <w:tcW w:w="597" w:type="dxa"/>
            <w:shd w:val="clear" w:color="auto" w:fill="auto"/>
            <w:vAlign w:val="center"/>
          </w:tcPr>
          <w:p w14:paraId="4E884B2B"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DB89240" w14:textId="77777777" w:rsidR="00FA0AEE" w:rsidRPr="00805508" w:rsidRDefault="00FA0AEE" w:rsidP="00FA0AEE">
            <w:pPr>
              <w:ind w:left="34" w:hanging="5"/>
              <w:contextualSpacing/>
              <w:rPr>
                <w:color w:val="000000"/>
              </w:rPr>
            </w:pPr>
            <w:r w:rsidRPr="00805508">
              <w:rPr>
                <w:color w:val="000000"/>
              </w:rPr>
              <w:t>Индивидуальный предприниматель Морозова Анна Николаевна</w:t>
            </w:r>
          </w:p>
        </w:tc>
        <w:tc>
          <w:tcPr>
            <w:tcW w:w="1170" w:type="dxa"/>
            <w:shd w:val="clear" w:color="auto" w:fill="auto"/>
            <w:vAlign w:val="center"/>
          </w:tcPr>
          <w:p w14:paraId="0CCF9518" w14:textId="77777777" w:rsidR="00FA0AEE" w:rsidRPr="00805508" w:rsidRDefault="00FA0AEE" w:rsidP="00FA0AEE">
            <w:pPr>
              <w:ind w:left="34" w:hanging="5"/>
              <w:contextualSpacing/>
              <w:jc w:val="center"/>
              <w:rPr>
                <w:color w:val="000000"/>
              </w:rPr>
            </w:pPr>
            <w:r w:rsidRPr="00805508">
              <w:rPr>
                <w:color w:val="000000"/>
              </w:rPr>
              <w:t>86,46</w:t>
            </w:r>
          </w:p>
        </w:tc>
        <w:tc>
          <w:tcPr>
            <w:tcW w:w="1098" w:type="dxa"/>
            <w:shd w:val="clear" w:color="auto" w:fill="auto"/>
            <w:vAlign w:val="center"/>
          </w:tcPr>
          <w:p w14:paraId="12976628" w14:textId="77777777" w:rsidR="00FA0AEE" w:rsidRPr="00805508" w:rsidRDefault="00FA0AEE" w:rsidP="00FA0AEE">
            <w:pPr>
              <w:ind w:left="34" w:hanging="5"/>
              <w:contextualSpacing/>
              <w:jc w:val="center"/>
              <w:rPr>
                <w:b/>
                <w:color w:val="000000"/>
              </w:rPr>
            </w:pPr>
            <w:r w:rsidRPr="00805508">
              <w:rPr>
                <w:b/>
                <w:color w:val="000000"/>
              </w:rPr>
              <w:t>43</w:t>
            </w:r>
          </w:p>
        </w:tc>
      </w:tr>
      <w:tr w:rsidR="00FA0AEE" w:rsidRPr="00805508" w14:paraId="66B0C39B" w14:textId="77777777" w:rsidTr="00805508">
        <w:trPr>
          <w:trHeight w:val="20"/>
          <w:jc w:val="center"/>
        </w:trPr>
        <w:tc>
          <w:tcPr>
            <w:tcW w:w="597" w:type="dxa"/>
            <w:shd w:val="clear" w:color="auto" w:fill="auto"/>
            <w:vAlign w:val="center"/>
          </w:tcPr>
          <w:p w14:paraId="2ECA5169"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22A1FA85" w14:textId="77777777" w:rsidR="00FA0AEE" w:rsidRPr="00805508" w:rsidRDefault="00FA0AEE" w:rsidP="00FA0AEE">
            <w:pPr>
              <w:ind w:left="34" w:hanging="5"/>
              <w:contextualSpacing/>
              <w:rPr>
                <w:color w:val="000000"/>
              </w:rPr>
            </w:pPr>
            <w:r w:rsidRPr="00805508">
              <w:rPr>
                <w:color w:val="000000"/>
              </w:rPr>
              <w:t>Индивидуальный предприниматель Глухова Оксана Сергеевна</w:t>
            </w:r>
          </w:p>
        </w:tc>
        <w:tc>
          <w:tcPr>
            <w:tcW w:w="1170" w:type="dxa"/>
            <w:shd w:val="clear" w:color="auto" w:fill="auto"/>
            <w:vAlign w:val="center"/>
          </w:tcPr>
          <w:p w14:paraId="3B147DD5" w14:textId="77777777" w:rsidR="00FA0AEE" w:rsidRPr="00805508" w:rsidRDefault="00FA0AEE" w:rsidP="00FA0AEE">
            <w:pPr>
              <w:ind w:left="34" w:hanging="5"/>
              <w:contextualSpacing/>
              <w:jc w:val="center"/>
              <w:rPr>
                <w:color w:val="000000"/>
              </w:rPr>
            </w:pPr>
            <w:r w:rsidRPr="00805508">
              <w:rPr>
                <w:color w:val="000000"/>
              </w:rPr>
              <w:t>86,43</w:t>
            </w:r>
          </w:p>
        </w:tc>
        <w:tc>
          <w:tcPr>
            <w:tcW w:w="1098" w:type="dxa"/>
            <w:shd w:val="clear" w:color="auto" w:fill="auto"/>
            <w:vAlign w:val="center"/>
          </w:tcPr>
          <w:p w14:paraId="1C2C3317" w14:textId="77777777" w:rsidR="00FA0AEE" w:rsidRPr="00805508" w:rsidRDefault="00FA0AEE" w:rsidP="00FA0AEE">
            <w:pPr>
              <w:ind w:left="34" w:hanging="5"/>
              <w:contextualSpacing/>
              <w:jc w:val="center"/>
              <w:rPr>
                <w:b/>
                <w:color w:val="000000"/>
              </w:rPr>
            </w:pPr>
            <w:r w:rsidRPr="00805508">
              <w:rPr>
                <w:b/>
                <w:color w:val="000000"/>
              </w:rPr>
              <w:t>44</w:t>
            </w:r>
          </w:p>
        </w:tc>
      </w:tr>
      <w:tr w:rsidR="00FA0AEE" w:rsidRPr="00805508" w14:paraId="350DD5C1" w14:textId="77777777" w:rsidTr="00805508">
        <w:trPr>
          <w:trHeight w:val="20"/>
          <w:jc w:val="center"/>
        </w:trPr>
        <w:tc>
          <w:tcPr>
            <w:tcW w:w="597" w:type="dxa"/>
            <w:shd w:val="clear" w:color="auto" w:fill="auto"/>
            <w:vAlign w:val="center"/>
          </w:tcPr>
          <w:p w14:paraId="264D11BD"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5AE3FDF" w14:textId="77777777" w:rsidR="00FA0AEE" w:rsidRPr="00805508" w:rsidRDefault="00FA0AEE" w:rsidP="00FA0AEE">
            <w:pPr>
              <w:ind w:left="34" w:hanging="5"/>
              <w:contextualSpacing/>
              <w:rPr>
                <w:color w:val="000000"/>
              </w:rPr>
            </w:pPr>
            <w:r w:rsidRPr="00805508">
              <w:rPr>
                <w:color w:val="000000"/>
              </w:rPr>
              <w:t>Частное учреждение социального обслуживания «Подъемная сила»</w:t>
            </w:r>
          </w:p>
        </w:tc>
        <w:tc>
          <w:tcPr>
            <w:tcW w:w="1170" w:type="dxa"/>
            <w:shd w:val="clear" w:color="auto" w:fill="auto"/>
            <w:vAlign w:val="center"/>
          </w:tcPr>
          <w:p w14:paraId="38D54167" w14:textId="77777777" w:rsidR="00FA0AEE" w:rsidRPr="00805508" w:rsidRDefault="00FA0AEE" w:rsidP="00FA0AEE">
            <w:pPr>
              <w:ind w:left="34" w:hanging="5"/>
              <w:contextualSpacing/>
              <w:jc w:val="center"/>
              <w:rPr>
                <w:color w:val="000000"/>
              </w:rPr>
            </w:pPr>
            <w:r w:rsidRPr="00805508">
              <w:rPr>
                <w:color w:val="000000"/>
              </w:rPr>
              <w:t>84,40</w:t>
            </w:r>
          </w:p>
        </w:tc>
        <w:tc>
          <w:tcPr>
            <w:tcW w:w="1098" w:type="dxa"/>
            <w:shd w:val="clear" w:color="auto" w:fill="auto"/>
            <w:vAlign w:val="center"/>
          </w:tcPr>
          <w:p w14:paraId="683ADBC4" w14:textId="77777777" w:rsidR="00FA0AEE" w:rsidRPr="00805508" w:rsidRDefault="00FA0AEE" w:rsidP="00FA0AEE">
            <w:pPr>
              <w:ind w:left="34" w:hanging="5"/>
              <w:contextualSpacing/>
              <w:jc w:val="center"/>
              <w:rPr>
                <w:b/>
                <w:color w:val="000000"/>
              </w:rPr>
            </w:pPr>
            <w:r w:rsidRPr="00805508">
              <w:rPr>
                <w:b/>
                <w:color w:val="000000"/>
              </w:rPr>
              <w:t>45</w:t>
            </w:r>
          </w:p>
        </w:tc>
      </w:tr>
      <w:tr w:rsidR="00FA0AEE" w:rsidRPr="00805508" w14:paraId="1D9CEEF1" w14:textId="77777777" w:rsidTr="00805508">
        <w:trPr>
          <w:trHeight w:val="20"/>
          <w:jc w:val="center"/>
        </w:trPr>
        <w:tc>
          <w:tcPr>
            <w:tcW w:w="597" w:type="dxa"/>
            <w:shd w:val="clear" w:color="auto" w:fill="auto"/>
            <w:vAlign w:val="center"/>
          </w:tcPr>
          <w:p w14:paraId="6ECE2800"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75E16E80" w14:textId="77777777" w:rsidR="00FA0AEE" w:rsidRPr="00805508" w:rsidRDefault="00FA0AEE" w:rsidP="00FA0AEE">
            <w:pPr>
              <w:ind w:left="34" w:hanging="5"/>
              <w:contextualSpacing/>
              <w:rPr>
                <w:color w:val="000000"/>
              </w:rPr>
            </w:pPr>
            <w:r w:rsidRPr="00805508">
              <w:rPr>
                <w:color w:val="000000"/>
              </w:rPr>
              <w:t>Индивидуальный предприниматель Андрианова Анна Геннадьевна</w:t>
            </w:r>
          </w:p>
        </w:tc>
        <w:tc>
          <w:tcPr>
            <w:tcW w:w="1170" w:type="dxa"/>
            <w:shd w:val="clear" w:color="auto" w:fill="auto"/>
            <w:vAlign w:val="center"/>
          </w:tcPr>
          <w:p w14:paraId="645910EB" w14:textId="77777777" w:rsidR="00FA0AEE" w:rsidRPr="00805508" w:rsidRDefault="00FA0AEE" w:rsidP="00FA0AEE">
            <w:pPr>
              <w:ind w:left="34" w:hanging="5"/>
              <w:contextualSpacing/>
              <w:jc w:val="center"/>
              <w:rPr>
                <w:color w:val="000000"/>
              </w:rPr>
            </w:pPr>
            <w:r w:rsidRPr="00805508">
              <w:rPr>
                <w:color w:val="000000"/>
              </w:rPr>
              <w:t>82,63</w:t>
            </w:r>
          </w:p>
        </w:tc>
        <w:tc>
          <w:tcPr>
            <w:tcW w:w="1098" w:type="dxa"/>
            <w:shd w:val="clear" w:color="auto" w:fill="auto"/>
            <w:vAlign w:val="center"/>
          </w:tcPr>
          <w:p w14:paraId="47EB0147" w14:textId="77777777" w:rsidR="00FA0AEE" w:rsidRPr="00805508" w:rsidRDefault="00FA0AEE" w:rsidP="00FA0AEE">
            <w:pPr>
              <w:ind w:left="34" w:hanging="5"/>
              <w:contextualSpacing/>
              <w:jc w:val="center"/>
              <w:rPr>
                <w:b/>
                <w:color w:val="000000"/>
              </w:rPr>
            </w:pPr>
            <w:r w:rsidRPr="00805508">
              <w:rPr>
                <w:b/>
                <w:color w:val="000000"/>
              </w:rPr>
              <w:t>46</w:t>
            </w:r>
          </w:p>
        </w:tc>
      </w:tr>
      <w:tr w:rsidR="00FA0AEE" w:rsidRPr="00805508" w14:paraId="587E28A0" w14:textId="77777777" w:rsidTr="00805508">
        <w:trPr>
          <w:trHeight w:val="20"/>
          <w:jc w:val="center"/>
        </w:trPr>
        <w:tc>
          <w:tcPr>
            <w:tcW w:w="597" w:type="dxa"/>
            <w:shd w:val="clear" w:color="auto" w:fill="auto"/>
            <w:vAlign w:val="center"/>
          </w:tcPr>
          <w:p w14:paraId="2887477A"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8CDE870" w14:textId="77777777" w:rsidR="00FA0AEE" w:rsidRPr="00805508" w:rsidRDefault="00FA0AEE" w:rsidP="00FA0AEE">
            <w:pPr>
              <w:ind w:left="34" w:hanging="5"/>
              <w:contextualSpacing/>
              <w:rPr>
                <w:color w:val="000000"/>
              </w:rPr>
            </w:pPr>
            <w:r w:rsidRPr="00805508">
              <w:rPr>
                <w:color w:val="000000"/>
              </w:rPr>
              <w:t>Индивидуальный предприниматель Староста Ирина Григорьевна</w:t>
            </w:r>
          </w:p>
        </w:tc>
        <w:tc>
          <w:tcPr>
            <w:tcW w:w="1170" w:type="dxa"/>
            <w:shd w:val="clear" w:color="auto" w:fill="auto"/>
            <w:vAlign w:val="center"/>
          </w:tcPr>
          <w:p w14:paraId="3E5AF7B7" w14:textId="77777777" w:rsidR="00FA0AEE" w:rsidRPr="00805508" w:rsidRDefault="00FA0AEE" w:rsidP="00FA0AEE">
            <w:pPr>
              <w:ind w:left="34" w:hanging="5"/>
              <w:contextualSpacing/>
              <w:jc w:val="center"/>
              <w:rPr>
                <w:color w:val="000000"/>
              </w:rPr>
            </w:pPr>
            <w:r w:rsidRPr="00805508">
              <w:rPr>
                <w:color w:val="000000"/>
              </w:rPr>
              <w:t>80,05</w:t>
            </w:r>
          </w:p>
        </w:tc>
        <w:tc>
          <w:tcPr>
            <w:tcW w:w="1098" w:type="dxa"/>
            <w:shd w:val="clear" w:color="auto" w:fill="auto"/>
            <w:vAlign w:val="center"/>
          </w:tcPr>
          <w:p w14:paraId="42DDF7F4" w14:textId="77777777" w:rsidR="00FA0AEE" w:rsidRPr="00805508" w:rsidRDefault="00FA0AEE" w:rsidP="00FA0AEE">
            <w:pPr>
              <w:ind w:left="34" w:hanging="5"/>
              <w:contextualSpacing/>
              <w:jc w:val="center"/>
              <w:rPr>
                <w:b/>
                <w:color w:val="000000"/>
              </w:rPr>
            </w:pPr>
            <w:r w:rsidRPr="00805508">
              <w:rPr>
                <w:b/>
                <w:color w:val="000000"/>
              </w:rPr>
              <w:t>47</w:t>
            </w:r>
          </w:p>
        </w:tc>
      </w:tr>
      <w:tr w:rsidR="00FA0AEE" w:rsidRPr="00805508" w14:paraId="71525FD6" w14:textId="77777777" w:rsidTr="00805508">
        <w:trPr>
          <w:trHeight w:val="20"/>
          <w:jc w:val="center"/>
        </w:trPr>
        <w:tc>
          <w:tcPr>
            <w:tcW w:w="597" w:type="dxa"/>
            <w:shd w:val="clear" w:color="auto" w:fill="auto"/>
            <w:vAlign w:val="center"/>
          </w:tcPr>
          <w:p w14:paraId="7AE96BEC"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7DE28DB" w14:textId="77777777" w:rsidR="00FA0AEE" w:rsidRPr="00805508" w:rsidRDefault="00FA0AEE" w:rsidP="00FA0AEE">
            <w:pPr>
              <w:ind w:left="34" w:hanging="5"/>
              <w:contextualSpacing/>
              <w:rPr>
                <w:color w:val="000000"/>
              </w:rPr>
            </w:pPr>
            <w:r w:rsidRPr="00805508">
              <w:rPr>
                <w:color w:val="000000"/>
              </w:rPr>
              <w:t>Индивидуальный предприниматель Лобов Александр Анатольевич</w:t>
            </w:r>
          </w:p>
        </w:tc>
        <w:tc>
          <w:tcPr>
            <w:tcW w:w="1170" w:type="dxa"/>
            <w:shd w:val="clear" w:color="auto" w:fill="auto"/>
            <w:vAlign w:val="center"/>
          </w:tcPr>
          <w:p w14:paraId="50D23798" w14:textId="77777777" w:rsidR="00FA0AEE" w:rsidRPr="00805508" w:rsidRDefault="00FA0AEE" w:rsidP="00FA0AEE">
            <w:pPr>
              <w:ind w:left="34" w:hanging="5"/>
              <w:contextualSpacing/>
              <w:jc w:val="center"/>
              <w:rPr>
                <w:color w:val="000000"/>
              </w:rPr>
            </w:pPr>
            <w:r w:rsidRPr="00805508">
              <w:rPr>
                <w:color w:val="000000"/>
              </w:rPr>
              <w:t>79,80</w:t>
            </w:r>
          </w:p>
        </w:tc>
        <w:tc>
          <w:tcPr>
            <w:tcW w:w="1098" w:type="dxa"/>
            <w:shd w:val="clear" w:color="auto" w:fill="auto"/>
            <w:vAlign w:val="center"/>
          </w:tcPr>
          <w:p w14:paraId="2BAB9A7C" w14:textId="77777777" w:rsidR="00FA0AEE" w:rsidRPr="00805508" w:rsidRDefault="00FA0AEE" w:rsidP="00FA0AEE">
            <w:pPr>
              <w:ind w:left="34" w:hanging="5"/>
              <w:contextualSpacing/>
              <w:jc w:val="center"/>
              <w:rPr>
                <w:b/>
                <w:color w:val="000000"/>
              </w:rPr>
            </w:pPr>
            <w:r w:rsidRPr="00805508">
              <w:rPr>
                <w:b/>
                <w:color w:val="000000"/>
              </w:rPr>
              <w:t>48</w:t>
            </w:r>
          </w:p>
        </w:tc>
      </w:tr>
      <w:tr w:rsidR="00FA0AEE" w:rsidRPr="00805508" w14:paraId="4FA099A3" w14:textId="77777777" w:rsidTr="00805508">
        <w:trPr>
          <w:trHeight w:val="20"/>
          <w:jc w:val="center"/>
        </w:trPr>
        <w:tc>
          <w:tcPr>
            <w:tcW w:w="597" w:type="dxa"/>
            <w:shd w:val="clear" w:color="auto" w:fill="auto"/>
            <w:vAlign w:val="center"/>
          </w:tcPr>
          <w:p w14:paraId="003377F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18D6BA2"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Марагина</w:t>
            </w:r>
            <w:proofErr w:type="spellEnd"/>
            <w:r w:rsidRPr="00805508">
              <w:rPr>
                <w:color w:val="000000"/>
              </w:rPr>
              <w:t xml:space="preserve"> Эльза Александровна</w:t>
            </w:r>
          </w:p>
        </w:tc>
        <w:tc>
          <w:tcPr>
            <w:tcW w:w="1170" w:type="dxa"/>
            <w:shd w:val="clear" w:color="auto" w:fill="auto"/>
            <w:vAlign w:val="center"/>
          </w:tcPr>
          <w:p w14:paraId="39671532" w14:textId="77777777" w:rsidR="00FA0AEE" w:rsidRPr="00805508" w:rsidRDefault="00FA0AEE" w:rsidP="00FA0AEE">
            <w:pPr>
              <w:ind w:left="34" w:hanging="5"/>
              <w:contextualSpacing/>
              <w:jc w:val="center"/>
              <w:rPr>
                <w:color w:val="000000"/>
              </w:rPr>
            </w:pPr>
            <w:r w:rsidRPr="00805508">
              <w:rPr>
                <w:color w:val="000000"/>
              </w:rPr>
              <w:t>77,81</w:t>
            </w:r>
          </w:p>
        </w:tc>
        <w:tc>
          <w:tcPr>
            <w:tcW w:w="1098" w:type="dxa"/>
            <w:shd w:val="clear" w:color="auto" w:fill="auto"/>
            <w:vAlign w:val="center"/>
          </w:tcPr>
          <w:p w14:paraId="42A5043E" w14:textId="77777777" w:rsidR="00FA0AEE" w:rsidRPr="00805508" w:rsidRDefault="00FA0AEE" w:rsidP="00FA0AEE">
            <w:pPr>
              <w:ind w:left="34" w:hanging="5"/>
              <w:contextualSpacing/>
              <w:jc w:val="center"/>
              <w:rPr>
                <w:b/>
                <w:color w:val="000000"/>
              </w:rPr>
            </w:pPr>
            <w:r w:rsidRPr="00805508">
              <w:rPr>
                <w:b/>
                <w:color w:val="000000"/>
              </w:rPr>
              <w:t>49</w:t>
            </w:r>
          </w:p>
        </w:tc>
      </w:tr>
      <w:tr w:rsidR="00FA0AEE" w:rsidRPr="00805508" w14:paraId="7FEDC082" w14:textId="77777777" w:rsidTr="00805508">
        <w:trPr>
          <w:trHeight w:val="20"/>
          <w:jc w:val="center"/>
        </w:trPr>
        <w:tc>
          <w:tcPr>
            <w:tcW w:w="597" w:type="dxa"/>
            <w:shd w:val="clear" w:color="auto" w:fill="auto"/>
            <w:vAlign w:val="center"/>
          </w:tcPr>
          <w:p w14:paraId="5F32D742"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C78DF09" w14:textId="77777777" w:rsidR="00FA0AEE" w:rsidRPr="00805508" w:rsidRDefault="00FA0AEE" w:rsidP="00FA0AEE">
            <w:pPr>
              <w:ind w:left="34" w:hanging="5"/>
              <w:contextualSpacing/>
              <w:rPr>
                <w:color w:val="000000"/>
              </w:rPr>
            </w:pPr>
            <w:r w:rsidRPr="00805508">
              <w:rPr>
                <w:color w:val="000000"/>
              </w:rPr>
              <w:t>Индивидуальный предприниматель Моисеева Виктория Владимировна</w:t>
            </w:r>
          </w:p>
        </w:tc>
        <w:tc>
          <w:tcPr>
            <w:tcW w:w="1170" w:type="dxa"/>
            <w:shd w:val="clear" w:color="auto" w:fill="auto"/>
            <w:vAlign w:val="center"/>
          </w:tcPr>
          <w:p w14:paraId="041130DE" w14:textId="77777777" w:rsidR="00FA0AEE" w:rsidRPr="00805508" w:rsidRDefault="00FA0AEE" w:rsidP="00FA0AEE">
            <w:pPr>
              <w:ind w:left="34" w:hanging="5"/>
              <w:contextualSpacing/>
              <w:jc w:val="center"/>
              <w:rPr>
                <w:color w:val="000000"/>
              </w:rPr>
            </w:pPr>
            <w:r w:rsidRPr="00805508">
              <w:rPr>
                <w:color w:val="000000"/>
              </w:rPr>
              <w:t>76,80</w:t>
            </w:r>
          </w:p>
        </w:tc>
        <w:tc>
          <w:tcPr>
            <w:tcW w:w="1098" w:type="dxa"/>
            <w:shd w:val="clear" w:color="auto" w:fill="auto"/>
            <w:vAlign w:val="center"/>
          </w:tcPr>
          <w:p w14:paraId="228C6AE6" w14:textId="77777777" w:rsidR="00FA0AEE" w:rsidRPr="00805508" w:rsidRDefault="00FA0AEE" w:rsidP="00FA0AEE">
            <w:pPr>
              <w:ind w:left="34" w:hanging="5"/>
              <w:contextualSpacing/>
              <w:jc w:val="center"/>
              <w:rPr>
                <w:b/>
                <w:color w:val="000000"/>
              </w:rPr>
            </w:pPr>
            <w:r w:rsidRPr="00805508">
              <w:rPr>
                <w:b/>
                <w:color w:val="000000"/>
              </w:rPr>
              <w:t>50</w:t>
            </w:r>
          </w:p>
        </w:tc>
      </w:tr>
      <w:tr w:rsidR="00FA0AEE" w:rsidRPr="00805508" w14:paraId="095BA4F5" w14:textId="77777777" w:rsidTr="00805508">
        <w:trPr>
          <w:trHeight w:val="20"/>
          <w:jc w:val="center"/>
        </w:trPr>
        <w:tc>
          <w:tcPr>
            <w:tcW w:w="597" w:type="dxa"/>
            <w:shd w:val="clear" w:color="auto" w:fill="auto"/>
            <w:vAlign w:val="center"/>
          </w:tcPr>
          <w:p w14:paraId="5EFF3BF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00ABDBE2" w14:textId="77777777" w:rsidR="00FA0AEE" w:rsidRPr="00805508" w:rsidRDefault="00FA0AEE" w:rsidP="00FA0AEE">
            <w:pPr>
              <w:ind w:left="34" w:hanging="5"/>
              <w:contextualSpacing/>
              <w:rPr>
                <w:color w:val="000000"/>
              </w:rPr>
            </w:pPr>
            <w:r w:rsidRPr="00805508">
              <w:rPr>
                <w:color w:val="000000"/>
              </w:rPr>
              <w:t>Автономная некоммерческая организация социального обслуживания «Радуга»</w:t>
            </w:r>
          </w:p>
        </w:tc>
        <w:tc>
          <w:tcPr>
            <w:tcW w:w="1170" w:type="dxa"/>
            <w:shd w:val="clear" w:color="auto" w:fill="auto"/>
            <w:vAlign w:val="center"/>
          </w:tcPr>
          <w:p w14:paraId="5C1F1137" w14:textId="77777777" w:rsidR="00FA0AEE" w:rsidRPr="00805508" w:rsidRDefault="00FA0AEE" w:rsidP="00FA0AEE">
            <w:pPr>
              <w:ind w:left="34" w:hanging="5"/>
              <w:contextualSpacing/>
              <w:jc w:val="center"/>
              <w:rPr>
                <w:color w:val="000000"/>
              </w:rPr>
            </w:pPr>
            <w:r w:rsidRPr="00805508">
              <w:rPr>
                <w:color w:val="000000"/>
              </w:rPr>
              <w:t>76,40</w:t>
            </w:r>
          </w:p>
        </w:tc>
        <w:tc>
          <w:tcPr>
            <w:tcW w:w="1098" w:type="dxa"/>
            <w:shd w:val="clear" w:color="auto" w:fill="auto"/>
            <w:vAlign w:val="center"/>
          </w:tcPr>
          <w:p w14:paraId="2EE459F4" w14:textId="77777777" w:rsidR="00FA0AEE" w:rsidRPr="00805508" w:rsidRDefault="00FA0AEE" w:rsidP="00FA0AEE">
            <w:pPr>
              <w:ind w:left="34" w:hanging="5"/>
              <w:contextualSpacing/>
              <w:jc w:val="center"/>
              <w:rPr>
                <w:b/>
                <w:color w:val="000000"/>
              </w:rPr>
            </w:pPr>
            <w:r w:rsidRPr="00805508">
              <w:rPr>
                <w:b/>
                <w:color w:val="000000"/>
              </w:rPr>
              <w:t>51</w:t>
            </w:r>
          </w:p>
        </w:tc>
      </w:tr>
      <w:tr w:rsidR="00FA0AEE" w:rsidRPr="00805508" w14:paraId="2B1C08FF" w14:textId="77777777" w:rsidTr="00805508">
        <w:trPr>
          <w:trHeight w:val="20"/>
          <w:jc w:val="center"/>
        </w:trPr>
        <w:tc>
          <w:tcPr>
            <w:tcW w:w="597" w:type="dxa"/>
            <w:shd w:val="clear" w:color="auto" w:fill="auto"/>
            <w:vAlign w:val="center"/>
          </w:tcPr>
          <w:p w14:paraId="1BD4112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31A24628"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Лажинцев</w:t>
            </w:r>
            <w:proofErr w:type="spellEnd"/>
            <w:r w:rsidRPr="00805508">
              <w:rPr>
                <w:color w:val="000000"/>
              </w:rPr>
              <w:t xml:space="preserve"> Демид Николаевич</w:t>
            </w:r>
          </w:p>
        </w:tc>
        <w:tc>
          <w:tcPr>
            <w:tcW w:w="1170" w:type="dxa"/>
            <w:shd w:val="clear" w:color="auto" w:fill="auto"/>
            <w:vAlign w:val="center"/>
          </w:tcPr>
          <w:p w14:paraId="396A2939" w14:textId="77777777" w:rsidR="00FA0AEE" w:rsidRPr="00805508" w:rsidRDefault="00FA0AEE" w:rsidP="00FA0AEE">
            <w:pPr>
              <w:ind w:left="34" w:hanging="5"/>
              <w:contextualSpacing/>
              <w:jc w:val="center"/>
              <w:rPr>
                <w:color w:val="000000"/>
              </w:rPr>
            </w:pPr>
            <w:r w:rsidRPr="00805508">
              <w:rPr>
                <w:color w:val="000000"/>
              </w:rPr>
              <w:t>75,60</w:t>
            </w:r>
          </w:p>
        </w:tc>
        <w:tc>
          <w:tcPr>
            <w:tcW w:w="1098" w:type="dxa"/>
            <w:shd w:val="clear" w:color="auto" w:fill="auto"/>
            <w:vAlign w:val="center"/>
          </w:tcPr>
          <w:p w14:paraId="38BC4E7E" w14:textId="77777777" w:rsidR="00FA0AEE" w:rsidRPr="00805508" w:rsidRDefault="00FA0AEE" w:rsidP="00FA0AEE">
            <w:pPr>
              <w:ind w:left="34" w:hanging="5"/>
              <w:contextualSpacing/>
              <w:jc w:val="center"/>
              <w:rPr>
                <w:b/>
                <w:color w:val="000000"/>
              </w:rPr>
            </w:pPr>
            <w:r w:rsidRPr="00805508">
              <w:rPr>
                <w:b/>
                <w:color w:val="000000"/>
              </w:rPr>
              <w:t>52</w:t>
            </w:r>
          </w:p>
        </w:tc>
      </w:tr>
      <w:tr w:rsidR="00FA0AEE" w:rsidRPr="00805508" w14:paraId="0F9A54E6" w14:textId="77777777" w:rsidTr="00805508">
        <w:trPr>
          <w:trHeight w:val="20"/>
          <w:jc w:val="center"/>
        </w:trPr>
        <w:tc>
          <w:tcPr>
            <w:tcW w:w="597" w:type="dxa"/>
            <w:shd w:val="clear" w:color="auto" w:fill="auto"/>
            <w:vAlign w:val="center"/>
          </w:tcPr>
          <w:p w14:paraId="6D91F49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1360B8B8" w14:textId="77777777" w:rsidR="00FA0AEE" w:rsidRPr="00805508" w:rsidRDefault="00FA0AEE" w:rsidP="00FA0AEE">
            <w:pPr>
              <w:ind w:left="34" w:hanging="5"/>
              <w:contextualSpacing/>
              <w:rPr>
                <w:color w:val="000000"/>
              </w:rPr>
            </w:pPr>
            <w:r w:rsidRPr="00805508">
              <w:rPr>
                <w:color w:val="000000"/>
              </w:rPr>
              <w:t>Индивидуальный предприниматель Хмелевский Данила Евгеньевич</w:t>
            </w:r>
          </w:p>
        </w:tc>
        <w:tc>
          <w:tcPr>
            <w:tcW w:w="1170" w:type="dxa"/>
            <w:shd w:val="clear" w:color="auto" w:fill="auto"/>
            <w:vAlign w:val="center"/>
          </w:tcPr>
          <w:p w14:paraId="009B3481" w14:textId="77777777" w:rsidR="00FA0AEE" w:rsidRPr="00805508" w:rsidRDefault="00FA0AEE" w:rsidP="00FA0AEE">
            <w:pPr>
              <w:ind w:left="34" w:hanging="5"/>
              <w:contextualSpacing/>
              <w:jc w:val="center"/>
              <w:rPr>
                <w:color w:val="000000"/>
              </w:rPr>
            </w:pPr>
            <w:r w:rsidRPr="00805508">
              <w:rPr>
                <w:color w:val="000000"/>
              </w:rPr>
              <w:t>72,63</w:t>
            </w:r>
          </w:p>
        </w:tc>
        <w:tc>
          <w:tcPr>
            <w:tcW w:w="1098" w:type="dxa"/>
            <w:shd w:val="clear" w:color="auto" w:fill="auto"/>
            <w:vAlign w:val="center"/>
          </w:tcPr>
          <w:p w14:paraId="5D39DB2E" w14:textId="77777777" w:rsidR="00FA0AEE" w:rsidRPr="00805508" w:rsidRDefault="00FA0AEE" w:rsidP="00FA0AEE">
            <w:pPr>
              <w:ind w:left="34" w:hanging="5"/>
              <w:contextualSpacing/>
              <w:jc w:val="center"/>
              <w:rPr>
                <w:b/>
                <w:color w:val="000000"/>
              </w:rPr>
            </w:pPr>
            <w:r w:rsidRPr="00805508">
              <w:rPr>
                <w:b/>
                <w:color w:val="000000"/>
              </w:rPr>
              <w:t>53</w:t>
            </w:r>
          </w:p>
        </w:tc>
      </w:tr>
      <w:tr w:rsidR="00FA0AEE" w:rsidRPr="00805508" w14:paraId="5045A0D4" w14:textId="77777777" w:rsidTr="00805508">
        <w:trPr>
          <w:trHeight w:val="20"/>
          <w:jc w:val="center"/>
        </w:trPr>
        <w:tc>
          <w:tcPr>
            <w:tcW w:w="597" w:type="dxa"/>
            <w:shd w:val="clear" w:color="auto" w:fill="auto"/>
            <w:vAlign w:val="center"/>
          </w:tcPr>
          <w:p w14:paraId="2EB7AAB0"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571BDF14" w14:textId="77777777" w:rsidR="00FA0AEE" w:rsidRPr="00805508" w:rsidRDefault="00FA0AEE" w:rsidP="00FA0AEE">
            <w:pPr>
              <w:ind w:left="34" w:hanging="5"/>
              <w:contextualSpacing/>
              <w:rPr>
                <w:color w:val="000000"/>
              </w:rPr>
            </w:pPr>
            <w:r w:rsidRPr="00805508">
              <w:rPr>
                <w:color w:val="000000"/>
              </w:rPr>
              <w:t>Общество с ограниченной ответственностью «Любава»</w:t>
            </w:r>
          </w:p>
        </w:tc>
        <w:tc>
          <w:tcPr>
            <w:tcW w:w="1170" w:type="dxa"/>
            <w:shd w:val="clear" w:color="auto" w:fill="auto"/>
            <w:vAlign w:val="center"/>
          </w:tcPr>
          <w:p w14:paraId="6349E47F" w14:textId="77777777" w:rsidR="00FA0AEE" w:rsidRPr="00805508" w:rsidRDefault="00FA0AEE" w:rsidP="00FA0AEE">
            <w:pPr>
              <w:ind w:left="34" w:hanging="5"/>
              <w:contextualSpacing/>
              <w:jc w:val="center"/>
              <w:rPr>
                <w:color w:val="000000"/>
              </w:rPr>
            </w:pPr>
            <w:r w:rsidRPr="00805508">
              <w:rPr>
                <w:color w:val="000000"/>
              </w:rPr>
              <w:t>70,75</w:t>
            </w:r>
          </w:p>
        </w:tc>
        <w:tc>
          <w:tcPr>
            <w:tcW w:w="1098" w:type="dxa"/>
            <w:shd w:val="clear" w:color="auto" w:fill="auto"/>
            <w:vAlign w:val="center"/>
          </w:tcPr>
          <w:p w14:paraId="24CFBAFF" w14:textId="77777777" w:rsidR="00FA0AEE" w:rsidRPr="00805508" w:rsidRDefault="00FA0AEE" w:rsidP="00FA0AEE">
            <w:pPr>
              <w:ind w:left="34" w:hanging="5"/>
              <w:contextualSpacing/>
              <w:jc w:val="center"/>
              <w:rPr>
                <w:b/>
                <w:color w:val="000000"/>
              </w:rPr>
            </w:pPr>
            <w:r w:rsidRPr="00805508">
              <w:rPr>
                <w:b/>
                <w:color w:val="000000"/>
              </w:rPr>
              <w:t>54</w:t>
            </w:r>
          </w:p>
        </w:tc>
      </w:tr>
      <w:tr w:rsidR="00FA0AEE" w:rsidRPr="00805508" w14:paraId="01473803" w14:textId="77777777" w:rsidTr="00805508">
        <w:trPr>
          <w:trHeight w:val="20"/>
          <w:jc w:val="center"/>
        </w:trPr>
        <w:tc>
          <w:tcPr>
            <w:tcW w:w="597" w:type="dxa"/>
            <w:shd w:val="clear" w:color="auto" w:fill="auto"/>
            <w:vAlign w:val="center"/>
          </w:tcPr>
          <w:p w14:paraId="1A37B6D7"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666E1711"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Уклеин</w:t>
            </w:r>
            <w:proofErr w:type="spellEnd"/>
            <w:r w:rsidRPr="00805508">
              <w:rPr>
                <w:color w:val="000000"/>
              </w:rPr>
              <w:t xml:space="preserve"> Александр Викторович</w:t>
            </w:r>
          </w:p>
        </w:tc>
        <w:tc>
          <w:tcPr>
            <w:tcW w:w="1170" w:type="dxa"/>
            <w:shd w:val="clear" w:color="auto" w:fill="auto"/>
            <w:vAlign w:val="center"/>
          </w:tcPr>
          <w:p w14:paraId="2877D386" w14:textId="77777777" w:rsidR="00FA0AEE" w:rsidRPr="00805508" w:rsidRDefault="00FA0AEE" w:rsidP="00FA0AEE">
            <w:pPr>
              <w:ind w:left="34" w:hanging="5"/>
              <w:contextualSpacing/>
              <w:jc w:val="center"/>
              <w:rPr>
                <w:color w:val="000000"/>
              </w:rPr>
            </w:pPr>
            <w:r w:rsidRPr="00805508">
              <w:rPr>
                <w:color w:val="000000"/>
              </w:rPr>
              <w:t>66,60</w:t>
            </w:r>
          </w:p>
        </w:tc>
        <w:tc>
          <w:tcPr>
            <w:tcW w:w="1098" w:type="dxa"/>
            <w:shd w:val="clear" w:color="auto" w:fill="auto"/>
            <w:vAlign w:val="center"/>
          </w:tcPr>
          <w:p w14:paraId="17FA882F" w14:textId="77777777" w:rsidR="00FA0AEE" w:rsidRPr="00805508" w:rsidRDefault="00FA0AEE" w:rsidP="00FA0AEE">
            <w:pPr>
              <w:ind w:left="34" w:hanging="5"/>
              <w:contextualSpacing/>
              <w:jc w:val="center"/>
              <w:rPr>
                <w:b/>
                <w:color w:val="000000"/>
              </w:rPr>
            </w:pPr>
            <w:r w:rsidRPr="00805508">
              <w:rPr>
                <w:b/>
                <w:color w:val="000000"/>
              </w:rPr>
              <w:t>55</w:t>
            </w:r>
          </w:p>
        </w:tc>
      </w:tr>
      <w:tr w:rsidR="00FA0AEE" w:rsidRPr="00805508" w14:paraId="51AD04E4" w14:textId="77777777" w:rsidTr="00805508">
        <w:trPr>
          <w:trHeight w:val="20"/>
          <w:jc w:val="center"/>
        </w:trPr>
        <w:tc>
          <w:tcPr>
            <w:tcW w:w="597" w:type="dxa"/>
            <w:shd w:val="clear" w:color="auto" w:fill="auto"/>
            <w:vAlign w:val="center"/>
          </w:tcPr>
          <w:p w14:paraId="243C82C3"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auto"/>
            <w:vAlign w:val="center"/>
          </w:tcPr>
          <w:p w14:paraId="40714B1B"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Бизина</w:t>
            </w:r>
            <w:proofErr w:type="spellEnd"/>
            <w:r w:rsidRPr="00805508">
              <w:rPr>
                <w:color w:val="000000"/>
              </w:rPr>
              <w:t xml:space="preserve"> Инна Сергеевна</w:t>
            </w:r>
          </w:p>
        </w:tc>
        <w:tc>
          <w:tcPr>
            <w:tcW w:w="1170" w:type="dxa"/>
            <w:shd w:val="clear" w:color="auto" w:fill="auto"/>
            <w:vAlign w:val="center"/>
          </w:tcPr>
          <w:p w14:paraId="555B2F19" w14:textId="77777777" w:rsidR="00FA0AEE" w:rsidRPr="00805508" w:rsidRDefault="00FA0AEE" w:rsidP="00FA0AEE">
            <w:pPr>
              <w:ind w:left="34" w:hanging="5"/>
              <w:contextualSpacing/>
              <w:jc w:val="center"/>
              <w:rPr>
                <w:color w:val="000000"/>
              </w:rPr>
            </w:pPr>
            <w:r w:rsidRPr="00805508">
              <w:rPr>
                <w:color w:val="000000"/>
              </w:rPr>
              <w:t>66,00</w:t>
            </w:r>
          </w:p>
        </w:tc>
        <w:tc>
          <w:tcPr>
            <w:tcW w:w="1098" w:type="dxa"/>
            <w:shd w:val="clear" w:color="auto" w:fill="auto"/>
            <w:vAlign w:val="center"/>
          </w:tcPr>
          <w:p w14:paraId="262AC3FA" w14:textId="77777777" w:rsidR="00FA0AEE" w:rsidRPr="00805508" w:rsidRDefault="00FA0AEE" w:rsidP="00FA0AEE">
            <w:pPr>
              <w:ind w:left="34" w:hanging="5"/>
              <w:contextualSpacing/>
              <w:jc w:val="center"/>
              <w:rPr>
                <w:b/>
                <w:color w:val="000000"/>
              </w:rPr>
            </w:pPr>
            <w:r w:rsidRPr="00805508">
              <w:rPr>
                <w:b/>
                <w:color w:val="000000"/>
              </w:rPr>
              <w:t>56</w:t>
            </w:r>
          </w:p>
        </w:tc>
      </w:tr>
      <w:tr w:rsidR="00FA0AEE" w:rsidRPr="00805508" w14:paraId="3694EDC4" w14:textId="77777777" w:rsidTr="00CD2101">
        <w:trPr>
          <w:trHeight w:val="20"/>
          <w:jc w:val="center"/>
        </w:trPr>
        <w:tc>
          <w:tcPr>
            <w:tcW w:w="597" w:type="dxa"/>
            <w:shd w:val="clear" w:color="auto" w:fill="auto"/>
            <w:vAlign w:val="center"/>
          </w:tcPr>
          <w:p w14:paraId="75A18C12"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D9D9D9" w:themeFill="background1" w:themeFillShade="D9"/>
            <w:vAlign w:val="center"/>
          </w:tcPr>
          <w:p w14:paraId="5187884C"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Валеев Артур </w:t>
            </w:r>
            <w:proofErr w:type="spellStart"/>
            <w:r w:rsidRPr="00805508">
              <w:rPr>
                <w:color w:val="000000"/>
              </w:rPr>
              <w:t>Салаватович</w:t>
            </w:r>
            <w:proofErr w:type="spellEnd"/>
          </w:p>
        </w:tc>
        <w:tc>
          <w:tcPr>
            <w:tcW w:w="1170" w:type="dxa"/>
            <w:shd w:val="clear" w:color="auto" w:fill="D9D9D9" w:themeFill="background1" w:themeFillShade="D9"/>
            <w:vAlign w:val="center"/>
          </w:tcPr>
          <w:p w14:paraId="5784ABE4" w14:textId="77777777" w:rsidR="00FA0AEE" w:rsidRPr="00805508" w:rsidRDefault="00FA0AEE" w:rsidP="00FA0AEE">
            <w:pPr>
              <w:ind w:left="34" w:hanging="5"/>
              <w:contextualSpacing/>
              <w:jc w:val="center"/>
              <w:rPr>
                <w:color w:val="000000"/>
              </w:rPr>
            </w:pPr>
            <w:r w:rsidRPr="00805508">
              <w:rPr>
                <w:color w:val="000000"/>
              </w:rPr>
              <w:t>65,60</w:t>
            </w:r>
          </w:p>
        </w:tc>
        <w:tc>
          <w:tcPr>
            <w:tcW w:w="1098" w:type="dxa"/>
            <w:shd w:val="clear" w:color="auto" w:fill="D9D9D9" w:themeFill="background1" w:themeFillShade="D9"/>
            <w:vAlign w:val="center"/>
          </w:tcPr>
          <w:p w14:paraId="17C33354" w14:textId="77777777" w:rsidR="00FA0AEE" w:rsidRPr="00805508" w:rsidRDefault="00FA0AEE" w:rsidP="00FA0AEE">
            <w:pPr>
              <w:ind w:left="34" w:hanging="5"/>
              <w:contextualSpacing/>
              <w:jc w:val="center"/>
              <w:rPr>
                <w:b/>
                <w:color w:val="000000"/>
              </w:rPr>
            </w:pPr>
            <w:r w:rsidRPr="00805508">
              <w:rPr>
                <w:b/>
                <w:color w:val="000000"/>
              </w:rPr>
              <w:t>57</w:t>
            </w:r>
          </w:p>
        </w:tc>
      </w:tr>
      <w:tr w:rsidR="00FA0AEE" w:rsidRPr="00805508" w14:paraId="52A4543A" w14:textId="77777777" w:rsidTr="00CD2101">
        <w:trPr>
          <w:trHeight w:val="20"/>
          <w:jc w:val="center"/>
        </w:trPr>
        <w:tc>
          <w:tcPr>
            <w:tcW w:w="597" w:type="dxa"/>
            <w:shd w:val="clear" w:color="auto" w:fill="auto"/>
            <w:vAlign w:val="center"/>
          </w:tcPr>
          <w:p w14:paraId="0A72404A"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D9D9D9" w:themeFill="background1" w:themeFillShade="D9"/>
            <w:vAlign w:val="center"/>
          </w:tcPr>
          <w:p w14:paraId="5C190051" w14:textId="77777777" w:rsidR="00FA0AEE" w:rsidRPr="00805508" w:rsidRDefault="00FA0AEE" w:rsidP="00FA0AEE">
            <w:pPr>
              <w:ind w:left="34" w:hanging="5"/>
              <w:contextualSpacing/>
              <w:rPr>
                <w:color w:val="000000"/>
              </w:rPr>
            </w:pPr>
            <w:r w:rsidRPr="00805508">
              <w:rPr>
                <w:color w:val="000000"/>
              </w:rPr>
              <w:t>Индивидуальный предприниматель Дорофеева Елена Петровна</w:t>
            </w:r>
          </w:p>
        </w:tc>
        <w:tc>
          <w:tcPr>
            <w:tcW w:w="1170" w:type="dxa"/>
            <w:shd w:val="clear" w:color="auto" w:fill="D9D9D9" w:themeFill="background1" w:themeFillShade="D9"/>
            <w:vAlign w:val="center"/>
          </w:tcPr>
          <w:p w14:paraId="462E0E6C" w14:textId="77777777" w:rsidR="00FA0AEE" w:rsidRPr="00805508" w:rsidRDefault="00FA0AEE" w:rsidP="00FA0AEE">
            <w:pPr>
              <w:ind w:left="34" w:hanging="5"/>
              <w:contextualSpacing/>
              <w:jc w:val="center"/>
              <w:rPr>
                <w:color w:val="000000"/>
              </w:rPr>
            </w:pPr>
            <w:r w:rsidRPr="00805508">
              <w:rPr>
                <w:color w:val="000000"/>
              </w:rPr>
              <w:t>61,60</w:t>
            </w:r>
          </w:p>
        </w:tc>
        <w:tc>
          <w:tcPr>
            <w:tcW w:w="1098" w:type="dxa"/>
            <w:shd w:val="clear" w:color="auto" w:fill="D9D9D9" w:themeFill="background1" w:themeFillShade="D9"/>
            <w:vAlign w:val="center"/>
          </w:tcPr>
          <w:p w14:paraId="6FEC2DC2" w14:textId="77777777" w:rsidR="00FA0AEE" w:rsidRPr="00805508" w:rsidRDefault="00FA0AEE" w:rsidP="00FA0AEE">
            <w:pPr>
              <w:ind w:left="34" w:hanging="5"/>
              <w:contextualSpacing/>
              <w:jc w:val="center"/>
              <w:rPr>
                <w:b/>
                <w:color w:val="000000"/>
              </w:rPr>
            </w:pPr>
            <w:r w:rsidRPr="00805508">
              <w:rPr>
                <w:b/>
                <w:color w:val="000000"/>
              </w:rPr>
              <w:t>58</w:t>
            </w:r>
          </w:p>
        </w:tc>
      </w:tr>
      <w:tr w:rsidR="00FA0AEE" w:rsidRPr="00805508" w14:paraId="05254E1E" w14:textId="77777777" w:rsidTr="00CD2101">
        <w:trPr>
          <w:trHeight w:val="20"/>
          <w:jc w:val="center"/>
        </w:trPr>
        <w:tc>
          <w:tcPr>
            <w:tcW w:w="597" w:type="dxa"/>
            <w:shd w:val="clear" w:color="auto" w:fill="auto"/>
            <w:vAlign w:val="center"/>
          </w:tcPr>
          <w:p w14:paraId="05400C84" w14:textId="77777777" w:rsidR="00FA0AEE" w:rsidRPr="00805508" w:rsidRDefault="00FA0AEE" w:rsidP="00FA0AEE">
            <w:pPr>
              <w:pStyle w:val="a6"/>
              <w:numPr>
                <w:ilvl w:val="0"/>
                <w:numId w:val="47"/>
              </w:numPr>
              <w:tabs>
                <w:tab w:val="clear" w:pos="1134"/>
                <w:tab w:val="left" w:pos="187"/>
              </w:tabs>
              <w:autoSpaceDE/>
              <w:autoSpaceDN/>
              <w:adjustRightInd/>
              <w:ind w:left="34" w:hanging="5"/>
              <w:jc w:val="center"/>
              <w:rPr>
                <w:color w:val="000000"/>
              </w:rPr>
            </w:pPr>
          </w:p>
        </w:tc>
        <w:tc>
          <w:tcPr>
            <w:tcW w:w="6628" w:type="dxa"/>
            <w:shd w:val="clear" w:color="auto" w:fill="D9D9D9" w:themeFill="background1" w:themeFillShade="D9"/>
            <w:vAlign w:val="center"/>
          </w:tcPr>
          <w:p w14:paraId="052CD675" w14:textId="77777777" w:rsidR="00FA0AEE" w:rsidRPr="00805508" w:rsidRDefault="00FA0AEE" w:rsidP="00FA0AEE">
            <w:pPr>
              <w:ind w:left="34" w:hanging="5"/>
              <w:contextualSpacing/>
              <w:rPr>
                <w:color w:val="000000"/>
              </w:rPr>
            </w:pPr>
            <w:r w:rsidRPr="00805508">
              <w:rPr>
                <w:color w:val="000000"/>
              </w:rPr>
              <w:t xml:space="preserve">Индивидуальный предприниматель </w:t>
            </w:r>
            <w:proofErr w:type="spellStart"/>
            <w:r w:rsidRPr="00805508">
              <w:rPr>
                <w:color w:val="000000"/>
              </w:rPr>
              <w:t>Пасункина</w:t>
            </w:r>
            <w:proofErr w:type="spellEnd"/>
            <w:r w:rsidRPr="00805508">
              <w:rPr>
                <w:color w:val="000000"/>
              </w:rPr>
              <w:t xml:space="preserve"> Татьяна Юрьевна</w:t>
            </w:r>
          </w:p>
        </w:tc>
        <w:tc>
          <w:tcPr>
            <w:tcW w:w="1170" w:type="dxa"/>
            <w:shd w:val="clear" w:color="auto" w:fill="D9D9D9" w:themeFill="background1" w:themeFillShade="D9"/>
            <w:vAlign w:val="center"/>
          </w:tcPr>
          <w:p w14:paraId="242C0A51" w14:textId="77777777" w:rsidR="00FA0AEE" w:rsidRPr="00805508" w:rsidRDefault="00FA0AEE" w:rsidP="00FA0AEE">
            <w:pPr>
              <w:ind w:left="34" w:hanging="5"/>
              <w:contextualSpacing/>
              <w:jc w:val="center"/>
              <w:rPr>
                <w:color w:val="000000"/>
              </w:rPr>
            </w:pPr>
            <w:r w:rsidRPr="00805508">
              <w:rPr>
                <w:color w:val="000000"/>
              </w:rPr>
              <w:t>61,60</w:t>
            </w:r>
          </w:p>
        </w:tc>
        <w:tc>
          <w:tcPr>
            <w:tcW w:w="1098" w:type="dxa"/>
            <w:shd w:val="clear" w:color="auto" w:fill="D9D9D9" w:themeFill="background1" w:themeFillShade="D9"/>
            <w:vAlign w:val="center"/>
          </w:tcPr>
          <w:p w14:paraId="489487AA" w14:textId="77777777" w:rsidR="00FA0AEE" w:rsidRPr="00805508" w:rsidRDefault="00FA0AEE" w:rsidP="00FA0AEE">
            <w:pPr>
              <w:ind w:left="34" w:hanging="5"/>
              <w:contextualSpacing/>
              <w:jc w:val="center"/>
              <w:rPr>
                <w:b/>
                <w:color w:val="000000"/>
              </w:rPr>
            </w:pPr>
            <w:r w:rsidRPr="00805508">
              <w:rPr>
                <w:b/>
                <w:color w:val="000000"/>
              </w:rPr>
              <w:t>58</w:t>
            </w:r>
          </w:p>
        </w:tc>
      </w:tr>
      <w:tr w:rsidR="00FA0AEE" w:rsidRPr="00805508" w14:paraId="224D1A6F" w14:textId="77777777" w:rsidTr="00805508">
        <w:trPr>
          <w:trHeight w:val="20"/>
          <w:jc w:val="center"/>
        </w:trPr>
        <w:tc>
          <w:tcPr>
            <w:tcW w:w="7225" w:type="dxa"/>
            <w:gridSpan w:val="2"/>
            <w:shd w:val="clear" w:color="auto" w:fill="auto"/>
            <w:vAlign w:val="center"/>
          </w:tcPr>
          <w:p w14:paraId="033281B6" w14:textId="77777777" w:rsidR="00FA0AEE" w:rsidRPr="00805508" w:rsidRDefault="00FA0AEE" w:rsidP="00FA0AEE">
            <w:pPr>
              <w:ind w:left="34" w:hanging="5"/>
              <w:contextualSpacing/>
              <w:rPr>
                <w:b/>
                <w:color w:val="000000"/>
              </w:rPr>
            </w:pPr>
            <w:r w:rsidRPr="00805508">
              <w:rPr>
                <w:b/>
                <w:color w:val="000000"/>
              </w:rPr>
              <w:t>ИТОГО (средний результат по сфере социального обслуживания)</w:t>
            </w:r>
          </w:p>
        </w:tc>
        <w:tc>
          <w:tcPr>
            <w:tcW w:w="1170" w:type="dxa"/>
            <w:shd w:val="clear" w:color="auto" w:fill="auto"/>
            <w:vAlign w:val="center"/>
          </w:tcPr>
          <w:p w14:paraId="43A6C80F" w14:textId="2444269A" w:rsidR="00FA0AEE" w:rsidRPr="00805508" w:rsidRDefault="00FA0AEE" w:rsidP="00CD4CDA">
            <w:pPr>
              <w:ind w:left="34" w:hanging="5"/>
              <w:contextualSpacing/>
              <w:jc w:val="center"/>
              <w:rPr>
                <w:b/>
                <w:color w:val="000000"/>
              </w:rPr>
            </w:pPr>
            <w:r w:rsidRPr="00805508">
              <w:rPr>
                <w:b/>
                <w:color w:val="000000"/>
              </w:rPr>
              <w:t>92,7</w:t>
            </w:r>
            <w:r w:rsidR="00CD4CDA">
              <w:rPr>
                <w:b/>
                <w:color w:val="000000"/>
              </w:rPr>
              <w:t>6</w:t>
            </w:r>
          </w:p>
        </w:tc>
        <w:tc>
          <w:tcPr>
            <w:tcW w:w="1098" w:type="dxa"/>
            <w:shd w:val="clear" w:color="auto" w:fill="auto"/>
            <w:vAlign w:val="center"/>
          </w:tcPr>
          <w:p w14:paraId="7055AFFB" w14:textId="77777777" w:rsidR="00FA0AEE" w:rsidRPr="00805508" w:rsidRDefault="00FA0AEE" w:rsidP="00FA0AEE">
            <w:pPr>
              <w:ind w:left="34" w:hanging="5"/>
              <w:contextualSpacing/>
              <w:jc w:val="center"/>
              <w:rPr>
                <w:b/>
                <w:color w:val="000000"/>
              </w:rPr>
            </w:pPr>
            <w:r w:rsidRPr="00805508">
              <w:rPr>
                <w:b/>
                <w:color w:val="000000"/>
              </w:rPr>
              <w:t>-</w:t>
            </w:r>
          </w:p>
        </w:tc>
      </w:tr>
    </w:tbl>
    <w:p w14:paraId="30253F8D" w14:textId="77777777" w:rsidR="00C00999" w:rsidRPr="003635A2" w:rsidRDefault="00C00999" w:rsidP="007911D9">
      <w:pPr>
        <w:ind w:firstLine="0"/>
      </w:pPr>
    </w:p>
    <w:bookmarkEnd w:id="5"/>
    <w:p w14:paraId="0A474DE5" w14:textId="77777777" w:rsidR="008A7F85" w:rsidRDefault="008A7F85" w:rsidP="00712DC3">
      <w:pPr>
        <w:pStyle w:val="1"/>
      </w:pPr>
    </w:p>
    <w:p w14:paraId="2003C304" w14:textId="0CC96E66" w:rsidR="00C00999" w:rsidRPr="003635A2" w:rsidRDefault="00C63C40" w:rsidP="00712DC3">
      <w:pPr>
        <w:pStyle w:val="1"/>
      </w:pPr>
      <w:bookmarkStart w:id="41" w:name="_Toc119408995"/>
      <w:r w:rsidRPr="003635A2">
        <w:t>ВЫВОДЫ И ПРЕДЛОЖЕНИЯ</w:t>
      </w:r>
      <w:bookmarkEnd w:id="41"/>
    </w:p>
    <w:p w14:paraId="59638D54" w14:textId="77777777" w:rsidR="00C63C40" w:rsidRPr="003635A2" w:rsidRDefault="00C63C40" w:rsidP="005D1353">
      <w:pPr>
        <w:ind w:firstLine="0"/>
      </w:pPr>
    </w:p>
    <w:p w14:paraId="1C268F21" w14:textId="37CC32F7" w:rsidR="00C63C40" w:rsidRPr="003635A2" w:rsidRDefault="00C63C40" w:rsidP="00C63C40">
      <w:pPr>
        <w:rPr>
          <w:bCs w:val="0"/>
        </w:rPr>
      </w:pPr>
      <w:r w:rsidRPr="003635A2">
        <w:t>В 202</w:t>
      </w:r>
      <w:r w:rsidR="00712DC3" w:rsidRPr="003635A2">
        <w:t>2</w:t>
      </w:r>
      <w:r w:rsidRPr="003635A2">
        <w:t xml:space="preserve"> году независимая оценка </w:t>
      </w:r>
      <w:proofErr w:type="gramStart"/>
      <w:r w:rsidRPr="003635A2">
        <w:t>качества условий оказания услуг</w:t>
      </w:r>
      <w:proofErr w:type="gramEnd"/>
      <w:r w:rsidRPr="003635A2">
        <w:t xml:space="preserve"> </w:t>
      </w:r>
      <w:r w:rsidR="00712DC3" w:rsidRPr="003635A2">
        <w:t>поставщиками социальных услуг</w:t>
      </w:r>
      <w:r w:rsidRPr="003635A2">
        <w:t xml:space="preserve"> Ханты-Мансийского автономного округа – Югры (далее – независимая оценка) проведена в отношении </w:t>
      </w:r>
      <w:r w:rsidR="00712DC3" w:rsidRPr="003635A2">
        <w:t>85</w:t>
      </w:r>
      <w:r w:rsidRPr="003635A2">
        <w:t xml:space="preserve"> организаций, оказывающих услуги в сфере социального обслуживания Ханты-Мансийского автономного округа – Югры.</w:t>
      </w:r>
    </w:p>
    <w:p w14:paraId="0E4D9F5C" w14:textId="77777777" w:rsidR="00C63C40" w:rsidRPr="003635A2" w:rsidRDefault="00C63C40" w:rsidP="00C63C40">
      <w:pPr>
        <w:rPr>
          <w:bCs w:val="0"/>
        </w:rPr>
      </w:pPr>
      <w:r w:rsidRPr="003635A2">
        <w:t>Деятельность организаций социального обслуживания оценивалась по установленным Минтруда России критериям, которые выражаются в балльных значениях общих показателей (от 0 до 100).</w:t>
      </w:r>
    </w:p>
    <w:p w14:paraId="52E75301" w14:textId="77777777" w:rsidR="00C63C40" w:rsidRPr="003635A2" w:rsidRDefault="00C63C40" w:rsidP="00C63C40">
      <w:pPr>
        <w:rPr>
          <w:bCs w:val="0"/>
        </w:rPr>
      </w:pPr>
      <w:r w:rsidRPr="003635A2">
        <w:t>Источниками информации для проведения независимой оценки являются:</w:t>
      </w:r>
    </w:p>
    <w:p w14:paraId="0F682B40" w14:textId="77777777" w:rsidR="00C63C40" w:rsidRPr="003635A2" w:rsidRDefault="00C63C40" w:rsidP="000E4572">
      <w:pPr>
        <w:pStyle w:val="a6"/>
        <w:numPr>
          <w:ilvl w:val="0"/>
          <w:numId w:val="28"/>
        </w:numPr>
        <w:autoSpaceDE/>
        <w:autoSpaceDN/>
        <w:adjustRightInd/>
        <w:ind w:left="0" w:firstLine="709"/>
        <w:rPr>
          <w:bCs w:val="0"/>
        </w:rPr>
      </w:pPr>
      <w:r w:rsidRPr="003635A2">
        <w:t>официальные сайты поставщиков социальных услуг в информационно-коммуникационной сети «Интернет»,</w:t>
      </w:r>
    </w:p>
    <w:p w14:paraId="2A500095" w14:textId="77777777" w:rsidR="00C63C40" w:rsidRPr="003635A2" w:rsidRDefault="00C63C40" w:rsidP="000E4572">
      <w:pPr>
        <w:pStyle w:val="a6"/>
        <w:numPr>
          <w:ilvl w:val="0"/>
          <w:numId w:val="28"/>
        </w:numPr>
        <w:autoSpaceDE/>
        <w:autoSpaceDN/>
        <w:adjustRightInd/>
        <w:ind w:left="0" w:firstLine="709"/>
        <w:rPr>
          <w:bCs w:val="0"/>
        </w:rPr>
      </w:pPr>
      <w:r w:rsidRPr="003635A2">
        <w:t xml:space="preserve">информационные стенды в </w:t>
      </w:r>
      <w:proofErr w:type="gramStart"/>
      <w:r w:rsidRPr="003635A2">
        <w:t>помещениях</w:t>
      </w:r>
      <w:proofErr w:type="gramEnd"/>
      <w:r w:rsidRPr="003635A2">
        <w:t xml:space="preserve"> поставщиков социальных услуг;</w:t>
      </w:r>
    </w:p>
    <w:p w14:paraId="5A330ECC" w14:textId="77777777" w:rsidR="00C63C40" w:rsidRPr="003635A2" w:rsidRDefault="00C63C40" w:rsidP="000E4572">
      <w:pPr>
        <w:pStyle w:val="a6"/>
        <w:numPr>
          <w:ilvl w:val="0"/>
          <w:numId w:val="28"/>
        </w:numPr>
        <w:autoSpaceDE/>
        <w:autoSpaceDN/>
        <w:adjustRightInd/>
        <w:ind w:left="0" w:firstLine="709"/>
        <w:rPr>
          <w:bCs w:val="0"/>
        </w:rPr>
      </w:pPr>
      <w:r w:rsidRPr="003635A2">
        <w:t>официальный сайт для размещения информации о государственных и муниципальных учреждениях в сети «Интернет»;</w:t>
      </w:r>
    </w:p>
    <w:p w14:paraId="73CB8A90" w14:textId="77777777" w:rsidR="00C63C40" w:rsidRPr="003635A2" w:rsidRDefault="00C63C40" w:rsidP="000E4572">
      <w:pPr>
        <w:pStyle w:val="a6"/>
        <w:numPr>
          <w:ilvl w:val="0"/>
          <w:numId w:val="28"/>
        </w:numPr>
        <w:autoSpaceDE/>
        <w:autoSpaceDN/>
        <w:adjustRightInd/>
        <w:ind w:left="0" w:firstLine="709"/>
        <w:rPr>
          <w:bCs w:val="0"/>
        </w:rPr>
      </w:pPr>
      <w:r w:rsidRPr="003635A2">
        <w:t xml:space="preserve">результаты </w:t>
      </w:r>
      <w:proofErr w:type="gramStart"/>
      <w:r w:rsidRPr="003635A2">
        <w:t>изучения условий оказания услуг поставщиков социальных</w:t>
      </w:r>
      <w:proofErr w:type="gramEnd"/>
      <w:r w:rsidRPr="003635A2">
        <w:t xml:space="preserve"> услуг (посещение организаций, наблюдение);</w:t>
      </w:r>
    </w:p>
    <w:p w14:paraId="628FAA13" w14:textId="77777777" w:rsidR="00C63C40" w:rsidRPr="003635A2" w:rsidRDefault="00C63C40" w:rsidP="000E4572">
      <w:pPr>
        <w:pStyle w:val="a6"/>
        <w:numPr>
          <w:ilvl w:val="0"/>
          <w:numId w:val="28"/>
        </w:numPr>
        <w:autoSpaceDE/>
        <w:autoSpaceDN/>
        <w:adjustRightInd/>
        <w:ind w:left="0" w:firstLine="709"/>
        <w:rPr>
          <w:bCs w:val="0"/>
        </w:rPr>
      </w:pPr>
      <w:r w:rsidRPr="003635A2">
        <w:t>мнение получателей услуг о качестве условий оказания услуг.</w:t>
      </w:r>
    </w:p>
    <w:p w14:paraId="3C7C8D2B" w14:textId="77777777" w:rsidR="00C63C40" w:rsidRPr="003635A2" w:rsidRDefault="00C63C40" w:rsidP="00C63C40">
      <w:pPr>
        <w:rPr>
          <w:bCs w:val="0"/>
        </w:rPr>
      </w:pPr>
      <w:r w:rsidRPr="003635A2">
        <w:t>Для получения итоговых результатов удовлетворенности граждан качеством условий оказания услуг осуществлен опрос граждан-получателей социальных услуг.</w:t>
      </w:r>
    </w:p>
    <w:p w14:paraId="1140848A" w14:textId="292DFD7B" w:rsidR="00C63C40" w:rsidRPr="003635A2" w:rsidRDefault="00C63C40" w:rsidP="00C63C40">
      <w:pPr>
        <w:rPr>
          <w:bCs w:val="0"/>
        </w:rPr>
      </w:pPr>
      <w:r w:rsidRPr="003635A2">
        <w:t xml:space="preserve">Так, для получения итоговых результатов удовлетворенности граждан качеством условий оказания услуг, опросом охвачено 20 </w:t>
      </w:r>
      <w:r w:rsidR="00712DC3" w:rsidRPr="003635A2">
        <w:t>1</w:t>
      </w:r>
      <w:r w:rsidR="00B11615">
        <w:t>50</w:t>
      </w:r>
      <w:r w:rsidRPr="003635A2">
        <w:t xml:space="preserve"> респондентов.</w:t>
      </w:r>
    </w:p>
    <w:p w14:paraId="73295468" w14:textId="7F9C300C" w:rsidR="00C63C40" w:rsidRPr="003635A2" w:rsidRDefault="00C63C40" w:rsidP="00C63C40">
      <w:pPr>
        <w:rPr>
          <w:bCs w:val="0"/>
        </w:rPr>
      </w:pPr>
      <w:r w:rsidRPr="003635A2">
        <w:t>Результаты проведенного исследования в 202</w:t>
      </w:r>
      <w:r w:rsidR="00712DC3" w:rsidRPr="003635A2">
        <w:t>2</w:t>
      </w:r>
      <w:r w:rsidRPr="003635A2">
        <w:t xml:space="preserve"> году, включающего в себя сбор, обобщение и анализ информации о качестве условий оказания услуг </w:t>
      </w:r>
      <w:r w:rsidR="00B11615">
        <w:t>85</w:t>
      </w:r>
      <w:r w:rsidRPr="003635A2">
        <w:t xml:space="preserve"> </w:t>
      </w:r>
      <w:r w:rsidR="00712DC3" w:rsidRPr="003635A2">
        <w:t xml:space="preserve">поставщиками социальных </w:t>
      </w:r>
      <w:r w:rsidR="00B11615" w:rsidRPr="003635A2">
        <w:t>услуг Ханты</w:t>
      </w:r>
      <w:r w:rsidRPr="003635A2">
        <w:t>-</w:t>
      </w:r>
      <w:r w:rsidRPr="003635A2">
        <w:lastRenderedPageBreak/>
        <w:t>Мансийского автономного округа – Югры, дают основания сделать следующие выводы по каждому общему критерию:</w:t>
      </w:r>
    </w:p>
    <w:p w14:paraId="578BF8A0" w14:textId="77777777" w:rsidR="00C47622" w:rsidRDefault="00C47622" w:rsidP="00C63C40"/>
    <w:p w14:paraId="1398156A" w14:textId="60264F6B" w:rsidR="00C63C40" w:rsidRPr="003635A2" w:rsidRDefault="00C63C40" w:rsidP="00C63C40">
      <w:pPr>
        <w:rPr>
          <w:bCs w:val="0"/>
        </w:rPr>
      </w:pPr>
      <w:proofErr w:type="gramStart"/>
      <w:r w:rsidRPr="003635A2">
        <w:t xml:space="preserve">Средние значения показателей (по всем </w:t>
      </w:r>
      <w:r w:rsidR="00712DC3" w:rsidRPr="003635A2">
        <w:t>85</w:t>
      </w:r>
      <w:r w:rsidRPr="003635A2">
        <w:t xml:space="preserve"> </w:t>
      </w:r>
      <w:r w:rsidR="00712DC3" w:rsidRPr="003635A2">
        <w:t>поставщикам</w:t>
      </w:r>
      <w:r w:rsidRPr="003635A2">
        <w:t xml:space="preserve"> социального обслуживания) по каждому общему критерию независимой оценки составляют):</w:t>
      </w:r>
      <w:proofErr w:type="gramEnd"/>
    </w:p>
    <w:p w14:paraId="26C4886F" w14:textId="571E6C61" w:rsidR="00C63C40" w:rsidRPr="009D1199" w:rsidRDefault="00712DC3" w:rsidP="00C63C40">
      <w:pPr>
        <w:rPr>
          <w:bCs w:val="0"/>
        </w:rPr>
      </w:pPr>
      <w:r w:rsidRPr="009D1199">
        <w:t>Значения критериев НОК для организаций социального обслуживания ХМАО-Югры довольно высоки. Итоговый балл по всем поставщикам составил 9</w:t>
      </w:r>
      <w:r w:rsidR="00F87099" w:rsidRPr="009D1199">
        <w:t>2,</w:t>
      </w:r>
      <w:r w:rsidR="009D1199" w:rsidRPr="009D1199">
        <w:t>7</w:t>
      </w:r>
      <w:r w:rsidR="00886F87">
        <w:t>6</w:t>
      </w:r>
      <w:r w:rsidRPr="009D1199">
        <w:t>. Наиболее высокие значения принимают критерии доброжелательности и вежливости и удовлетворённости условиями оказания услуг (99,98 балл</w:t>
      </w:r>
      <w:r w:rsidR="00F87099" w:rsidRPr="009D1199">
        <w:t>а</w:t>
      </w:r>
      <w:r w:rsidRPr="009D1199">
        <w:t>). Далее следуют критерии комфортности условий (95,99</w:t>
      </w:r>
      <w:r w:rsidR="00F87099" w:rsidRPr="009D1199">
        <w:t xml:space="preserve"> балла</w:t>
      </w:r>
      <w:r w:rsidRPr="009D1199">
        <w:t>) открытости и доступности информации (90,</w:t>
      </w:r>
      <w:r w:rsidR="00F87099" w:rsidRPr="009D1199">
        <w:t>05 балла</w:t>
      </w:r>
      <w:r w:rsidRPr="009D1199">
        <w:t>). Наименьшее значение принимает критерий доступности для инвалидов (</w:t>
      </w:r>
      <w:r w:rsidR="009D1199" w:rsidRPr="009D1199">
        <w:t>77,8</w:t>
      </w:r>
      <w:r w:rsidR="00886F87">
        <w:t>1</w:t>
      </w:r>
      <w:r w:rsidR="00F87099" w:rsidRPr="009D1199">
        <w:t xml:space="preserve"> балла</w:t>
      </w:r>
      <w:r w:rsidRPr="009D1199">
        <w:t>).</w:t>
      </w:r>
    </w:p>
    <w:p w14:paraId="2FCE07EA" w14:textId="77777777" w:rsidR="00C47622" w:rsidRPr="009D1199" w:rsidRDefault="00C47622" w:rsidP="00C63C40"/>
    <w:p w14:paraId="5CB2DEC4" w14:textId="27D66AFA" w:rsidR="00C63C40" w:rsidRPr="009D1199" w:rsidRDefault="00C63C40" w:rsidP="00C63C40">
      <w:pPr>
        <w:rPr>
          <w:bCs w:val="0"/>
        </w:rPr>
      </w:pPr>
      <w:r w:rsidRPr="009D1199">
        <w:t>Средние значения показателей (по 4</w:t>
      </w:r>
      <w:r w:rsidR="00CD4386" w:rsidRPr="009D1199">
        <w:t>2</w:t>
      </w:r>
      <w:r w:rsidRPr="009D1199">
        <w:t xml:space="preserve"> государственным </w:t>
      </w:r>
      <w:r w:rsidR="006C366D" w:rsidRPr="009D1199">
        <w:t>поставщикам</w:t>
      </w:r>
      <w:r w:rsidRPr="009D1199">
        <w:t>) по каждому критерию независимой оценки составляют:</w:t>
      </w:r>
    </w:p>
    <w:p w14:paraId="5518FA3D" w14:textId="16DEF88D" w:rsidR="00C63C40" w:rsidRPr="009D1199" w:rsidRDefault="00C63C40" w:rsidP="00C63C40">
      <w:pPr>
        <w:rPr>
          <w:bCs w:val="0"/>
        </w:rPr>
      </w:pPr>
      <w:r w:rsidRPr="009D1199">
        <w:t>«Открытость и доступность информации об организации» - 9</w:t>
      </w:r>
      <w:r w:rsidR="006C366D" w:rsidRPr="009D1199">
        <w:t>9,98</w:t>
      </w:r>
      <w:r w:rsidRPr="009D1199">
        <w:t xml:space="preserve"> балла (из 100 </w:t>
      </w:r>
      <w:proofErr w:type="gramStart"/>
      <w:r w:rsidRPr="009D1199">
        <w:t>возможных</w:t>
      </w:r>
      <w:proofErr w:type="gramEnd"/>
      <w:r w:rsidRPr="009D1199">
        <w:t>);</w:t>
      </w:r>
    </w:p>
    <w:p w14:paraId="3A44EBB9" w14:textId="73601858" w:rsidR="00C63C40" w:rsidRPr="009D1199" w:rsidRDefault="00C63C40" w:rsidP="00C63C40">
      <w:pPr>
        <w:rPr>
          <w:bCs w:val="0"/>
        </w:rPr>
      </w:pPr>
      <w:r w:rsidRPr="009D1199">
        <w:t xml:space="preserve">«Комфортность условий предоставления услуг, в том числе время ожидания предоставления услуг» - </w:t>
      </w:r>
      <w:r w:rsidR="00CD4386" w:rsidRPr="009D1199">
        <w:t xml:space="preserve">99,90 </w:t>
      </w:r>
      <w:r w:rsidRPr="009D1199">
        <w:t>балла;</w:t>
      </w:r>
    </w:p>
    <w:p w14:paraId="0113F1D3" w14:textId="165A4DAA" w:rsidR="00C63C40" w:rsidRPr="009D1199" w:rsidRDefault="00C63C40" w:rsidP="00C63C40">
      <w:pPr>
        <w:rPr>
          <w:bCs w:val="0"/>
        </w:rPr>
      </w:pPr>
      <w:r w:rsidRPr="009D1199">
        <w:t>«Доступность услуг для инвалидов» - 9</w:t>
      </w:r>
      <w:r w:rsidR="009D1199" w:rsidRPr="009D1199">
        <w:t>7,</w:t>
      </w:r>
      <w:r w:rsidR="00886F87">
        <w:t>22</w:t>
      </w:r>
      <w:r w:rsidRPr="009D1199">
        <w:t xml:space="preserve"> балла;</w:t>
      </w:r>
    </w:p>
    <w:p w14:paraId="7530E86B" w14:textId="3D6B76A6" w:rsidR="00C63C40" w:rsidRPr="009D1199" w:rsidRDefault="00C63C40" w:rsidP="00C63C40">
      <w:pPr>
        <w:rPr>
          <w:bCs w:val="0"/>
        </w:rPr>
      </w:pPr>
      <w:r w:rsidRPr="009D1199">
        <w:t>«Доброжелательность, вежливость работников организаций социального обслуживания» - 9</w:t>
      </w:r>
      <w:r w:rsidR="00CD4386" w:rsidRPr="009D1199">
        <w:t>9</w:t>
      </w:r>
      <w:r w:rsidRPr="009D1199">
        <w:t>,</w:t>
      </w:r>
      <w:r w:rsidR="00CD4386" w:rsidRPr="009D1199">
        <w:t>97</w:t>
      </w:r>
      <w:r w:rsidRPr="009D1199">
        <w:t xml:space="preserve"> баллов;</w:t>
      </w:r>
    </w:p>
    <w:p w14:paraId="7051369F" w14:textId="7836EA12" w:rsidR="00C63C40" w:rsidRPr="009D1199" w:rsidRDefault="00C63C40" w:rsidP="00C63C40">
      <w:pPr>
        <w:rPr>
          <w:bCs w:val="0"/>
        </w:rPr>
      </w:pPr>
      <w:r w:rsidRPr="009D1199">
        <w:t>«Удовлетворенность условиями оказания услуг» - 99,</w:t>
      </w:r>
      <w:r w:rsidR="00CD4386" w:rsidRPr="009D1199">
        <w:t>96</w:t>
      </w:r>
      <w:r w:rsidRPr="009D1199">
        <w:t xml:space="preserve"> балла.</w:t>
      </w:r>
    </w:p>
    <w:p w14:paraId="76A970C3" w14:textId="77777777" w:rsidR="00C63C40" w:rsidRPr="006C366D" w:rsidRDefault="00C63C40" w:rsidP="00C63C40">
      <w:pPr>
        <w:rPr>
          <w:bCs w:val="0"/>
          <w:highlight w:val="yellow"/>
        </w:rPr>
      </w:pPr>
    </w:p>
    <w:p w14:paraId="5D57E48C" w14:textId="67D2D3B5" w:rsidR="00C63C40" w:rsidRPr="002A26A7" w:rsidRDefault="00C63C40" w:rsidP="00C63C40">
      <w:pPr>
        <w:rPr>
          <w:bCs w:val="0"/>
        </w:rPr>
      </w:pPr>
      <w:r w:rsidRPr="002A26A7">
        <w:t xml:space="preserve">Средние значения показателей (по </w:t>
      </w:r>
      <w:r w:rsidR="006C366D" w:rsidRPr="002A26A7">
        <w:t>43</w:t>
      </w:r>
      <w:r w:rsidRPr="002A26A7">
        <w:t xml:space="preserve"> негосударственным </w:t>
      </w:r>
      <w:r w:rsidR="006C366D" w:rsidRPr="002A26A7">
        <w:t>поставщикам</w:t>
      </w:r>
      <w:r w:rsidRPr="002A26A7">
        <w:t>) по каждому критерию независимой оценки составляют:</w:t>
      </w:r>
    </w:p>
    <w:p w14:paraId="0FE7A481" w14:textId="5BB2CB9D" w:rsidR="00C63C40" w:rsidRPr="002A26A7" w:rsidRDefault="00C63C40" w:rsidP="00C63C40">
      <w:pPr>
        <w:rPr>
          <w:bCs w:val="0"/>
        </w:rPr>
      </w:pPr>
      <w:r w:rsidRPr="002A26A7">
        <w:t xml:space="preserve">«Открытость и доступность информации об организации» - </w:t>
      </w:r>
      <w:r w:rsidR="00CD4386" w:rsidRPr="002A26A7">
        <w:t>8</w:t>
      </w:r>
      <w:r w:rsidR="006C366D" w:rsidRPr="002A26A7">
        <w:t>0,35</w:t>
      </w:r>
      <w:r w:rsidRPr="002A26A7">
        <w:t xml:space="preserve"> балла (из 100 </w:t>
      </w:r>
      <w:proofErr w:type="gramStart"/>
      <w:r w:rsidRPr="002A26A7">
        <w:t>возможных</w:t>
      </w:r>
      <w:proofErr w:type="gramEnd"/>
      <w:r w:rsidRPr="002A26A7">
        <w:t>);</w:t>
      </w:r>
    </w:p>
    <w:p w14:paraId="449EB3F1" w14:textId="1ADE1534" w:rsidR="00C63C40" w:rsidRPr="002A26A7" w:rsidRDefault="00C63C40" w:rsidP="00C63C40">
      <w:pPr>
        <w:rPr>
          <w:bCs w:val="0"/>
        </w:rPr>
      </w:pPr>
      <w:r w:rsidRPr="002A26A7">
        <w:t xml:space="preserve">«Комфортность условий предоставления услуг, в том числе время ожидания предоставления услуг» - </w:t>
      </w:r>
      <w:r w:rsidR="00CD4386" w:rsidRPr="002A26A7">
        <w:t>92,17</w:t>
      </w:r>
      <w:r w:rsidRPr="002A26A7">
        <w:t xml:space="preserve"> балла;</w:t>
      </w:r>
    </w:p>
    <w:p w14:paraId="1769FE8B" w14:textId="69FDC0E5" w:rsidR="00C63C40" w:rsidRPr="002A26A7" w:rsidRDefault="00C63C40" w:rsidP="00C63C40">
      <w:pPr>
        <w:rPr>
          <w:bCs w:val="0"/>
        </w:rPr>
      </w:pPr>
      <w:r w:rsidRPr="002A26A7">
        <w:t>«Доступность услуг для инвалидов» - 5</w:t>
      </w:r>
      <w:r w:rsidR="002A26A7">
        <w:t>8,86</w:t>
      </w:r>
      <w:r w:rsidRPr="002A26A7">
        <w:t xml:space="preserve"> балла;</w:t>
      </w:r>
    </w:p>
    <w:p w14:paraId="5856D3BD" w14:textId="6AF32141" w:rsidR="00C63C40" w:rsidRPr="002A26A7" w:rsidRDefault="00C63C40" w:rsidP="00C63C40">
      <w:pPr>
        <w:rPr>
          <w:bCs w:val="0"/>
        </w:rPr>
      </w:pPr>
      <w:r w:rsidRPr="002A26A7">
        <w:t xml:space="preserve">«Доброжелательность, вежливость работников организаций социального обслуживания» - </w:t>
      </w:r>
      <w:r w:rsidR="00CD4386" w:rsidRPr="002A26A7">
        <w:t xml:space="preserve">100 </w:t>
      </w:r>
      <w:r w:rsidRPr="002A26A7">
        <w:t>балл</w:t>
      </w:r>
      <w:r w:rsidR="00CD4386" w:rsidRPr="002A26A7">
        <w:t>ов</w:t>
      </w:r>
      <w:r w:rsidRPr="002A26A7">
        <w:t>;</w:t>
      </w:r>
    </w:p>
    <w:p w14:paraId="1605F12C" w14:textId="41F54F37" w:rsidR="00C63C40" w:rsidRDefault="00C63C40" w:rsidP="00C63C40">
      <w:r w:rsidRPr="002A26A7">
        <w:t xml:space="preserve">«Удовлетворенность условиями оказания услуг» - </w:t>
      </w:r>
      <w:r w:rsidR="00CD4386" w:rsidRPr="002A26A7">
        <w:t>100 баллов</w:t>
      </w:r>
      <w:r w:rsidRPr="002A26A7">
        <w:t>.</w:t>
      </w:r>
    </w:p>
    <w:p w14:paraId="1EABEFC2" w14:textId="77777777" w:rsidR="00243764" w:rsidRDefault="00243764" w:rsidP="00C63C40">
      <w:pPr>
        <w:rPr>
          <w:bCs w:val="0"/>
        </w:rPr>
      </w:pPr>
    </w:p>
    <w:p w14:paraId="573D22BC" w14:textId="77777777" w:rsidR="000B06D9" w:rsidRPr="003635A2" w:rsidRDefault="000B06D9" w:rsidP="00C63C40">
      <w:pPr>
        <w:rPr>
          <w:bCs w:val="0"/>
        </w:rPr>
      </w:pPr>
    </w:p>
    <w:p w14:paraId="235E502B" w14:textId="77777777" w:rsidR="00CD4386" w:rsidRPr="003635A2" w:rsidRDefault="00C63C40" w:rsidP="00CD4386">
      <w:pPr>
        <w:keepNext/>
        <w:ind w:firstLine="0"/>
      </w:pPr>
      <w:r w:rsidRPr="003635A2">
        <w:rPr>
          <w:bCs w:val="0"/>
          <w:noProof/>
        </w:rPr>
        <w:drawing>
          <wp:inline distT="0" distB="0" distL="0" distR="0" wp14:anchorId="042C6407" wp14:editId="72A54270">
            <wp:extent cx="5892800" cy="2832100"/>
            <wp:effectExtent l="0" t="0" r="1270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FE8030" w14:textId="45CA865A" w:rsidR="00C63C40" w:rsidRPr="00243764" w:rsidRDefault="00CD4386" w:rsidP="00243764">
      <w:pPr>
        <w:pStyle w:val="afffd"/>
        <w:rPr>
          <w:sz w:val="20"/>
          <w:szCs w:val="20"/>
        </w:rPr>
      </w:pPr>
      <w:r w:rsidRPr="00243764">
        <w:rPr>
          <w:sz w:val="20"/>
          <w:szCs w:val="20"/>
        </w:rPr>
        <w:t xml:space="preserve">Рисунок </w:t>
      </w:r>
      <w:r w:rsidR="00CC0FCF" w:rsidRPr="00243764">
        <w:rPr>
          <w:noProof/>
          <w:sz w:val="20"/>
          <w:szCs w:val="20"/>
        </w:rPr>
        <w:fldChar w:fldCharType="begin"/>
      </w:r>
      <w:r w:rsidR="00CC0FCF" w:rsidRPr="00243764">
        <w:rPr>
          <w:noProof/>
          <w:sz w:val="20"/>
          <w:szCs w:val="20"/>
        </w:rPr>
        <w:instrText xml:space="preserve"> SEQ Рисунок \* ARABIC </w:instrText>
      </w:r>
      <w:r w:rsidR="00CC0FCF" w:rsidRPr="00243764">
        <w:rPr>
          <w:noProof/>
          <w:sz w:val="20"/>
          <w:szCs w:val="20"/>
        </w:rPr>
        <w:fldChar w:fldCharType="separate"/>
      </w:r>
      <w:r w:rsidR="004B264F">
        <w:rPr>
          <w:noProof/>
          <w:sz w:val="20"/>
          <w:szCs w:val="20"/>
        </w:rPr>
        <w:t>1</w:t>
      </w:r>
      <w:r w:rsidR="002475A5">
        <w:rPr>
          <w:noProof/>
          <w:sz w:val="20"/>
          <w:szCs w:val="20"/>
        </w:rPr>
        <w:t>4</w:t>
      </w:r>
      <w:r w:rsidR="00CC0FCF" w:rsidRPr="00243764">
        <w:rPr>
          <w:noProof/>
          <w:sz w:val="20"/>
          <w:szCs w:val="20"/>
        </w:rPr>
        <w:fldChar w:fldCharType="end"/>
      </w:r>
      <w:r w:rsidRPr="00243764">
        <w:rPr>
          <w:sz w:val="20"/>
          <w:szCs w:val="20"/>
        </w:rPr>
        <w:t xml:space="preserve">. </w:t>
      </w:r>
      <w:r w:rsidR="00C63C40" w:rsidRPr="00243764">
        <w:rPr>
          <w:sz w:val="20"/>
          <w:szCs w:val="20"/>
        </w:rPr>
        <w:t xml:space="preserve">Диаграмма </w:t>
      </w:r>
      <w:proofErr w:type="gramStart"/>
      <w:r w:rsidR="00C63C40" w:rsidRPr="00243764">
        <w:rPr>
          <w:sz w:val="20"/>
          <w:szCs w:val="20"/>
        </w:rPr>
        <w:t>средние</w:t>
      </w:r>
      <w:proofErr w:type="gramEnd"/>
      <w:r w:rsidR="00C63C40" w:rsidRPr="00243764">
        <w:rPr>
          <w:sz w:val="20"/>
          <w:szCs w:val="20"/>
        </w:rPr>
        <w:t xml:space="preserve"> значение по критериям НОК в целом по всем </w:t>
      </w:r>
      <w:r w:rsidR="001937C3">
        <w:rPr>
          <w:sz w:val="20"/>
          <w:szCs w:val="20"/>
        </w:rPr>
        <w:t>поставщикам</w:t>
      </w:r>
      <w:r w:rsidR="00C63C40" w:rsidRPr="00243764">
        <w:rPr>
          <w:sz w:val="20"/>
          <w:szCs w:val="20"/>
        </w:rPr>
        <w:t xml:space="preserve">, в разрезе государственных и негосударственных </w:t>
      </w:r>
      <w:r w:rsidR="001937C3">
        <w:rPr>
          <w:sz w:val="20"/>
          <w:szCs w:val="20"/>
        </w:rPr>
        <w:t>поставщиков</w:t>
      </w:r>
      <w:r w:rsidR="00C63C40" w:rsidRPr="00243764">
        <w:rPr>
          <w:sz w:val="20"/>
          <w:szCs w:val="20"/>
        </w:rPr>
        <w:t>, средний балл</w:t>
      </w:r>
    </w:p>
    <w:p w14:paraId="3588AB59" w14:textId="77777777" w:rsidR="00C63C40" w:rsidRPr="003635A2" w:rsidRDefault="00C63C40" w:rsidP="00C63C40">
      <w:pPr>
        <w:ind w:firstLine="0"/>
      </w:pPr>
    </w:p>
    <w:p w14:paraId="57223D1D" w14:textId="147EE5D7" w:rsidR="00C63C40" w:rsidRPr="003635A2" w:rsidRDefault="00C63C40" w:rsidP="00C63C40">
      <w:pPr>
        <w:rPr>
          <w:bCs w:val="0"/>
        </w:rPr>
      </w:pPr>
      <w:r w:rsidRPr="002475A5">
        <w:t>Среднее значение по отрасли (</w:t>
      </w:r>
      <w:r w:rsidR="00CD4386" w:rsidRPr="002475A5">
        <w:t>85 поставщиков</w:t>
      </w:r>
      <w:r w:rsidRPr="002475A5">
        <w:t xml:space="preserve">) составляет </w:t>
      </w:r>
      <w:r w:rsidR="00CD4386" w:rsidRPr="002475A5">
        <w:t>9</w:t>
      </w:r>
      <w:r w:rsidR="001937C3" w:rsidRPr="002475A5">
        <w:t>2</w:t>
      </w:r>
      <w:r w:rsidR="00CD4386" w:rsidRPr="002475A5">
        <w:t>,</w:t>
      </w:r>
      <w:r w:rsidR="002A26A7" w:rsidRPr="002475A5">
        <w:t>7</w:t>
      </w:r>
      <w:r w:rsidR="001211B7">
        <w:t>6</w:t>
      </w:r>
      <w:r w:rsidRPr="002475A5">
        <w:t xml:space="preserve"> балла, при этом среднее значение по государственным </w:t>
      </w:r>
      <w:r w:rsidR="00CD4386" w:rsidRPr="002475A5">
        <w:t>поставщикам</w:t>
      </w:r>
      <w:r w:rsidRPr="002475A5">
        <w:t xml:space="preserve"> (4</w:t>
      </w:r>
      <w:r w:rsidR="00CD4386" w:rsidRPr="002475A5">
        <w:t>2</w:t>
      </w:r>
      <w:r w:rsidRPr="002475A5">
        <w:t xml:space="preserve"> организации) составляет 9</w:t>
      </w:r>
      <w:r w:rsidR="00CD4386" w:rsidRPr="002475A5">
        <w:t>9,</w:t>
      </w:r>
      <w:r w:rsidR="002A26A7" w:rsidRPr="002475A5">
        <w:t>4</w:t>
      </w:r>
      <w:r w:rsidR="001211B7">
        <w:t>0</w:t>
      </w:r>
      <w:r w:rsidRPr="002475A5">
        <w:t xml:space="preserve"> балла, по негосударственным организациям (</w:t>
      </w:r>
      <w:r w:rsidR="00CD4386" w:rsidRPr="002475A5">
        <w:t>4</w:t>
      </w:r>
      <w:r w:rsidR="001937C3" w:rsidRPr="002475A5">
        <w:t>3</w:t>
      </w:r>
      <w:r w:rsidR="00CD4386" w:rsidRPr="002475A5">
        <w:t xml:space="preserve"> поставщика</w:t>
      </w:r>
      <w:r w:rsidRPr="002475A5">
        <w:t>) составляет 8</w:t>
      </w:r>
      <w:r w:rsidR="00CD4386" w:rsidRPr="002475A5">
        <w:t>6</w:t>
      </w:r>
      <w:r w:rsidRPr="002475A5">
        <w:t>,</w:t>
      </w:r>
      <w:r w:rsidR="002A26A7" w:rsidRPr="002475A5">
        <w:t>28</w:t>
      </w:r>
      <w:r w:rsidRPr="002475A5">
        <w:t xml:space="preserve"> балла (рисунок 1</w:t>
      </w:r>
      <w:r w:rsidR="002475A5">
        <w:t>5</w:t>
      </w:r>
      <w:r w:rsidRPr="002475A5">
        <w:t>).</w:t>
      </w:r>
    </w:p>
    <w:p w14:paraId="578F5BD3" w14:textId="77777777" w:rsidR="00C63C40" w:rsidRPr="003635A2" w:rsidRDefault="00C63C40" w:rsidP="00C63C40">
      <w:pPr>
        <w:rPr>
          <w:bCs w:val="0"/>
        </w:rPr>
      </w:pPr>
    </w:p>
    <w:p w14:paraId="31C282C6" w14:textId="77777777" w:rsidR="00C63C40" w:rsidRPr="003635A2" w:rsidRDefault="00C63C40" w:rsidP="00C63C40">
      <w:pPr>
        <w:ind w:firstLine="0"/>
        <w:jc w:val="center"/>
        <w:rPr>
          <w:bCs w:val="0"/>
        </w:rPr>
      </w:pPr>
      <w:r w:rsidRPr="003635A2">
        <w:rPr>
          <w:bCs w:val="0"/>
          <w:noProof/>
        </w:rPr>
        <w:lastRenderedPageBreak/>
        <w:drawing>
          <wp:inline distT="0" distB="0" distL="0" distR="0" wp14:anchorId="2462BCA9" wp14:editId="59B72F72">
            <wp:extent cx="5960110" cy="2040467"/>
            <wp:effectExtent l="0" t="0" r="254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1FA699" w14:textId="77777777" w:rsidR="00C63C40" w:rsidRPr="003635A2" w:rsidRDefault="00C63C40" w:rsidP="00C63C40">
      <w:pPr>
        <w:ind w:firstLine="0"/>
      </w:pPr>
    </w:p>
    <w:p w14:paraId="6F46E5B0" w14:textId="59156A76" w:rsidR="00C63C40" w:rsidRPr="00243764" w:rsidRDefault="00C63C40" w:rsidP="00243764">
      <w:pPr>
        <w:ind w:firstLine="0"/>
        <w:jc w:val="center"/>
        <w:rPr>
          <w:b/>
        </w:rPr>
      </w:pPr>
      <w:r w:rsidRPr="00243764">
        <w:rPr>
          <w:b/>
        </w:rPr>
        <w:t>Рисунок 1</w:t>
      </w:r>
      <w:r w:rsidR="002475A5">
        <w:rPr>
          <w:b/>
        </w:rPr>
        <w:t>5</w:t>
      </w:r>
      <w:r w:rsidR="00243764" w:rsidRPr="00243764">
        <w:rPr>
          <w:b/>
        </w:rPr>
        <w:t xml:space="preserve">. </w:t>
      </w:r>
      <w:r w:rsidRPr="00243764">
        <w:rPr>
          <w:b/>
        </w:rPr>
        <w:t xml:space="preserve">Диаграмма средние значение по отрасли (в целом по всем </w:t>
      </w:r>
      <w:r w:rsidR="002475A5">
        <w:rPr>
          <w:b/>
        </w:rPr>
        <w:t>поставщикам</w:t>
      </w:r>
      <w:r w:rsidRPr="00243764">
        <w:rPr>
          <w:b/>
        </w:rPr>
        <w:t xml:space="preserve">), в разрезе государственных и негосударственных </w:t>
      </w:r>
      <w:r w:rsidR="002475A5">
        <w:rPr>
          <w:b/>
        </w:rPr>
        <w:t>поставщиков</w:t>
      </w:r>
      <w:r w:rsidRPr="00243764">
        <w:rPr>
          <w:b/>
        </w:rPr>
        <w:t>, средний балл</w:t>
      </w:r>
    </w:p>
    <w:p w14:paraId="0DE6944A" w14:textId="77777777" w:rsidR="00C63C40" w:rsidRPr="003635A2" w:rsidRDefault="00C63C40" w:rsidP="00C63C40">
      <w:pPr>
        <w:ind w:firstLine="288"/>
        <w:rPr>
          <w:bCs w:val="0"/>
        </w:rPr>
      </w:pPr>
    </w:p>
    <w:p w14:paraId="69FFCE6C" w14:textId="26060C41" w:rsidR="003635A2" w:rsidRPr="003635A2" w:rsidRDefault="00C63C40" w:rsidP="00C63C40">
      <w:pPr>
        <w:rPr>
          <w:bCs w:val="0"/>
        </w:rPr>
      </w:pPr>
      <w:r w:rsidRPr="003635A2">
        <w:t xml:space="preserve">Средние баллы </w:t>
      </w:r>
      <w:r w:rsidR="00CD4386" w:rsidRPr="003635A2">
        <w:t>п</w:t>
      </w:r>
      <w:r w:rsidRPr="003635A2">
        <w:t xml:space="preserve">о </w:t>
      </w:r>
      <w:r w:rsidR="00CD4386" w:rsidRPr="003635A2">
        <w:t xml:space="preserve">3 </w:t>
      </w:r>
      <w:r w:rsidRPr="003635A2">
        <w:t>критериям независимой оценки качества выше у государственных организаций социального обслуживания, чем у негосударственных, особенно сильное различие по критериям «Открытость и доступность информации об организации» и «Доступность услуг для инвалидов».</w:t>
      </w:r>
      <w:r w:rsidR="0040650B">
        <w:t xml:space="preserve"> </w:t>
      </w:r>
      <w:r w:rsidR="003635A2" w:rsidRPr="003635A2">
        <w:t xml:space="preserve">По </w:t>
      </w:r>
      <w:r w:rsidR="0040650B" w:rsidRPr="003635A2">
        <w:t xml:space="preserve">критериям </w:t>
      </w:r>
      <w:r w:rsidR="0040650B">
        <w:t xml:space="preserve">доброжелательности и вежливости работников, удовлетворённости условиями оказания услуг </w:t>
      </w:r>
      <w:r w:rsidR="0040650B" w:rsidRPr="003635A2">
        <w:t>различия</w:t>
      </w:r>
      <w:r w:rsidR="003635A2" w:rsidRPr="003635A2">
        <w:t xml:space="preserve"> между значениями незначительны. </w:t>
      </w:r>
    </w:p>
    <w:p w14:paraId="694B7D23" w14:textId="26EB9E4B" w:rsidR="002B3B26" w:rsidRDefault="00C63C40" w:rsidP="00C63C40">
      <w:proofErr w:type="gramStart"/>
      <w:r w:rsidRPr="003635A2">
        <w:t>По результатам независимой оценки в 202</w:t>
      </w:r>
      <w:r w:rsidR="00243764">
        <w:t>2</w:t>
      </w:r>
      <w:r w:rsidRPr="003635A2">
        <w:t xml:space="preserve"> году показатель оценки качества в среднем по отрасли социального обслуживания в регионе по пяти общим критериям составляет</w:t>
      </w:r>
      <w:r w:rsidR="003635A2" w:rsidRPr="003635A2">
        <w:t xml:space="preserve"> 9</w:t>
      </w:r>
      <w:r w:rsidR="002B3B26">
        <w:t>2,</w:t>
      </w:r>
      <w:r w:rsidR="00C91986">
        <w:t>7</w:t>
      </w:r>
      <w:r w:rsidR="00886F87">
        <w:t>6</w:t>
      </w:r>
      <w:r w:rsidR="003635A2" w:rsidRPr="003635A2">
        <w:t xml:space="preserve"> балла, что незначительно </w:t>
      </w:r>
      <w:r w:rsidR="002B3B26">
        <w:t>ниже</w:t>
      </w:r>
      <w:r w:rsidR="003635A2" w:rsidRPr="003635A2">
        <w:t xml:space="preserve">, чем в 2021 </w:t>
      </w:r>
      <w:r w:rsidR="00C47622" w:rsidRPr="003635A2">
        <w:t>году (</w:t>
      </w:r>
      <w:r w:rsidRPr="003635A2">
        <w:t>92,97</w:t>
      </w:r>
      <w:r w:rsidR="003635A2" w:rsidRPr="003635A2">
        <w:t>)</w:t>
      </w:r>
      <w:r w:rsidR="002B3B26">
        <w:t xml:space="preserve"> балла, что объясняется участием в независимой оценке качества негосударственных поставщиков</w:t>
      </w:r>
      <w:r w:rsidRPr="003635A2">
        <w:t xml:space="preserve">, </w:t>
      </w:r>
      <w:r w:rsidR="002B3B26">
        <w:t>оказывающими услуги на дому у граждан и не имеющими помещения.</w:t>
      </w:r>
      <w:proofErr w:type="gramEnd"/>
    </w:p>
    <w:p w14:paraId="5E191AF7" w14:textId="54C27B3A" w:rsidR="00C63C40" w:rsidRPr="00A61500" w:rsidRDefault="002B3B26" w:rsidP="00C63C40">
      <w:pPr>
        <w:rPr>
          <w:bCs w:val="0"/>
        </w:rPr>
      </w:pPr>
      <w:r>
        <w:t>Полученные результаты</w:t>
      </w:r>
      <w:r w:rsidR="00C63C40" w:rsidRPr="003635A2">
        <w:t xml:space="preserve"> отвечает существующим стандартам предоставления социальных услуг.</w:t>
      </w:r>
    </w:p>
    <w:p w14:paraId="5B31AF7F" w14:textId="77777777" w:rsidR="00C63C40" w:rsidRPr="00D04945" w:rsidRDefault="00C63C40" w:rsidP="005D1353">
      <w:pPr>
        <w:ind w:firstLine="0"/>
      </w:pPr>
    </w:p>
    <w:sectPr w:rsidR="00C63C40" w:rsidRPr="00D04945" w:rsidSect="00C00999">
      <w:footerReference w:type="default" r:id="rId25"/>
      <w:pgSz w:w="11906" w:h="16838"/>
      <w:pgMar w:top="1106"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0794" w14:textId="77777777" w:rsidR="00FD090C" w:rsidRDefault="00FD090C" w:rsidP="00D04945">
      <w:r>
        <w:separator/>
      </w:r>
    </w:p>
  </w:endnote>
  <w:endnote w:type="continuationSeparator" w:id="0">
    <w:p w14:paraId="342FD4B0" w14:textId="77777777" w:rsidR="00FD090C" w:rsidRDefault="00FD090C" w:rsidP="00D0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96310"/>
      <w:docPartObj>
        <w:docPartGallery w:val="Page Numbers (Bottom of Page)"/>
        <w:docPartUnique/>
      </w:docPartObj>
    </w:sdtPr>
    <w:sdtEndPr/>
    <w:sdtContent>
      <w:p w14:paraId="0E25E1AE" w14:textId="2BF1A34F" w:rsidR="00CD4CDA" w:rsidRDefault="00CD4CDA">
        <w:pPr>
          <w:pStyle w:val="ad"/>
          <w:jc w:val="center"/>
        </w:pPr>
        <w:r>
          <w:fldChar w:fldCharType="begin"/>
        </w:r>
        <w:r>
          <w:instrText>PAGE   \* MERGEFORMAT</w:instrText>
        </w:r>
        <w:r>
          <w:fldChar w:fldCharType="separate"/>
        </w:r>
        <w:r w:rsidR="003A6706">
          <w:rPr>
            <w:noProof/>
          </w:rPr>
          <w:t>2</w:t>
        </w:r>
        <w:r>
          <w:fldChar w:fldCharType="end"/>
        </w:r>
      </w:p>
    </w:sdtContent>
  </w:sdt>
  <w:p w14:paraId="1521E945" w14:textId="77777777" w:rsidR="00CD4CDA" w:rsidRDefault="00CD4C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577D" w14:textId="77777777" w:rsidR="00FD090C" w:rsidRDefault="00FD090C" w:rsidP="00D04945">
      <w:r>
        <w:separator/>
      </w:r>
    </w:p>
  </w:footnote>
  <w:footnote w:type="continuationSeparator" w:id="0">
    <w:p w14:paraId="14281C4A" w14:textId="77777777" w:rsidR="00FD090C" w:rsidRDefault="00FD090C" w:rsidP="00D04945">
      <w:r>
        <w:continuationSeparator/>
      </w:r>
    </w:p>
  </w:footnote>
  <w:footnote w:id="1">
    <w:p w14:paraId="1FD48A7E" w14:textId="2F15558C" w:rsidR="00CD4CDA" w:rsidRPr="006B770D" w:rsidRDefault="00CD4CDA" w:rsidP="006B770D">
      <w:pPr>
        <w:pStyle w:val="a9"/>
        <w:rPr>
          <w:sz w:val="16"/>
          <w:szCs w:val="16"/>
        </w:rPr>
      </w:pPr>
      <w:r>
        <w:rPr>
          <w:rStyle w:val="ab"/>
        </w:rPr>
        <w:footnoteRef/>
      </w:r>
      <w:r>
        <w:t xml:space="preserve"> </w:t>
      </w:r>
      <w:bookmarkStart w:id="15" w:name="_Hlk116714053"/>
      <w:proofErr w:type="gramStart"/>
      <w:r w:rsidRPr="006B770D">
        <w:rPr>
          <w:sz w:val="16"/>
          <w:szCs w:val="16"/>
        </w:rPr>
        <w:t>Недостатки информационного наполнения по конкретным организациям см. в разделе «Основные недостатки в работе организаций социальной сферы, выявленные в ходе сбора и обобщения информации о качестве условий оказания услуг»</w:t>
      </w:r>
      <w:bookmarkEnd w:id="15"/>
      <w:r w:rsidRPr="006B770D">
        <w:rPr>
          <w:sz w:val="16"/>
          <w:szCs w:val="16"/>
        </w:rPr>
        <w:t>.</w:t>
      </w:r>
      <w:proofErr w:type="gramEnd"/>
    </w:p>
    <w:p w14:paraId="0B0DEF68" w14:textId="6E1B72B8" w:rsidR="00CD4CDA" w:rsidRDefault="00CD4CDA">
      <w:pPr>
        <w:pStyle w:val="a9"/>
      </w:pPr>
    </w:p>
  </w:footnote>
  <w:footnote w:id="2">
    <w:p w14:paraId="39A6DB22" w14:textId="77777777" w:rsidR="00CD4CDA" w:rsidRPr="00C51E2D" w:rsidRDefault="00CD4CDA" w:rsidP="00C51E2D">
      <w:pPr>
        <w:pStyle w:val="a9"/>
        <w:rPr>
          <w:sz w:val="16"/>
          <w:szCs w:val="16"/>
        </w:rPr>
      </w:pPr>
      <w:r>
        <w:rPr>
          <w:rStyle w:val="ab"/>
        </w:rPr>
        <w:footnoteRef/>
      </w:r>
      <w:r>
        <w:t xml:space="preserve"> </w:t>
      </w:r>
      <w:proofErr w:type="gramStart"/>
      <w:r w:rsidRPr="00C51E2D">
        <w:rPr>
          <w:sz w:val="16"/>
          <w:szCs w:val="16"/>
        </w:rPr>
        <w:t>Недостатки информационного наполнения по конкретным организациям см. в разделе «Основные недостатки в работе организаций социальной сферы, выявленные в ходе сбора и обобщения информации о качестве условий оказания услуг»</w:t>
      </w:r>
      <w:proofErr w:type="gramEnd"/>
    </w:p>
    <w:p w14:paraId="10524C2C" w14:textId="18BF6038" w:rsidR="00CD4CDA" w:rsidRDefault="00CD4CD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B47"/>
    <w:multiLevelType w:val="hybridMultilevel"/>
    <w:tmpl w:val="58CA971A"/>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E5E8C"/>
    <w:multiLevelType w:val="hybridMultilevel"/>
    <w:tmpl w:val="E054710E"/>
    <w:lvl w:ilvl="0" w:tplc="5C40712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7E89"/>
    <w:multiLevelType w:val="hybridMultilevel"/>
    <w:tmpl w:val="296A2580"/>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BB60607"/>
    <w:multiLevelType w:val="hybridMultilevel"/>
    <w:tmpl w:val="3A264BB2"/>
    <w:lvl w:ilvl="0" w:tplc="71067410">
      <w:start w:val="1"/>
      <w:numFmt w:val="decimal"/>
      <w:lvlText w:val="%1."/>
      <w:lvlJc w:val="center"/>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7341D3"/>
    <w:multiLevelType w:val="hybridMultilevel"/>
    <w:tmpl w:val="35F8C992"/>
    <w:lvl w:ilvl="0" w:tplc="E6C80660">
      <w:start w:val="1"/>
      <w:numFmt w:val="decimal"/>
      <w:lvlText w:val="%1."/>
      <w:lvlJc w:val="center"/>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05398"/>
    <w:multiLevelType w:val="hybridMultilevel"/>
    <w:tmpl w:val="6ECAB7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0E68568A"/>
    <w:multiLevelType w:val="hybridMultilevel"/>
    <w:tmpl w:val="65B08DB8"/>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9226A5"/>
    <w:multiLevelType w:val="hybridMultilevel"/>
    <w:tmpl w:val="03EA81E6"/>
    <w:lvl w:ilvl="0" w:tplc="E6C80660">
      <w:start w:val="1"/>
      <w:numFmt w:val="decimal"/>
      <w:lvlText w:val="%1."/>
      <w:lvlJc w:val="center"/>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C73A5"/>
    <w:multiLevelType w:val="hybridMultilevel"/>
    <w:tmpl w:val="9C141E94"/>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DE43BD"/>
    <w:multiLevelType w:val="hybridMultilevel"/>
    <w:tmpl w:val="309C6080"/>
    <w:lvl w:ilvl="0" w:tplc="B450E4AE">
      <w:start w:val="1"/>
      <w:numFmt w:val="decimal"/>
      <w:lvlText w:val="%1)"/>
      <w:lvlJc w:val="left"/>
      <w:pPr>
        <w:ind w:left="1068" w:hanging="360"/>
      </w:pPr>
      <w:rPr>
        <w:rFonts w:hint="default"/>
      </w:r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E749CC"/>
    <w:multiLevelType w:val="hybridMultilevel"/>
    <w:tmpl w:val="ADFC3E1A"/>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14D8B"/>
    <w:multiLevelType w:val="hybridMultilevel"/>
    <w:tmpl w:val="54FCDEA4"/>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23873593"/>
    <w:multiLevelType w:val="hybridMultilevel"/>
    <w:tmpl w:val="67826230"/>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ED7AE4"/>
    <w:multiLevelType w:val="hybridMultilevel"/>
    <w:tmpl w:val="D26CFE5A"/>
    <w:lvl w:ilvl="0" w:tplc="E6C80660">
      <w:start w:val="1"/>
      <w:numFmt w:val="decimal"/>
      <w:lvlText w:val="%1."/>
      <w:lvlJc w:val="center"/>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6">
    <w:nsid w:val="2AA77D04"/>
    <w:multiLevelType w:val="hybridMultilevel"/>
    <w:tmpl w:val="29700F4A"/>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657C4F"/>
    <w:multiLevelType w:val="hybridMultilevel"/>
    <w:tmpl w:val="57689D12"/>
    <w:lvl w:ilvl="0" w:tplc="25AC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9055DE"/>
    <w:multiLevelType w:val="hybridMultilevel"/>
    <w:tmpl w:val="DB9A57E6"/>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3548CA"/>
    <w:multiLevelType w:val="hybridMultilevel"/>
    <w:tmpl w:val="D26CFE5A"/>
    <w:lvl w:ilvl="0" w:tplc="E6C80660">
      <w:start w:val="1"/>
      <w:numFmt w:val="decimal"/>
      <w:lvlText w:val="%1."/>
      <w:lvlJc w:val="center"/>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4848AE"/>
    <w:multiLevelType w:val="hybridMultilevel"/>
    <w:tmpl w:val="7DE4FA0E"/>
    <w:lvl w:ilvl="0" w:tplc="E6C80660">
      <w:start w:val="1"/>
      <w:numFmt w:val="decimal"/>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51CCC"/>
    <w:multiLevelType w:val="hybridMultilevel"/>
    <w:tmpl w:val="03E47DF8"/>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163DE"/>
    <w:multiLevelType w:val="hybridMultilevel"/>
    <w:tmpl w:val="EE8648D4"/>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5C7C12"/>
    <w:multiLevelType w:val="hybridMultilevel"/>
    <w:tmpl w:val="01CE9568"/>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8C0D54"/>
    <w:multiLevelType w:val="hybridMultilevel"/>
    <w:tmpl w:val="1BF6F46C"/>
    <w:lvl w:ilvl="0" w:tplc="41888D6E">
      <w:start w:val="63"/>
      <w:numFmt w:val="bullet"/>
      <w:lvlText w:val="-"/>
      <w:lvlJc w:val="left"/>
      <w:pPr>
        <w:ind w:left="648" w:hanging="360"/>
      </w:pPr>
      <w:rPr>
        <w:rFonts w:ascii="Times New Roman" w:eastAsia="Times New Roman" w:hAnsi="Times New Roman"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26">
    <w:nsid w:val="4C465AE0"/>
    <w:multiLevelType w:val="hybridMultilevel"/>
    <w:tmpl w:val="0630C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CA3CFC"/>
    <w:multiLevelType w:val="hybridMultilevel"/>
    <w:tmpl w:val="E054710E"/>
    <w:lvl w:ilvl="0" w:tplc="5C40712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D5911"/>
    <w:multiLevelType w:val="hybridMultilevel"/>
    <w:tmpl w:val="C694D8E2"/>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CC3DBC"/>
    <w:multiLevelType w:val="hybridMultilevel"/>
    <w:tmpl w:val="1A5239FC"/>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EB484A"/>
    <w:multiLevelType w:val="hybridMultilevel"/>
    <w:tmpl w:val="27729ACC"/>
    <w:lvl w:ilvl="0" w:tplc="FFFFFFFF">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4BB154E"/>
    <w:multiLevelType w:val="hybridMultilevel"/>
    <w:tmpl w:val="896EC2F8"/>
    <w:lvl w:ilvl="0" w:tplc="5C40712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E1542"/>
    <w:multiLevelType w:val="hybridMultilevel"/>
    <w:tmpl w:val="07B60D48"/>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603B24"/>
    <w:multiLevelType w:val="hybridMultilevel"/>
    <w:tmpl w:val="119E28F0"/>
    <w:lvl w:ilvl="0" w:tplc="E78214C0">
      <w:start w:val="1"/>
      <w:numFmt w:val="decimal"/>
      <w:lvlText w:val="%1."/>
      <w:lvlJc w:val="center"/>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BD2BD6"/>
    <w:multiLevelType w:val="hybridMultilevel"/>
    <w:tmpl w:val="FB94DFE6"/>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050253"/>
    <w:multiLevelType w:val="multilevel"/>
    <w:tmpl w:val="0419001D"/>
    <w:styleLink w:val="2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EDF431C"/>
    <w:multiLevelType w:val="hybridMultilevel"/>
    <w:tmpl w:val="808C0352"/>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D20922"/>
    <w:multiLevelType w:val="hybridMultilevel"/>
    <w:tmpl w:val="DD50D634"/>
    <w:lvl w:ilvl="0" w:tplc="5C40712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D7630"/>
    <w:multiLevelType w:val="hybridMultilevel"/>
    <w:tmpl w:val="8D904746"/>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664E58"/>
    <w:multiLevelType w:val="hybridMultilevel"/>
    <w:tmpl w:val="56B4CAAA"/>
    <w:styleLink w:val="12"/>
    <w:lvl w:ilvl="0" w:tplc="89E22186">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EF1F3C"/>
    <w:multiLevelType w:val="hybridMultilevel"/>
    <w:tmpl w:val="EA08E3C8"/>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3907D0"/>
    <w:multiLevelType w:val="hybridMultilevel"/>
    <w:tmpl w:val="54C2223A"/>
    <w:lvl w:ilvl="0" w:tplc="25AC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AF4EF3"/>
    <w:multiLevelType w:val="hybridMultilevel"/>
    <w:tmpl w:val="0FD0E70E"/>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D321C2"/>
    <w:multiLevelType w:val="hybridMultilevel"/>
    <w:tmpl w:val="2DCA081C"/>
    <w:lvl w:ilvl="0" w:tplc="E6C80660">
      <w:start w:val="1"/>
      <w:numFmt w:val="decimal"/>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1602F3"/>
    <w:multiLevelType w:val="hybridMultilevel"/>
    <w:tmpl w:val="B4F821D0"/>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5A3E3B"/>
    <w:multiLevelType w:val="hybridMultilevel"/>
    <w:tmpl w:val="5E429F2A"/>
    <w:lvl w:ilvl="0" w:tplc="E6C80660">
      <w:start w:val="1"/>
      <w:numFmt w:val="decimal"/>
      <w:lvlText w:val="%1."/>
      <w:lvlJc w:val="center"/>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 w:ilvl="0" w:tplc="89E22186">
        <w:start w:val="1"/>
        <w:numFmt w:val="decimal"/>
        <w:pStyle w:val="3"/>
        <w:lvlText w:val="%1."/>
        <w:lvlJc w:val="left"/>
        <w:pPr>
          <w:ind w:left="720" w:hanging="360"/>
        </w:pPr>
        <w:rPr>
          <w:color w:val="000000" w:themeColor="text1"/>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35"/>
  </w:num>
  <w:num w:numId="4">
    <w:abstractNumId w:val="20"/>
  </w:num>
  <w:num w:numId="5">
    <w:abstractNumId w:val="5"/>
  </w:num>
  <w:num w:numId="6">
    <w:abstractNumId w:val="13"/>
  </w:num>
  <w:num w:numId="7">
    <w:abstractNumId w:val="30"/>
  </w:num>
  <w:num w:numId="8">
    <w:abstractNumId w:val="41"/>
  </w:num>
  <w:num w:numId="9">
    <w:abstractNumId w:val="39"/>
  </w:num>
  <w:num w:numId="10">
    <w:abstractNumId w:val="45"/>
  </w:num>
  <w:num w:numId="11">
    <w:abstractNumId w:val="7"/>
  </w:num>
  <w:num w:numId="12">
    <w:abstractNumId w:val="23"/>
  </w:num>
  <w:num w:numId="13">
    <w:abstractNumId w:val="38"/>
  </w:num>
  <w:num w:numId="14">
    <w:abstractNumId w:val="28"/>
  </w:num>
  <w:num w:numId="15">
    <w:abstractNumId w:val="32"/>
  </w:num>
  <w:num w:numId="16">
    <w:abstractNumId w:val="16"/>
  </w:num>
  <w:num w:numId="17">
    <w:abstractNumId w:val="2"/>
  </w:num>
  <w:num w:numId="18">
    <w:abstractNumId w:val="9"/>
  </w:num>
  <w:num w:numId="19">
    <w:abstractNumId w:val="4"/>
  </w:num>
  <w:num w:numId="20">
    <w:abstractNumId w:val="14"/>
  </w:num>
  <w:num w:numId="21">
    <w:abstractNumId w:val="27"/>
  </w:num>
  <w:num w:numId="22">
    <w:abstractNumId w:val="1"/>
  </w:num>
  <w:num w:numId="23">
    <w:abstractNumId w:val="31"/>
  </w:num>
  <w:num w:numId="24">
    <w:abstractNumId w:val="43"/>
  </w:num>
  <w:num w:numId="25">
    <w:abstractNumId w:val="37"/>
  </w:num>
  <w:num w:numId="26">
    <w:abstractNumId w:val="21"/>
  </w:num>
  <w:num w:numId="27">
    <w:abstractNumId w:val="17"/>
  </w:num>
  <w:num w:numId="28">
    <w:abstractNumId w:val="25"/>
  </w:num>
  <w:num w:numId="29">
    <w:abstractNumId w:val="19"/>
  </w:num>
  <w:num w:numId="30">
    <w:abstractNumId w:val="12"/>
  </w:num>
  <w:num w:numId="31">
    <w:abstractNumId w:val="42"/>
  </w:num>
  <w:num w:numId="32">
    <w:abstractNumId w:val="11"/>
  </w:num>
  <w:num w:numId="33">
    <w:abstractNumId w:val="6"/>
  </w:num>
  <w:num w:numId="34">
    <w:abstractNumId w:val="34"/>
  </w:num>
  <w:num w:numId="35">
    <w:abstractNumId w:val="24"/>
  </w:num>
  <w:num w:numId="36">
    <w:abstractNumId w:val="0"/>
  </w:num>
  <w:num w:numId="37">
    <w:abstractNumId w:val="29"/>
  </w:num>
  <w:num w:numId="38">
    <w:abstractNumId w:val="44"/>
  </w:num>
  <w:num w:numId="39">
    <w:abstractNumId w:val="8"/>
  </w:num>
  <w:num w:numId="40">
    <w:abstractNumId w:val="18"/>
  </w:num>
  <w:num w:numId="41">
    <w:abstractNumId w:val="36"/>
  </w:num>
  <w:num w:numId="42">
    <w:abstractNumId w:val="40"/>
  </w:num>
  <w:num w:numId="43">
    <w:abstractNumId w:val="3"/>
  </w:num>
  <w:num w:numId="44">
    <w:abstractNumId w:val="33"/>
  </w:num>
  <w:num w:numId="45">
    <w:abstractNumId w:val="26"/>
  </w:num>
  <w:num w:numId="46">
    <w:abstractNumId w:val="15"/>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9"/>
    <w:rsid w:val="00001A24"/>
    <w:rsid w:val="000103FB"/>
    <w:rsid w:val="00010E70"/>
    <w:rsid w:val="000124DA"/>
    <w:rsid w:val="000133FF"/>
    <w:rsid w:val="0001355E"/>
    <w:rsid w:val="00015AD3"/>
    <w:rsid w:val="00020864"/>
    <w:rsid w:val="000225C9"/>
    <w:rsid w:val="00022FB9"/>
    <w:rsid w:val="000231B6"/>
    <w:rsid w:val="000258CD"/>
    <w:rsid w:val="00027EE5"/>
    <w:rsid w:val="000340B1"/>
    <w:rsid w:val="000375F8"/>
    <w:rsid w:val="00040090"/>
    <w:rsid w:val="00042CFE"/>
    <w:rsid w:val="000441FB"/>
    <w:rsid w:val="00052804"/>
    <w:rsid w:val="00057930"/>
    <w:rsid w:val="00061A0A"/>
    <w:rsid w:val="0006206E"/>
    <w:rsid w:val="00062874"/>
    <w:rsid w:val="00063F93"/>
    <w:rsid w:val="0007105D"/>
    <w:rsid w:val="0007449B"/>
    <w:rsid w:val="00075DBD"/>
    <w:rsid w:val="00076018"/>
    <w:rsid w:val="00076E55"/>
    <w:rsid w:val="00076EE7"/>
    <w:rsid w:val="00081AD9"/>
    <w:rsid w:val="00081CA2"/>
    <w:rsid w:val="000854ED"/>
    <w:rsid w:val="000921F2"/>
    <w:rsid w:val="000962E7"/>
    <w:rsid w:val="000A2652"/>
    <w:rsid w:val="000A4D2B"/>
    <w:rsid w:val="000A7165"/>
    <w:rsid w:val="000B06D9"/>
    <w:rsid w:val="000B0959"/>
    <w:rsid w:val="000B1109"/>
    <w:rsid w:val="000B1201"/>
    <w:rsid w:val="000B3580"/>
    <w:rsid w:val="000B5A21"/>
    <w:rsid w:val="000C1381"/>
    <w:rsid w:val="000D3A1F"/>
    <w:rsid w:val="000D7C3A"/>
    <w:rsid w:val="000E3A75"/>
    <w:rsid w:val="000E4572"/>
    <w:rsid w:val="000E4BA8"/>
    <w:rsid w:val="000E5297"/>
    <w:rsid w:val="000F2023"/>
    <w:rsid w:val="000F2BF2"/>
    <w:rsid w:val="000F664C"/>
    <w:rsid w:val="000F74F2"/>
    <w:rsid w:val="001037A2"/>
    <w:rsid w:val="0010437A"/>
    <w:rsid w:val="0011111F"/>
    <w:rsid w:val="00113291"/>
    <w:rsid w:val="00115C3E"/>
    <w:rsid w:val="00116B57"/>
    <w:rsid w:val="001211B7"/>
    <w:rsid w:val="00133A92"/>
    <w:rsid w:val="00136A4E"/>
    <w:rsid w:val="001377E0"/>
    <w:rsid w:val="001416A9"/>
    <w:rsid w:val="00141DAD"/>
    <w:rsid w:val="00146F7F"/>
    <w:rsid w:val="0015009E"/>
    <w:rsid w:val="001500AF"/>
    <w:rsid w:val="001546E0"/>
    <w:rsid w:val="00155617"/>
    <w:rsid w:val="00155ACA"/>
    <w:rsid w:val="00156279"/>
    <w:rsid w:val="00160137"/>
    <w:rsid w:val="00171309"/>
    <w:rsid w:val="00175BF6"/>
    <w:rsid w:val="001771F1"/>
    <w:rsid w:val="00180527"/>
    <w:rsid w:val="001829D7"/>
    <w:rsid w:val="00187011"/>
    <w:rsid w:val="001937C3"/>
    <w:rsid w:val="001A0353"/>
    <w:rsid w:val="001A594C"/>
    <w:rsid w:val="001A70A4"/>
    <w:rsid w:val="001B40F3"/>
    <w:rsid w:val="001B4C33"/>
    <w:rsid w:val="001B6CEF"/>
    <w:rsid w:val="001C0AF7"/>
    <w:rsid w:val="001C5447"/>
    <w:rsid w:val="001C6B28"/>
    <w:rsid w:val="001D3896"/>
    <w:rsid w:val="001D7699"/>
    <w:rsid w:val="001E0FE1"/>
    <w:rsid w:val="001E3AE3"/>
    <w:rsid w:val="001F009C"/>
    <w:rsid w:val="001F0831"/>
    <w:rsid w:val="001F2A43"/>
    <w:rsid w:val="001F4901"/>
    <w:rsid w:val="00203275"/>
    <w:rsid w:val="00204E4B"/>
    <w:rsid w:val="00211DB4"/>
    <w:rsid w:val="002204FE"/>
    <w:rsid w:val="00222234"/>
    <w:rsid w:val="00222B54"/>
    <w:rsid w:val="0022671E"/>
    <w:rsid w:val="00226CE6"/>
    <w:rsid w:val="002276D6"/>
    <w:rsid w:val="002325DC"/>
    <w:rsid w:val="00232B53"/>
    <w:rsid w:val="00233D7B"/>
    <w:rsid w:val="00234231"/>
    <w:rsid w:val="00236F5D"/>
    <w:rsid w:val="00240AEF"/>
    <w:rsid w:val="00243764"/>
    <w:rsid w:val="00243CD8"/>
    <w:rsid w:val="002468DA"/>
    <w:rsid w:val="002475A5"/>
    <w:rsid w:val="00255BAD"/>
    <w:rsid w:val="002621CA"/>
    <w:rsid w:val="00263833"/>
    <w:rsid w:val="00264481"/>
    <w:rsid w:val="0026546F"/>
    <w:rsid w:val="00267383"/>
    <w:rsid w:val="002725B4"/>
    <w:rsid w:val="0027458D"/>
    <w:rsid w:val="002750DB"/>
    <w:rsid w:val="00275614"/>
    <w:rsid w:val="00275DAA"/>
    <w:rsid w:val="00277650"/>
    <w:rsid w:val="00282B90"/>
    <w:rsid w:val="0029120F"/>
    <w:rsid w:val="00291BDB"/>
    <w:rsid w:val="00294C99"/>
    <w:rsid w:val="00295994"/>
    <w:rsid w:val="002975E6"/>
    <w:rsid w:val="002A0629"/>
    <w:rsid w:val="002A26A7"/>
    <w:rsid w:val="002A34EC"/>
    <w:rsid w:val="002B1459"/>
    <w:rsid w:val="002B3681"/>
    <w:rsid w:val="002B3B26"/>
    <w:rsid w:val="002C2242"/>
    <w:rsid w:val="002C3297"/>
    <w:rsid w:val="002C5151"/>
    <w:rsid w:val="002D2201"/>
    <w:rsid w:val="002D56F0"/>
    <w:rsid w:val="002D781A"/>
    <w:rsid w:val="002E0C56"/>
    <w:rsid w:val="002E114D"/>
    <w:rsid w:val="002E1B91"/>
    <w:rsid w:val="002E34BE"/>
    <w:rsid w:val="002E3A35"/>
    <w:rsid w:val="002E4B15"/>
    <w:rsid w:val="00300F43"/>
    <w:rsid w:val="00306AC6"/>
    <w:rsid w:val="0030741E"/>
    <w:rsid w:val="003103E2"/>
    <w:rsid w:val="003115AA"/>
    <w:rsid w:val="00311C1B"/>
    <w:rsid w:val="00314998"/>
    <w:rsid w:val="00322997"/>
    <w:rsid w:val="00325DC8"/>
    <w:rsid w:val="00326FC0"/>
    <w:rsid w:val="0033550B"/>
    <w:rsid w:val="0034220E"/>
    <w:rsid w:val="00342ED5"/>
    <w:rsid w:val="00344DD6"/>
    <w:rsid w:val="00344F57"/>
    <w:rsid w:val="00345882"/>
    <w:rsid w:val="003502AA"/>
    <w:rsid w:val="00357E6C"/>
    <w:rsid w:val="003635A2"/>
    <w:rsid w:val="00364F9A"/>
    <w:rsid w:val="00365579"/>
    <w:rsid w:val="00372FA8"/>
    <w:rsid w:val="00376E6D"/>
    <w:rsid w:val="003847C6"/>
    <w:rsid w:val="00384893"/>
    <w:rsid w:val="0038656F"/>
    <w:rsid w:val="00386618"/>
    <w:rsid w:val="00392918"/>
    <w:rsid w:val="00393E8A"/>
    <w:rsid w:val="00395982"/>
    <w:rsid w:val="003A32EE"/>
    <w:rsid w:val="003A41AB"/>
    <w:rsid w:val="003A6706"/>
    <w:rsid w:val="003B1302"/>
    <w:rsid w:val="003B2153"/>
    <w:rsid w:val="003B2448"/>
    <w:rsid w:val="003C0D12"/>
    <w:rsid w:val="003D1851"/>
    <w:rsid w:val="003D45D1"/>
    <w:rsid w:val="003E38CA"/>
    <w:rsid w:val="003F1117"/>
    <w:rsid w:val="003F13CF"/>
    <w:rsid w:val="003F142A"/>
    <w:rsid w:val="003F179E"/>
    <w:rsid w:val="003F4E04"/>
    <w:rsid w:val="00400457"/>
    <w:rsid w:val="0040374F"/>
    <w:rsid w:val="00404441"/>
    <w:rsid w:val="00404E4F"/>
    <w:rsid w:val="004054E4"/>
    <w:rsid w:val="004054FF"/>
    <w:rsid w:val="0040650B"/>
    <w:rsid w:val="00407010"/>
    <w:rsid w:val="004125C0"/>
    <w:rsid w:val="00415379"/>
    <w:rsid w:val="004157B2"/>
    <w:rsid w:val="004160C1"/>
    <w:rsid w:val="004217EF"/>
    <w:rsid w:val="00426DF9"/>
    <w:rsid w:val="004349D9"/>
    <w:rsid w:val="00435036"/>
    <w:rsid w:val="004416F8"/>
    <w:rsid w:val="00446AE9"/>
    <w:rsid w:val="00456991"/>
    <w:rsid w:val="004658B0"/>
    <w:rsid w:val="004662A8"/>
    <w:rsid w:val="00472559"/>
    <w:rsid w:val="00473C9F"/>
    <w:rsid w:val="00473CAD"/>
    <w:rsid w:val="004743DB"/>
    <w:rsid w:val="00474851"/>
    <w:rsid w:val="004771FD"/>
    <w:rsid w:val="00483563"/>
    <w:rsid w:val="00485989"/>
    <w:rsid w:val="00491114"/>
    <w:rsid w:val="0049119B"/>
    <w:rsid w:val="00491479"/>
    <w:rsid w:val="00494D9F"/>
    <w:rsid w:val="004A5E77"/>
    <w:rsid w:val="004A70AC"/>
    <w:rsid w:val="004A79AE"/>
    <w:rsid w:val="004B264F"/>
    <w:rsid w:val="004B306A"/>
    <w:rsid w:val="004B5885"/>
    <w:rsid w:val="004B6D23"/>
    <w:rsid w:val="004B7CFD"/>
    <w:rsid w:val="004C0E06"/>
    <w:rsid w:val="004C773E"/>
    <w:rsid w:val="004D3697"/>
    <w:rsid w:val="004D5AF4"/>
    <w:rsid w:val="004D6ED4"/>
    <w:rsid w:val="004D7E2C"/>
    <w:rsid w:val="004E7005"/>
    <w:rsid w:val="004E79E2"/>
    <w:rsid w:val="004F33A8"/>
    <w:rsid w:val="004F7A67"/>
    <w:rsid w:val="00500C35"/>
    <w:rsid w:val="005056FD"/>
    <w:rsid w:val="0050745B"/>
    <w:rsid w:val="00510D09"/>
    <w:rsid w:val="005162BF"/>
    <w:rsid w:val="00525560"/>
    <w:rsid w:val="00525C76"/>
    <w:rsid w:val="00531817"/>
    <w:rsid w:val="00533C56"/>
    <w:rsid w:val="00546619"/>
    <w:rsid w:val="00550BF1"/>
    <w:rsid w:val="00550C16"/>
    <w:rsid w:val="00556A26"/>
    <w:rsid w:val="0056222D"/>
    <w:rsid w:val="00564077"/>
    <w:rsid w:val="00570989"/>
    <w:rsid w:val="00570BD2"/>
    <w:rsid w:val="0057147A"/>
    <w:rsid w:val="0057177B"/>
    <w:rsid w:val="00572346"/>
    <w:rsid w:val="00572CB9"/>
    <w:rsid w:val="005756DB"/>
    <w:rsid w:val="00575BF9"/>
    <w:rsid w:val="005864E1"/>
    <w:rsid w:val="00586AE9"/>
    <w:rsid w:val="00591674"/>
    <w:rsid w:val="00592118"/>
    <w:rsid w:val="005954B9"/>
    <w:rsid w:val="005963A9"/>
    <w:rsid w:val="00596778"/>
    <w:rsid w:val="005974B4"/>
    <w:rsid w:val="005A1D09"/>
    <w:rsid w:val="005A1D3F"/>
    <w:rsid w:val="005B22D2"/>
    <w:rsid w:val="005C30E2"/>
    <w:rsid w:val="005C4579"/>
    <w:rsid w:val="005C4ECB"/>
    <w:rsid w:val="005D1353"/>
    <w:rsid w:val="005D2D9F"/>
    <w:rsid w:val="005E26F5"/>
    <w:rsid w:val="005F25F7"/>
    <w:rsid w:val="005F452E"/>
    <w:rsid w:val="005F55D6"/>
    <w:rsid w:val="005F60BA"/>
    <w:rsid w:val="00601CD3"/>
    <w:rsid w:val="00605256"/>
    <w:rsid w:val="00607452"/>
    <w:rsid w:val="00610B67"/>
    <w:rsid w:val="00612D15"/>
    <w:rsid w:val="0062291E"/>
    <w:rsid w:val="00625EBB"/>
    <w:rsid w:val="00634C67"/>
    <w:rsid w:val="006358F4"/>
    <w:rsid w:val="00635BFF"/>
    <w:rsid w:val="0063650D"/>
    <w:rsid w:val="00637690"/>
    <w:rsid w:val="00654F18"/>
    <w:rsid w:val="006613E6"/>
    <w:rsid w:val="00661D2F"/>
    <w:rsid w:val="006665E5"/>
    <w:rsid w:val="00674C99"/>
    <w:rsid w:val="006760E6"/>
    <w:rsid w:val="00677096"/>
    <w:rsid w:val="0068068F"/>
    <w:rsid w:val="006809CE"/>
    <w:rsid w:val="00682CB7"/>
    <w:rsid w:val="006840DE"/>
    <w:rsid w:val="00684B11"/>
    <w:rsid w:val="00685209"/>
    <w:rsid w:val="0069534C"/>
    <w:rsid w:val="006A2213"/>
    <w:rsid w:val="006A39AB"/>
    <w:rsid w:val="006A45EF"/>
    <w:rsid w:val="006A68DA"/>
    <w:rsid w:val="006B04F7"/>
    <w:rsid w:val="006B2D1A"/>
    <w:rsid w:val="006B319F"/>
    <w:rsid w:val="006B3495"/>
    <w:rsid w:val="006B4AA6"/>
    <w:rsid w:val="006B6E57"/>
    <w:rsid w:val="006B711F"/>
    <w:rsid w:val="006B770D"/>
    <w:rsid w:val="006C1962"/>
    <w:rsid w:val="006C2AEC"/>
    <w:rsid w:val="006C366D"/>
    <w:rsid w:val="006C3A36"/>
    <w:rsid w:val="006C6F32"/>
    <w:rsid w:val="006D0921"/>
    <w:rsid w:val="006D0BE3"/>
    <w:rsid w:val="006D2C5C"/>
    <w:rsid w:val="006D4061"/>
    <w:rsid w:val="006D4EEA"/>
    <w:rsid w:val="006E0505"/>
    <w:rsid w:val="006E3383"/>
    <w:rsid w:val="006F1BA8"/>
    <w:rsid w:val="006F7C7F"/>
    <w:rsid w:val="007030EE"/>
    <w:rsid w:val="00703229"/>
    <w:rsid w:val="007101C1"/>
    <w:rsid w:val="007104FB"/>
    <w:rsid w:val="00711ADD"/>
    <w:rsid w:val="00712DC3"/>
    <w:rsid w:val="0071394F"/>
    <w:rsid w:val="00714ADA"/>
    <w:rsid w:val="0072125C"/>
    <w:rsid w:val="00721CB1"/>
    <w:rsid w:val="00726C48"/>
    <w:rsid w:val="00730FDF"/>
    <w:rsid w:val="00731B43"/>
    <w:rsid w:val="007333EC"/>
    <w:rsid w:val="007402B8"/>
    <w:rsid w:val="00740BDF"/>
    <w:rsid w:val="00742E90"/>
    <w:rsid w:val="007445F0"/>
    <w:rsid w:val="007478A5"/>
    <w:rsid w:val="00747CED"/>
    <w:rsid w:val="00751191"/>
    <w:rsid w:val="0075161E"/>
    <w:rsid w:val="007527DF"/>
    <w:rsid w:val="00755E9B"/>
    <w:rsid w:val="007605E9"/>
    <w:rsid w:val="007616E7"/>
    <w:rsid w:val="00761C1F"/>
    <w:rsid w:val="00762D3C"/>
    <w:rsid w:val="0076568A"/>
    <w:rsid w:val="007656BB"/>
    <w:rsid w:val="00770DF4"/>
    <w:rsid w:val="00770F0F"/>
    <w:rsid w:val="0077120A"/>
    <w:rsid w:val="00773445"/>
    <w:rsid w:val="007779AC"/>
    <w:rsid w:val="0078741E"/>
    <w:rsid w:val="007911D9"/>
    <w:rsid w:val="00794B6D"/>
    <w:rsid w:val="00794C6E"/>
    <w:rsid w:val="00796134"/>
    <w:rsid w:val="007968D7"/>
    <w:rsid w:val="0079724B"/>
    <w:rsid w:val="007A010C"/>
    <w:rsid w:val="007A52C5"/>
    <w:rsid w:val="007A701A"/>
    <w:rsid w:val="007A761B"/>
    <w:rsid w:val="007A7921"/>
    <w:rsid w:val="007A7A99"/>
    <w:rsid w:val="007B16DB"/>
    <w:rsid w:val="007B440C"/>
    <w:rsid w:val="007B7905"/>
    <w:rsid w:val="007B7A96"/>
    <w:rsid w:val="007C08CE"/>
    <w:rsid w:val="007C327B"/>
    <w:rsid w:val="007C71A7"/>
    <w:rsid w:val="007D0CD6"/>
    <w:rsid w:val="007D3F57"/>
    <w:rsid w:val="007D4ED2"/>
    <w:rsid w:val="007E2637"/>
    <w:rsid w:val="007F1CF8"/>
    <w:rsid w:val="007F2E20"/>
    <w:rsid w:val="007F32FB"/>
    <w:rsid w:val="007F385E"/>
    <w:rsid w:val="0080065E"/>
    <w:rsid w:val="00804240"/>
    <w:rsid w:val="00805508"/>
    <w:rsid w:val="00806211"/>
    <w:rsid w:val="00815D96"/>
    <w:rsid w:val="00820372"/>
    <w:rsid w:val="00820FCD"/>
    <w:rsid w:val="0082251D"/>
    <w:rsid w:val="00830CEE"/>
    <w:rsid w:val="008310CD"/>
    <w:rsid w:val="00832F20"/>
    <w:rsid w:val="008402CC"/>
    <w:rsid w:val="0084108B"/>
    <w:rsid w:val="008410AD"/>
    <w:rsid w:val="00843053"/>
    <w:rsid w:val="008454E6"/>
    <w:rsid w:val="008500AF"/>
    <w:rsid w:val="00850398"/>
    <w:rsid w:val="008531DD"/>
    <w:rsid w:val="00854BDB"/>
    <w:rsid w:val="008601EE"/>
    <w:rsid w:val="00864CDF"/>
    <w:rsid w:val="00865AC4"/>
    <w:rsid w:val="0086610D"/>
    <w:rsid w:val="0087016A"/>
    <w:rsid w:val="008710E9"/>
    <w:rsid w:val="00872D14"/>
    <w:rsid w:val="0087430B"/>
    <w:rsid w:val="00876973"/>
    <w:rsid w:val="008811CE"/>
    <w:rsid w:val="008822F8"/>
    <w:rsid w:val="00886F87"/>
    <w:rsid w:val="008939E6"/>
    <w:rsid w:val="008A297B"/>
    <w:rsid w:val="008A2ABE"/>
    <w:rsid w:val="008A4B8E"/>
    <w:rsid w:val="008A75BA"/>
    <w:rsid w:val="008A7F85"/>
    <w:rsid w:val="008B22A3"/>
    <w:rsid w:val="008C2A2E"/>
    <w:rsid w:val="008C613D"/>
    <w:rsid w:val="008C630C"/>
    <w:rsid w:val="008D046F"/>
    <w:rsid w:val="008E1B8F"/>
    <w:rsid w:val="008E29E1"/>
    <w:rsid w:val="008E386B"/>
    <w:rsid w:val="008E5769"/>
    <w:rsid w:val="008E590E"/>
    <w:rsid w:val="008F75D0"/>
    <w:rsid w:val="0090190B"/>
    <w:rsid w:val="00901B07"/>
    <w:rsid w:val="00906FC6"/>
    <w:rsid w:val="00907031"/>
    <w:rsid w:val="00910541"/>
    <w:rsid w:val="009106C3"/>
    <w:rsid w:val="009106FE"/>
    <w:rsid w:val="00912AEE"/>
    <w:rsid w:val="009146DC"/>
    <w:rsid w:val="00914BCC"/>
    <w:rsid w:val="00921421"/>
    <w:rsid w:val="00921580"/>
    <w:rsid w:val="00923B11"/>
    <w:rsid w:val="00923C90"/>
    <w:rsid w:val="009246D3"/>
    <w:rsid w:val="00926916"/>
    <w:rsid w:val="00927090"/>
    <w:rsid w:val="009314A6"/>
    <w:rsid w:val="009318ED"/>
    <w:rsid w:val="00933A34"/>
    <w:rsid w:val="00934620"/>
    <w:rsid w:val="009557E2"/>
    <w:rsid w:val="00960EBE"/>
    <w:rsid w:val="00961A54"/>
    <w:rsid w:val="00961ADE"/>
    <w:rsid w:val="0096202A"/>
    <w:rsid w:val="00962D83"/>
    <w:rsid w:val="009647A8"/>
    <w:rsid w:val="009673D3"/>
    <w:rsid w:val="00970989"/>
    <w:rsid w:val="0097550D"/>
    <w:rsid w:val="00975588"/>
    <w:rsid w:val="009802E2"/>
    <w:rsid w:val="00981E1C"/>
    <w:rsid w:val="00981FAE"/>
    <w:rsid w:val="00984E0E"/>
    <w:rsid w:val="00986DDB"/>
    <w:rsid w:val="009917B5"/>
    <w:rsid w:val="00995A36"/>
    <w:rsid w:val="0099674E"/>
    <w:rsid w:val="00997B9F"/>
    <w:rsid w:val="00997F6A"/>
    <w:rsid w:val="009A44EB"/>
    <w:rsid w:val="009A47E0"/>
    <w:rsid w:val="009B0694"/>
    <w:rsid w:val="009C15A0"/>
    <w:rsid w:val="009C1BAB"/>
    <w:rsid w:val="009D1199"/>
    <w:rsid w:val="009D7FEF"/>
    <w:rsid w:val="009E1ED7"/>
    <w:rsid w:val="009E5100"/>
    <w:rsid w:val="009E7AFC"/>
    <w:rsid w:val="009F0AEF"/>
    <w:rsid w:val="009F33A8"/>
    <w:rsid w:val="00A00BDC"/>
    <w:rsid w:val="00A00C36"/>
    <w:rsid w:val="00A03697"/>
    <w:rsid w:val="00A10A3A"/>
    <w:rsid w:val="00A1162E"/>
    <w:rsid w:val="00A12F84"/>
    <w:rsid w:val="00A1373B"/>
    <w:rsid w:val="00A15968"/>
    <w:rsid w:val="00A161E4"/>
    <w:rsid w:val="00A1688B"/>
    <w:rsid w:val="00A16CA1"/>
    <w:rsid w:val="00A20F40"/>
    <w:rsid w:val="00A226C2"/>
    <w:rsid w:val="00A2699C"/>
    <w:rsid w:val="00A27840"/>
    <w:rsid w:val="00A32540"/>
    <w:rsid w:val="00A354A9"/>
    <w:rsid w:val="00A45062"/>
    <w:rsid w:val="00A51296"/>
    <w:rsid w:val="00A54ED9"/>
    <w:rsid w:val="00A55243"/>
    <w:rsid w:val="00A55AA1"/>
    <w:rsid w:val="00A57BBE"/>
    <w:rsid w:val="00A60D3D"/>
    <w:rsid w:val="00A61E99"/>
    <w:rsid w:val="00A650FC"/>
    <w:rsid w:val="00A705FE"/>
    <w:rsid w:val="00A721E8"/>
    <w:rsid w:val="00A7285A"/>
    <w:rsid w:val="00A8059F"/>
    <w:rsid w:val="00A82373"/>
    <w:rsid w:val="00A86E53"/>
    <w:rsid w:val="00A86F18"/>
    <w:rsid w:val="00A95CC8"/>
    <w:rsid w:val="00A97588"/>
    <w:rsid w:val="00AA4AA2"/>
    <w:rsid w:val="00AA7039"/>
    <w:rsid w:val="00AA7533"/>
    <w:rsid w:val="00AB6CD9"/>
    <w:rsid w:val="00AB7288"/>
    <w:rsid w:val="00AC0C11"/>
    <w:rsid w:val="00AC3730"/>
    <w:rsid w:val="00AC43F1"/>
    <w:rsid w:val="00AD081C"/>
    <w:rsid w:val="00AD4CB6"/>
    <w:rsid w:val="00AE31BB"/>
    <w:rsid w:val="00AE7C88"/>
    <w:rsid w:val="00AF19CB"/>
    <w:rsid w:val="00AF1B72"/>
    <w:rsid w:val="00AF590C"/>
    <w:rsid w:val="00B00D55"/>
    <w:rsid w:val="00B01123"/>
    <w:rsid w:val="00B01AEF"/>
    <w:rsid w:val="00B05734"/>
    <w:rsid w:val="00B11615"/>
    <w:rsid w:val="00B1420E"/>
    <w:rsid w:val="00B150E5"/>
    <w:rsid w:val="00B1605E"/>
    <w:rsid w:val="00B164A6"/>
    <w:rsid w:val="00B17993"/>
    <w:rsid w:val="00B223EA"/>
    <w:rsid w:val="00B24D42"/>
    <w:rsid w:val="00B2507E"/>
    <w:rsid w:val="00B30639"/>
    <w:rsid w:val="00B34C95"/>
    <w:rsid w:val="00B3706F"/>
    <w:rsid w:val="00B42E60"/>
    <w:rsid w:val="00B441D4"/>
    <w:rsid w:val="00B47283"/>
    <w:rsid w:val="00B55774"/>
    <w:rsid w:val="00B562D3"/>
    <w:rsid w:val="00B56BA4"/>
    <w:rsid w:val="00B74A44"/>
    <w:rsid w:val="00B825E4"/>
    <w:rsid w:val="00B9509E"/>
    <w:rsid w:val="00B97AB2"/>
    <w:rsid w:val="00BA1F6A"/>
    <w:rsid w:val="00BA27F7"/>
    <w:rsid w:val="00BA40F1"/>
    <w:rsid w:val="00BA7897"/>
    <w:rsid w:val="00BB0506"/>
    <w:rsid w:val="00BB7B46"/>
    <w:rsid w:val="00BC2FBD"/>
    <w:rsid w:val="00BC6108"/>
    <w:rsid w:val="00BC633F"/>
    <w:rsid w:val="00BD3308"/>
    <w:rsid w:val="00BD52AC"/>
    <w:rsid w:val="00BD59CC"/>
    <w:rsid w:val="00BD7A15"/>
    <w:rsid w:val="00BE02A2"/>
    <w:rsid w:val="00BE1A88"/>
    <w:rsid w:val="00BE2A30"/>
    <w:rsid w:val="00BE64D5"/>
    <w:rsid w:val="00BE7EA5"/>
    <w:rsid w:val="00BE7ED2"/>
    <w:rsid w:val="00BF63E9"/>
    <w:rsid w:val="00C00999"/>
    <w:rsid w:val="00C04B32"/>
    <w:rsid w:val="00C04FC1"/>
    <w:rsid w:val="00C12FBB"/>
    <w:rsid w:val="00C17C17"/>
    <w:rsid w:val="00C2091F"/>
    <w:rsid w:val="00C24710"/>
    <w:rsid w:val="00C26F34"/>
    <w:rsid w:val="00C27664"/>
    <w:rsid w:val="00C303F1"/>
    <w:rsid w:val="00C343C5"/>
    <w:rsid w:val="00C36989"/>
    <w:rsid w:val="00C42E5D"/>
    <w:rsid w:val="00C44232"/>
    <w:rsid w:val="00C46581"/>
    <w:rsid w:val="00C46C25"/>
    <w:rsid w:val="00C47622"/>
    <w:rsid w:val="00C511A6"/>
    <w:rsid w:val="00C51E2D"/>
    <w:rsid w:val="00C55677"/>
    <w:rsid w:val="00C57513"/>
    <w:rsid w:val="00C60296"/>
    <w:rsid w:val="00C62ED8"/>
    <w:rsid w:val="00C63C40"/>
    <w:rsid w:val="00C65783"/>
    <w:rsid w:val="00C73D66"/>
    <w:rsid w:val="00C81FEE"/>
    <w:rsid w:val="00C850A3"/>
    <w:rsid w:val="00C85DBB"/>
    <w:rsid w:val="00C867D1"/>
    <w:rsid w:val="00C907EF"/>
    <w:rsid w:val="00C90AF7"/>
    <w:rsid w:val="00C91986"/>
    <w:rsid w:val="00C958CB"/>
    <w:rsid w:val="00CA0B60"/>
    <w:rsid w:val="00CA101E"/>
    <w:rsid w:val="00CA2BD2"/>
    <w:rsid w:val="00CA5A14"/>
    <w:rsid w:val="00CA5ECF"/>
    <w:rsid w:val="00CB4FFC"/>
    <w:rsid w:val="00CB7A4C"/>
    <w:rsid w:val="00CC0FCF"/>
    <w:rsid w:val="00CC7CB6"/>
    <w:rsid w:val="00CD0C38"/>
    <w:rsid w:val="00CD2101"/>
    <w:rsid w:val="00CD4386"/>
    <w:rsid w:val="00CD46AE"/>
    <w:rsid w:val="00CD4CDA"/>
    <w:rsid w:val="00CD549D"/>
    <w:rsid w:val="00CD6AA1"/>
    <w:rsid w:val="00CE043E"/>
    <w:rsid w:val="00CE32A7"/>
    <w:rsid w:val="00CE3F8B"/>
    <w:rsid w:val="00CF031D"/>
    <w:rsid w:val="00CF03D8"/>
    <w:rsid w:val="00CF0828"/>
    <w:rsid w:val="00CF1105"/>
    <w:rsid w:val="00CF205B"/>
    <w:rsid w:val="00CF6CDC"/>
    <w:rsid w:val="00CF6D53"/>
    <w:rsid w:val="00D011F0"/>
    <w:rsid w:val="00D02EE4"/>
    <w:rsid w:val="00D04945"/>
    <w:rsid w:val="00D0671C"/>
    <w:rsid w:val="00D11172"/>
    <w:rsid w:val="00D156BC"/>
    <w:rsid w:val="00D318D2"/>
    <w:rsid w:val="00D33193"/>
    <w:rsid w:val="00D33AF7"/>
    <w:rsid w:val="00D36B4C"/>
    <w:rsid w:val="00D44D43"/>
    <w:rsid w:val="00D50B41"/>
    <w:rsid w:val="00D52BC7"/>
    <w:rsid w:val="00D57C6B"/>
    <w:rsid w:val="00D61379"/>
    <w:rsid w:val="00D64918"/>
    <w:rsid w:val="00D65BE7"/>
    <w:rsid w:val="00D65EFE"/>
    <w:rsid w:val="00D66495"/>
    <w:rsid w:val="00D71FCB"/>
    <w:rsid w:val="00D73E62"/>
    <w:rsid w:val="00D812D3"/>
    <w:rsid w:val="00D813EB"/>
    <w:rsid w:val="00D90F20"/>
    <w:rsid w:val="00D938EA"/>
    <w:rsid w:val="00D95197"/>
    <w:rsid w:val="00DA0BCE"/>
    <w:rsid w:val="00DA206C"/>
    <w:rsid w:val="00DA6985"/>
    <w:rsid w:val="00DB1878"/>
    <w:rsid w:val="00DB32E2"/>
    <w:rsid w:val="00DC3A80"/>
    <w:rsid w:val="00DD2778"/>
    <w:rsid w:val="00DD656A"/>
    <w:rsid w:val="00DD6F13"/>
    <w:rsid w:val="00DE5D2C"/>
    <w:rsid w:val="00DE7CB8"/>
    <w:rsid w:val="00DF0C42"/>
    <w:rsid w:val="00DF3C42"/>
    <w:rsid w:val="00DF64A5"/>
    <w:rsid w:val="00DF69B1"/>
    <w:rsid w:val="00DF77EB"/>
    <w:rsid w:val="00E00F3B"/>
    <w:rsid w:val="00E03B39"/>
    <w:rsid w:val="00E0414F"/>
    <w:rsid w:val="00E064CC"/>
    <w:rsid w:val="00E1073F"/>
    <w:rsid w:val="00E1108A"/>
    <w:rsid w:val="00E13D24"/>
    <w:rsid w:val="00E141E3"/>
    <w:rsid w:val="00E14374"/>
    <w:rsid w:val="00E154C4"/>
    <w:rsid w:val="00E173D5"/>
    <w:rsid w:val="00E174D1"/>
    <w:rsid w:val="00E21725"/>
    <w:rsid w:val="00E21F23"/>
    <w:rsid w:val="00E222BA"/>
    <w:rsid w:val="00E248C7"/>
    <w:rsid w:val="00E27FF8"/>
    <w:rsid w:val="00E3406E"/>
    <w:rsid w:val="00E34C9C"/>
    <w:rsid w:val="00E35789"/>
    <w:rsid w:val="00E41996"/>
    <w:rsid w:val="00E4465D"/>
    <w:rsid w:val="00E45372"/>
    <w:rsid w:val="00E46DDF"/>
    <w:rsid w:val="00E50380"/>
    <w:rsid w:val="00E5074C"/>
    <w:rsid w:val="00E621A2"/>
    <w:rsid w:val="00E66FC6"/>
    <w:rsid w:val="00E725C4"/>
    <w:rsid w:val="00E76571"/>
    <w:rsid w:val="00E827D0"/>
    <w:rsid w:val="00E82D8F"/>
    <w:rsid w:val="00E841F3"/>
    <w:rsid w:val="00E867B9"/>
    <w:rsid w:val="00E8688D"/>
    <w:rsid w:val="00E872F0"/>
    <w:rsid w:val="00E914A4"/>
    <w:rsid w:val="00E91749"/>
    <w:rsid w:val="00E969FA"/>
    <w:rsid w:val="00E975FC"/>
    <w:rsid w:val="00E97930"/>
    <w:rsid w:val="00EA3B18"/>
    <w:rsid w:val="00EA44F7"/>
    <w:rsid w:val="00EA52E9"/>
    <w:rsid w:val="00EA695B"/>
    <w:rsid w:val="00EA6BFB"/>
    <w:rsid w:val="00EA7822"/>
    <w:rsid w:val="00EB08C2"/>
    <w:rsid w:val="00EB28E1"/>
    <w:rsid w:val="00EB6DFC"/>
    <w:rsid w:val="00EC38FC"/>
    <w:rsid w:val="00EC5178"/>
    <w:rsid w:val="00ED2608"/>
    <w:rsid w:val="00ED3210"/>
    <w:rsid w:val="00ED5EBD"/>
    <w:rsid w:val="00EE2E2A"/>
    <w:rsid w:val="00EE4E32"/>
    <w:rsid w:val="00EE5404"/>
    <w:rsid w:val="00EE719F"/>
    <w:rsid w:val="00EF1B3F"/>
    <w:rsid w:val="00EF3264"/>
    <w:rsid w:val="00EF45C4"/>
    <w:rsid w:val="00EF4CF9"/>
    <w:rsid w:val="00EF5ED0"/>
    <w:rsid w:val="00EF6341"/>
    <w:rsid w:val="00EF634C"/>
    <w:rsid w:val="00F0450D"/>
    <w:rsid w:val="00F05C38"/>
    <w:rsid w:val="00F060AD"/>
    <w:rsid w:val="00F067A7"/>
    <w:rsid w:val="00F0724B"/>
    <w:rsid w:val="00F122B2"/>
    <w:rsid w:val="00F125A8"/>
    <w:rsid w:val="00F14341"/>
    <w:rsid w:val="00F14A9D"/>
    <w:rsid w:val="00F22468"/>
    <w:rsid w:val="00F2436F"/>
    <w:rsid w:val="00F24C22"/>
    <w:rsid w:val="00F318D4"/>
    <w:rsid w:val="00F452DD"/>
    <w:rsid w:val="00F52531"/>
    <w:rsid w:val="00F53304"/>
    <w:rsid w:val="00F5505B"/>
    <w:rsid w:val="00F56B32"/>
    <w:rsid w:val="00F60D80"/>
    <w:rsid w:val="00F70E2E"/>
    <w:rsid w:val="00F71174"/>
    <w:rsid w:val="00F75A35"/>
    <w:rsid w:val="00F8285A"/>
    <w:rsid w:val="00F87099"/>
    <w:rsid w:val="00F91C52"/>
    <w:rsid w:val="00F96EAD"/>
    <w:rsid w:val="00F97AE1"/>
    <w:rsid w:val="00FA0AEE"/>
    <w:rsid w:val="00FA334B"/>
    <w:rsid w:val="00FB06BA"/>
    <w:rsid w:val="00FB16B7"/>
    <w:rsid w:val="00FB5D67"/>
    <w:rsid w:val="00FC0B41"/>
    <w:rsid w:val="00FC0FDA"/>
    <w:rsid w:val="00FC204F"/>
    <w:rsid w:val="00FC5873"/>
    <w:rsid w:val="00FD090C"/>
    <w:rsid w:val="00FD097B"/>
    <w:rsid w:val="00FD0FCC"/>
    <w:rsid w:val="00FD4C8D"/>
    <w:rsid w:val="00FD7CCB"/>
    <w:rsid w:val="00FE050A"/>
    <w:rsid w:val="00FE1B66"/>
    <w:rsid w:val="00FE2E5F"/>
    <w:rsid w:val="00FE5C17"/>
    <w:rsid w:val="00FF0E99"/>
    <w:rsid w:val="00FF12FD"/>
    <w:rsid w:val="00FF447F"/>
    <w:rsid w:val="00FF4AE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0D"/>
    <w:pPr>
      <w:tabs>
        <w:tab w:val="left" w:pos="1134"/>
      </w:tabs>
      <w:autoSpaceDE w:val="0"/>
      <w:autoSpaceDN w:val="0"/>
      <w:adjustRightInd w:val="0"/>
      <w:ind w:firstLine="709"/>
      <w:jc w:val="both"/>
    </w:pPr>
    <w:rPr>
      <w:rFonts w:ascii="Times New Roman" w:eastAsia="Times New Roman" w:hAnsi="Times New Roman"/>
      <w:bCs/>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20"/>
    <w:next w:val="a"/>
    <w:link w:val="10"/>
    <w:uiPriority w:val="9"/>
    <w:qFormat/>
    <w:rsid w:val="00AA7533"/>
    <w:pPr>
      <w:spacing w:before="0"/>
      <w:outlineLvl w:val="0"/>
    </w:pPr>
    <w:rPr>
      <w:rFonts w:eastAsia="Calibri"/>
      <w:i/>
      <w:iCs/>
      <w:color w:val="0D594F"/>
      <w:sz w:val="24"/>
      <w:szCs w:val="24"/>
    </w:rPr>
  </w:style>
  <w:style w:type="paragraph" w:styleId="20">
    <w:name w:val="heading 2"/>
    <w:basedOn w:val="a"/>
    <w:next w:val="a"/>
    <w:link w:val="22"/>
    <w:uiPriority w:val="9"/>
    <w:qFormat/>
    <w:rsid w:val="00D50B41"/>
    <w:pPr>
      <w:keepNext/>
      <w:spacing w:before="240" w:after="60"/>
      <w:jc w:val="center"/>
      <w:outlineLvl w:val="1"/>
    </w:pPr>
    <w:rPr>
      <w:b/>
      <w:bCs w:val="0"/>
      <w:color w:val="2375B8"/>
      <w:sz w:val="28"/>
      <w:szCs w:val="28"/>
      <w:lang w:eastAsia="en-US"/>
    </w:rPr>
  </w:style>
  <w:style w:type="paragraph" w:styleId="3">
    <w:name w:val="heading 3"/>
    <w:basedOn w:val="ConsPlusNonformat"/>
    <w:next w:val="a"/>
    <w:link w:val="30"/>
    <w:uiPriority w:val="9"/>
    <w:unhideWhenUsed/>
    <w:qFormat/>
    <w:rsid w:val="00B24D42"/>
    <w:pPr>
      <w:numPr>
        <w:numId w:val="2"/>
      </w:numPr>
      <w:jc w:val="center"/>
      <w:outlineLvl w:val="2"/>
    </w:pPr>
    <w:rPr>
      <w:rFonts w:eastAsiaTheme="minorHAnsi"/>
      <w:b/>
      <w:i/>
      <w:color w:val="3A3A3A" w:themeColor="background2" w:themeShade="40"/>
    </w:rPr>
  </w:style>
  <w:style w:type="paragraph" w:styleId="4">
    <w:name w:val="heading 4"/>
    <w:basedOn w:val="a"/>
    <w:next w:val="a"/>
    <w:link w:val="40"/>
    <w:uiPriority w:val="9"/>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unhideWhenUsed/>
    <w:qFormat/>
    <w:rsid w:val="00076018"/>
    <w:pPr>
      <w:keepNext/>
      <w:keepLines/>
      <w:spacing w:before="40"/>
      <w:outlineLvl w:val="5"/>
    </w:pPr>
    <w:rPr>
      <w:rFonts w:ascii="Cambria" w:hAnsi="Cambria"/>
      <w:bCs w:val="0"/>
      <w:color w:val="365F91"/>
    </w:rPr>
  </w:style>
  <w:style w:type="paragraph" w:styleId="7">
    <w:name w:val="heading 7"/>
    <w:basedOn w:val="a"/>
    <w:next w:val="a"/>
    <w:link w:val="70"/>
    <w:uiPriority w:val="9"/>
    <w:unhideWhenUsed/>
    <w:qFormat/>
    <w:rsid w:val="00076018"/>
    <w:pPr>
      <w:keepNext/>
      <w:keepLines/>
      <w:spacing w:before="40"/>
      <w:outlineLvl w:val="6"/>
    </w:pPr>
    <w:rPr>
      <w:rFonts w:ascii="Cambria" w:hAnsi="Cambria"/>
      <w:bCs w:val="0"/>
      <w:color w:val="943634"/>
    </w:rPr>
  </w:style>
  <w:style w:type="paragraph" w:styleId="8">
    <w:name w:val="heading 8"/>
    <w:basedOn w:val="a"/>
    <w:next w:val="a"/>
    <w:link w:val="80"/>
    <w:uiPriority w:val="9"/>
    <w:unhideWhenUsed/>
    <w:qFormat/>
    <w:rsid w:val="00076018"/>
    <w:pPr>
      <w:keepNext/>
      <w:keepLines/>
      <w:spacing w:before="40"/>
      <w:outlineLvl w:val="7"/>
    </w:pPr>
    <w:rPr>
      <w:rFonts w:ascii="Cambria" w:hAnsi="Cambria"/>
      <w:bCs w:val="0"/>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val="0"/>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0"/>
    <w:uiPriority w:val="9"/>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uiPriority w:val="34"/>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basedOn w:val="a"/>
    <w:qFormat/>
    <w:rsid w:val="00F125A8"/>
    <w:rPr>
      <w:bCs w:val="0"/>
      <w:sz w:val="28"/>
      <w:szCs w:val="28"/>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AA7533"/>
    <w:rPr>
      <w:rFonts w:ascii="Times New Roman" w:hAnsi="Times New Roman"/>
      <w:b/>
      <w:i/>
      <w:iCs/>
      <w:color w:val="0D594F"/>
      <w:sz w:val="24"/>
      <w:szCs w:val="24"/>
      <w:lang w:eastAsia="en-US"/>
    </w:rPr>
  </w:style>
  <w:style w:type="paragraph" w:styleId="a9">
    <w:name w:val="footnote text"/>
    <w:aliases w:val="Знак5"/>
    <w:basedOn w:val="a"/>
    <w:link w:val="aa"/>
    <w:uiPriority w:val="99"/>
    <w:unhideWhenUsed/>
    <w:rsid w:val="005F55D6"/>
  </w:style>
  <w:style w:type="character" w:customStyle="1" w:styleId="aa">
    <w:name w:val="Текст сноски Знак"/>
    <w:aliases w:val="Знак5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bCs/>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spacing w:before="120" w:after="60"/>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B24D42"/>
    <w:rPr>
      <w:rFonts w:ascii="Times New Roman" w:eastAsiaTheme="minorHAnsi" w:hAnsi="Times New Roman"/>
      <w:b/>
      <w:i/>
      <w:color w:val="3A3A3A" w:themeColor="background2" w:themeShade="40"/>
      <w:sz w:val="28"/>
      <w:szCs w:val="28"/>
    </w:rPr>
  </w:style>
  <w:style w:type="table" w:styleId="ac">
    <w:name w:val="Table Grid"/>
    <w:basedOn w:val="a1"/>
    <w:uiPriority w:val="3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C2242"/>
  </w:style>
  <w:style w:type="paragraph" w:customStyle="1" w:styleId="23">
    <w:name w:val="Табл2"/>
    <w:basedOn w:val="a"/>
    <w:link w:val="24"/>
    <w:qFormat/>
    <w:rsid w:val="002C2242"/>
    <w:pPr>
      <w:widowControl w:val="0"/>
      <w:jc w:val="center"/>
    </w:pPr>
    <w:rPr>
      <w:rFonts w:ascii="Times New Roman CYR" w:hAnsi="Times New Roman CYR"/>
    </w:rPr>
  </w:style>
  <w:style w:type="character" w:customStyle="1" w:styleId="24">
    <w:name w:val="Табл2 Знак"/>
    <w:link w:val="23"/>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val="0"/>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i w:val="0"/>
      <w:iCs w:val="0"/>
      <w:color w:val="830F0E"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5">
    <w:name w:val="toc 2"/>
    <w:basedOn w:val="a"/>
    <w:next w:val="a"/>
    <w:autoRedefine/>
    <w:uiPriority w:val="39"/>
    <w:unhideWhenUsed/>
    <w:rsid w:val="00A55AA1"/>
    <w:pPr>
      <w:tabs>
        <w:tab w:val="right" w:leader="dot" w:pos="9628"/>
      </w:tabs>
      <w:spacing w:after="100"/>
      <w:ind w:left="200"/>
    </w:pPr>
    <w:rPr>
      <w:b/>
      <w:bCs w:val="0"/>
      <w:noProof/>
      <w:lang w:eastAsia="en-US"/>
    </w:r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8A4B8E"/>
    <w:pPr>
      <w:ind w:firstLine="709"/>
      <w:jc w:val="both"/>
    </w:pPr>
    <w:rPr>
      <w:rFonts w:ascii="Times New Roman" w:eastAsiaTheme="minorEastAsia" w:hAnsi="Times New Roman"/>
      <w:sz w:val="22"/>
      <w:szCs w:val="22"/>
      <w:lang w:eastAsia="en-US"/>
    </w:rPr>
  </w:style>
  <w:style w:type="character" w:customStyle="1" w:styleId="afb">
    <w:name w:val="Без интервала Знак"/>
    <w:basedOn w:val="a0"/>
    <w:link w:val="afa"/>
    <w:uiPriority w:val="1"/>
    <w:rsid w:val="008A4B8E"/>
    <w:rPr>
      <w:rFonts w:ascii="Times New Roman" w:eastAsiaTheme="minorEastAsia" w:hAnsi="Times New Roman"/>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spacing w:before="200" w:after="100"/>
      <w:ind w:firstLine="426"/>
      <w:contextualSpacing/>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spacing w:before="200" w:after="100"/>
      <w:ind w:firstLine="426"/>
      <w:contextualSpacing/>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spacing w:before="200" w:after="100"/>
      <w:ind w:firstLine="426"/>
      <w:contextualSpacing/>
      <w:outlineLvl w:val="5"/>
    </w:pPr>
    <w:rPr>
      <w:rFonts w:ascii="Cambria" w:hAnsi="Cambria"/>
      <w:bCs w:val="0"/>
      <w:color w:val="365F91"/>
      <w:sz w:val="22"/>
      <w:szCs w:val="22"/>
    </w:rPr>
  </w:style>
  <w:style w:type="paragraph" w:customStyle="1" w:styleId="71">
    <w:name w:val="Заголовок 71"/>
    <w:basedOn w:val="a"/>
    <w:next w:val="a"/>
    <w:uiPriority w:val="9"/>
    <w:unhideWhenUsed/>
    <w:qFormat/>
    <w:rsid w:val="00076018"/>
    <w:pPr>
      <w:spacing w:before="200" w:after="100"/>
      <w:ind w:firstLine="426"/>
      <w:contextualSpacing/>
      <w:outlineLvl w:val="6"/>
    </w:pPr>
    <w:rPr>
      <w:rFonts w:ascii="Cambria" w:hAnsi="Cambria"/>
      <w:bCs w:val="0"/>
      <w:color w:val="943634"/>
      <w:sz w:val="22"/>
      <w:szCs w:val="22"/>
    </w:rPr>
  </w:style>
  <w:style w:type="paragraph" w:customStyle="1" w:styleId="81">
    <w:name w:val="Заголовок 81"/>
    <w:basedOn w:val="a"/>
    <w:next w:val="a"/>
    <w:uiPriority w:val="9"/>
    <w:unhideWhenUsed/>
    <w:qFormat/>
    <w:rsid w:val="00076018"/>
    <w:pPr>
      <w:spacing w:before="200" w:after="100"/>
      <w:ind w:firstLine="426"/>
      <w:contextualSpacing/>
      <w:outlineLvl w:val="7"/>
    </w:pPr>
    <w:rPr>
      <w:rFonts w:ascii="Cambria" w:hAnsi="Cambria"/>
      <w:bCs w:val="0"/>
      <w:color w:val="4F81BD"/>
      <w:sz w:val="22"/>
      <w:szCs w:val="22"/>
    </w:rPr>
  </w:style>
  <w:style w:type="paragraph" w:customStyle="1" w:styleId="91">
    <w:name w:val="Заголовок 91"/>
    <w:basedOn w:val="a"/>
    <w:next w:val="a"/>
    <w:uiPriority w:val="9"/>
    <w:semiHidden/>
    <w:unhideWhenUsed/>
    <w:qFormat/>
    <w:rsid w:val="00076018"/>
    <w:pPr>
      <w:spacing w:before="200" w:after="100"/>
      <w:ind w:firstLine="426"/>
      <w:contextualSpacing/>
      <w:outlineLvl w:val="8"/>
    </w:pPr>
    <w:rPr>
      <w:rFonts w:ascii="Cambria" w:hAnsi="Cambria"/>
      <w:bCs w:val="0"/>
      <w:smallCaps/>
      <w:color w:val="C0504D"/>
      <w:szCs w:val="28"/>
    </w:rPr>
  </w:style>
  <w:style w:type="numbering" w:customStyle="1" w:styleId="26">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spacing w:after="120"/>
      <w:ind w:firstLine="426"/>
    </w:pPr>
    <w:rPr>
      <w:rFonts w:ascii="Cambria" w:hAnsi="Cambria"/>
      <w:b/>
      <w:bCs w:val="0"/>
      <w:color w:val="FFFFFF"/>
      <w:spacing w:val="10"/>
      <w:sz w:val="72"/>
      <w:szCs w:val="64"/>
    </w:rPr>
  </w:style>
  <w:style w:type="character" w:customStyle="1" w:styleId="afc">
    <w:name w:val="Название Знак"/>
    <w:basedOn w:val="a0"/>
    <w:link w:val="afd"/>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spacing w:after="120"/>
    </w:pPr>
    <w:rPr>
      <w:rFonts w:ascii="Arial" w:hAnsi="Arial" w:cs="Arial"/>
      <w:b/>
      <w:color w:val="4F6228"/>
      <w:sz w:val="22"/>
      <w:szCs w:val="24"/>
    </w:rPr>
  </w:style>
  <w:style w:type="paragraph" w:customStyle="1" w:styleId="19">
    <w:name w:val="Подзаголовок1"/>
    <w:basedOn w:val="a"/>
    <w:next w:val="a"/>
    <w:uiPriority w:val="11"/>
    <w:qFormat/>
    <w:rsid w:val="00076018"/>
    <w:pPr>
      <w:spacing w:before="200" w:after="360"/>
    </w:pPr>
    <w:rPr>
      <w:rFonts w:ascii="Arial Narrow" w:eastAsia="Calibri" w:hAnsi="Arial Narrow" w:cs="Arial"/>
      <w:b/>
      <w:bCs w:val="0"/>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ind w:firstLine="426"/>
    </w:pPr>
    <w:rPr>
      <w:b/>
      <w:bCs w:val="0"/>
      <w:i/>
      <w:color w:val="C0504D"/>
      <w:sz w:val="28"/>
      <w:szCs w:val="28"/>
    </w:rPr>
  </w:style>
  <w:style w:type="character" w:customStyle="1" w:styleId="27">
    <w:name w:val="Цитата 2 Знак"/>
    <w:basedOn w:val="a0"/>
    <w:link w:val="28"/>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9">
    <w:name w:val="Сетка таблицы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uiPriority w:val="99"/>
    <w:rsid w:val="00076018"/>
    <w:rPr>
      <w:rFonts w:ascii="TimesET" w:hAnsi="TimesET"/>
      <w:b/>
      <w:i/>
      <w:sz w:val="30"/>
      <w:szCs w:val="30"/>
    </w:rPr>
  </w:style>
  <w:style w:type="character" w:customStyle="1" w:styleId="aff4">
    <w:name w:val="Основной текст Знак"/>
    <w:basedOn w:val="a0"/>
    <w:link w:val="aff3"/>
    <w:uiPriority w:val="99"/>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spacing w:after="120"/>
      <w:ind w:firstLine="426"/>
    </w:pPr>
    <w:rPr>
      <w:bCs w:val="0"/>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spacing w:before="100" w:beforeAutospacing="1" w:after="100" w:afterAutospacing="1"/>
    </w:pPr>
    <w:rPr>
      <w:bCs w:val="0"/>
      <w:iCs/>
      <w:sz w:val="28"/>
      <w:szCs w:val="24"/>
    </w:rPr>
  </w:style>
  <w:style w:type="paragraph" w:customStyle="1" w:styleId="410">
    <w:name w:val="Оглавление 41"/>
    <w:basedOn w:val="a"/>
    <w:next w:val="a"/>
    <w:autoRedefine/>
    <w:uiPriority w:val="39"/>
    <w:unhideWhenUsed/>
    <w:rsid w:val="00076018"/>
    <w:rPr>
      <w:rFonts w:ascii="Calibri" w:hAnsi="Calibri" w:cs="Calibri"/>
      <w:sz w:val="22"/>
      <w:szCs w:val="22"/>
    </w:rPr>
  </w:style>
  <w:style w:type="paragraph" w:customStyle="1" w:styleId="511">
    <w:name w:val="Оглавление 51"/>
    <w:basedOn w:val="a"/>
    <w:next w:val="a"/>
    <w:autoRedefine/>
    <w:uiPriority w:val="39"/>
    <w:unhideWhenUsed/>
    <w:rsid w:val="00076018"/>
    <w:rPr>
      <w:rFonts w:ascii="Calibri" w:hAnsi="Calibri" w:cs="Calibri"/>
      <w:sz w:val="22"/>
      <w:szCs w:val="22"/>
    </w:rPr>
  </w:style>
  <w:style w:type="paragraph" w:customStyle="1" w:styleId="610">
    <w:name w:val="Оглавление 61"/>
    <w:basedOn w:val="a"/>
    <w:next w:val="a"/>
    <w:autoRedefine/>
    <w:uiPriority w:val="39"/>
    <w:unhideWhenUsed/>
    <w:rsid w:val="00076018"/>
    <w:rPr>
      <w:rFonts w:ascii="Calibri" w:hAnsi="Calibri" w:cs="Calibri"/>
      <w:sz w:val="22"/>
      <w:szCs w:val="22"/>
    </w:rPr>
  </w:style>
  <w:style w:type="paragraph" w:customStyle="1" w:styleId="710">
    <w:name w:val="Оглавление 71"/>
    <w:basedOn w:val="a"/>
    <w:next w:val="a"/>
    <w:autoRedefine/>
    <w:uiPriority w:val="39"/>
    <w:unhideWhenUsed/>
    <w:rsid w:val="00076018"/>
    <w:rPr>
      <w:rFonts w:ascii="Calibri" w:hAnsi="Calibri" w:cs="Calibri"/>
      <w:sz w:val="22"/>
      <w:szCs w:val="22"/>
    </w:rPr>
  </w:style>
  <w:style w:type="paragraph" w:customStyle="1" w:styleId="810">
    <w:name w:val="Оглавление 81"/>
    <w:basedOn w:val="a"/>
    <w:next w:val="a"/>
    <w:autoRedefine/>
    <w:uiPriority w:val="39"/>
    <w:unhideWhenUsed/>
    <w:rsid w:val="00076018"/>
    <w:rPr>
      <w:rFonts w:ascii="Calibri" w:hAnsi="Calibri" w:cs="Calibri"/>
      <w:sz w:val="22"/>
      <w:szCs w:val="22"/>
    </w:rPr>
  </w:style>
  <w:style w:type="paragraph" w:customStyle="1" w:styleId="910">
    <w:name w:val="Оглавление 91"/>
    <w:basedOn w:val="a"/>
    <w:next w:val="a"/>
    <w:autoRedefine/>
    <w:uiPriority w:val="39"/>
    <w:unhideWhenUsed/>
    <w:rsid w:val="00076018"/>
    <w:rPr>
      <w:rFonts w:ascii="Calibri" w:hAnsi="Calibri" w:cs="Calibri"/>
      <w:sz w:val="22"/>
      <w:szCs w:val="22"/>
    </w:rPr>
  </w:style>
  <w:style w:type="paragraph" w:customStyle="1" w:styleId="s3">
    <w:name w:val="s_3"/>
    <w:basedOn w:val="a"/>
    <w:rsid w:val="00076018"/>
    <w:pPr>
      <w:spacing w:before="100" w:beforeAutospacing="1" w:after="100" w:afterAutospacing="1"/>
    </w:pPr>
    <w:rPr>
      <w:bCs w:val="0"/>
      <w:iCs/>
      <w:sz w:val="28"/>
      <w:szCs w:val="24"/>
    </w:rPr>
  </w:style>
  <w:style w:type="table" w:customStyle="1" w:styleId="110">
    <w:name w:val="Сетка таблицы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a">
    <w:name w:val="заголовок 2"/>
    <w:basedOn w:val="a"/>
    <w:next w:val="a"/>
    <w:rsid w:val="00076018"/>
    <w:pPr>
      <w:keepNext/>
      <w:suppressAutoHyphens/>
      <w:jc w:val="center"/>
    </w:pPr>
    <w:rPr>
      <w:bCs w:val="0"/>
      <w:iCs/>
      <w:sz w:val="28"/>
      <w:szCs w:val="24"/>
    </w:rPr>
  </w:style>
  <w:style w:type="paragraph" w:customStyle="1" w:styleId="1f0">
    <w:name w:val="Абзац списка1"/>
    <w:basedOn w:val="a"/>
    <w:rsid w:val="00076018"/>
    <w:pPr>
      <w:spacing w:after="200" w:line="276" w:lineRule="auto"/>
      <w:ind w:left="720"/>
      <w:contextualSpacing/>
    </w:pPr>
    <w:rPr>
      <w:rFonts w:ascii="Calibri" w:eastAsia="Calibri" w:hAnsi="Calibri"/>
      <w:bCs w:val="0"/>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pPr>
    <w:rPr>
      <w:rFonts w:ascii="Arial" w:hAnsi="Arial" w:cs="Arial"/>
      <w:bCs w:val="0"/>
      <w:iCs/>
      <w:sz w:val="28"/>
      <w:szCs w:val="24"/>
    </w:rPr>
  </w:style>
  <w:style w:type="paragraph" w:customStyle="1" w:styleId="aff9">
    <w:name w:val="Прижатый влево"/>
    <w:basedOn w:val="a"/>
    <w:next w:val="a"/>
    <w:uiPriority w:val="99"/>
    <w:rsid w:val="00076018"/>
    <w:pPr>
      <w:widowControl w:val="0"/>
    </w:pPr>
    <w:rPr>
      <w:rFonts w:ascii="Arial" w:hAnsi="Arial" w:cs="Arial"/>
      <w:bCs w:val="0"/>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rsid w:val="00076018"/>
    <w:pPr>
      <w:outlineLvl w:val="0"/>
    </w:pPr>
    <w:rPr>
      <w:b/>
      <w:bCs w:val="0"/>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spacing w:line="373" w:lineRule="exact"/>
      <w:jc w:val="center"/>
    </w:pPr>
    <w:rPr>
      <w:rFonts w:eastAsia="Calibri"/>
      <w:bCs w:val="0"/>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rPr>
      <w:rFonts w:ascii="Courier New" w:hAnsi="Courier New"/>
      <w:bCs w:val="0"/>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
    <w:next w:val="1"/>
    <w:link w:val="1140"/>
    <w:uiPriority w:val="99"/>
    <w:rsid w:val="00076018"/>
    <w:pPr>
      <w:pageBreakBefore/>
      <w:spacing w:after="120"/>
    </w:pPr>
    <w:rPr>
      <w:b w:val="0"/>
      <w:bCs/>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spacing w:after="200" w:line="276" w:lineRule="auto"/>
    </w:pPr>
    <w:rPr>
      <w:rFonts w:ascii="Calibri" w:eastAsia="Calibri" w:hAnsi="Calibri"/>
      <w:bCs w:val="0"/>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val="0"/>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val="0"/>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val="0"/>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val="0"/>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val="0"/>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val="0"/>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val="0"/>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val="0"/>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val="0"/>
      <w:sz w:val="28"/>
      <w:szCs w:val="24"/>
    </w:rPr>
  </w:style>
  <w:style w:type="numbering" w:customStyle="1" w:styleId="1f4">
    <w:name w:val="Стиль1"/>
    <w:uiPriority w:val="99"/>
    <w:rsid w:val="00076018"/>
  </w:style>
  <w:style w:type="numbering" w:customStyle="1" w:styleId="2">
    <w:name w:val="Стиль2"/>
    <w:uiPriority w:val="99"/>
    <w:rsid w:val="00076018"/>
    <w:pPr>
      <w:numPr>
        <w:numId w:val="4"/>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5">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6">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7">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0"/>
    <w:semiHidden/>
    <w:rsid w:val="00076018"/>
    <w:rPr>
      <w:rFonts w:ascii="Tahoma" w:eastAsia="Times New Roman" w:hAnsi="Tahoma" w:cs="Tahoma"/>
      <w:bCs/>
      <w:sz w:val="16"/>
      <w:szCs w:val="16"/>
      <w:lang w:eastAsia="ru-RU"/>
    </w:rPr>
  </w:style>
  <w:style w:type="character" w:customStyle="1" w:styleId="1fa">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b">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c">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076018"/>
    <w:rPr>
      <w:rFonts w:ascii="Times New Roman" w:eastAsia="Times New Roman" w:hAnsi="Times New Roman" w:cs="Times New Roman"/>
      <w:b/>
      <w:bCs/>
      <w:sz w:val="20"/>
      <w:szCs w:val="20"/>
      <w:lang w:eastAsia="ru-RU"/>
    </w:rPr>
  </w:style>
  <w:style w:type="character" w:customStyle="1" w:styleId="1fe">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f">
    <w:name w:val="Текст Знак1"/>
    <w:basedOn w:val="a0"/>
    <w:semiHidden/>
    <w:rsid w:val="00076018"/>
    <w:rPr>
      <w:rFonts w:ascii="Consolas" w:eastAsia="Times New Roman" w:hAnsi="Consolas" w:cs="Consolas"/>
      <w:bCs/>
      <w:sz w:val="21"/>
      <w:szCs w:val="21"/>
      <w:lang w:eastAsia="ru-RU"/>
    </w:rPr>
  </w:style>
  <w:style w:type="character" w:customStyle="1" w:styleId="1ff0">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830F0E"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830F0E"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570A09"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570A09"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val="0"/>
      <w:color w:val="FFFFFF"/>
      <w:spacing w:val="10"/>
      <w:sz w:val="72"/>
      <w:szCs w:val="64"/>
    </w:rPr>
  </w:style>
  <w:style w:type="character" w:customStyle="1" w:styleId="1ff1">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B01513" w:themeColor="accent1"/>
    </w:rPr>
  </w:style>
  <w:style w:type="paragraph" w:styleId="aff">
    <w:name w:val="Subtitle"/>
    <w:basedOn w:val="a"/>
    <w:next w:val="a"/>
    <w:link w:val="afe"/>
    <w:uiPriority w:val="11"/>
    <w:qFormat/>
    <w:rsid w:val="00076018"/>
    <w:pPr>
      <w:numPr>
        <w:ilvl w:val="1"/>
      </w:numPr>
      <w:spacing w:after="160"/>
      <w:ind w:firstLine="709"/>
    </w:pPr>
    <w:rPr>
      <w:rFonts w:ascii="Arial Narrow" w:eastAsia="Calibri" w:hAnsi="Arial Narrow" w:cs="Arial"/>
      <w:b/>
      <w:bCs w:val="0"/>
      <w:color w:val="4F6228"/>
      <w:sz w:val="40"/>
      <w:szCs w:val="24"/>
    </w:rPr>
  </w:style>
  <w:style w:type="character" w:customStyle="1" w:styleId="2b">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8">
    <w:name w:val="Quote"/>
    <w:basedOn w:val="a"/>
    <w:next w:val="a"/>
    <w:link w:val="27"/>
    <w:uiPriority w:val="29"/>
    <w:qFormat/>
    <w:rsid w:val="00076018"/>
    <w:pPr>
      <w:spacing w:before="200" w:after="160"/>
      <w:ind w:left="864" w:right="864"/>
      <w:jc w:val="center"/>
    </w:pPr>
    <w:rPr>
      <w:b/>
      <w:bCs w:val="0"/>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B01513" w:themeColor="accent1"/>
        <w:bottom w:val="single" w:sz="4" w:space="10" w:color="B01513" w:themeColor="accent1"/>
      </w:pBdr>
      <w:spacing w:before="360" w:after="360"/>
      <w:ind w:left="864" w:right="864"/>
      <w:jc w:val="center"/>
    </w:pPr>
    <w:rPr>
      <w:rFonts w:ascii="Cambria" w:hAnsi="Cambria"/>
      <w:b/>
      <w:i/>
      <w:color w:val="C0504D"/>
    </w:rPr>
  </w:style>
  <w:style w:type="character" w:customStyle="1" w:styleId="2c">
    <w:name w:val="Выделенная цитата Знак2"/>
    <w:basedOn w:val="a0"/>
    <w:uiPriority w:val="30"/>
    <w:rsid w:val="00076018"/>
    <w:rPr>
      <w:rFonts w:ascii="Times New Roman" w:eastAsia="Times New Roman" w:hAnsi="Times New Roman"/>
      <w:i/>
      <w:iCs/>
      <w:color w:val="B01513"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B01513"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1"/>
    <w:uiPriority w:val="69"/>
    <w:semiHidden/>
    <w:unhideWhenUsed/>
    <w:rsid w:val="000760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c"/>
    <w:uiPriority w:val="59"/>
    <w:rsid w:val="00C343C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C34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847C6"/>
  </w:style>
  <w:style w:type="table" w:customStyle="1" w:styleId="160">
    <w:name w:val="Сетка таблицы16"/>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7C6"/>
    <w:pPr>
      <w:widowControl w:val="0"/>
      <w:autoSpaceDE w:val="0"/>
      <w:autoSpaceDN w:val="0"/>
    </w:pPr>
    <w:rPr>
      <w:rFonts w:eastAsia="Times New Roman" w:cs="Calibri"/>
      <w:b/>
      <w:sz w:val="22"/>
    </w:rPr>
  </w:style>
  <w:style w:type="character" w:customStyle="1" w:styleId="afff6">
    <w:name w:val="Основной текст_"/>
    <w:basedOn w:val="a0"/>
    <w:link w:val="36"/>
    <w:locked/>
    <w:rsid w:val="003847C6"/>
    <w:rPr>
      <w:b/>
      <w:bCs/>
      <w:sz w:val="21"/>
      <w:szCs w:val="21"/>
      <w:shd w:val="clear" w:color="auto" w:fill="FFFFFF"/>
    </w:rPr>
  </w:style>
  <w:style w:type="paragraph" w:customStyle="1" w:styleId="36">
    <w:name w:val="Основной текст3"/>
    <w:basedOn w:val="a"/>
    <w:link w:val="afff6"/>
    <w:rsid w:val="003847C6"/>
    <w:pPr>
      <w:widowControl w:val="0"/>
      <w:shd w:val="clear" w:color="auto" w:fill="FFFFFF"/>
      <w:spacing w:line="259" w:lineRule="exact"/>
    </w:pPr>
    <w:rPr>
      <w:rFonts w:ascii="Calibri" w:eastAsia="Calibri" w:hAnsi="Calibri"/>
      <w:b/>
      <w:bCs w:val="0"/>
      <w:sz w:val="21"/>
      <w:szCs w:val="21"/>
    </w:rPr>
  </w:style>
  <w:style w:type="paragraph" w:customStyle="1" w:styleId="ur2m">
    <w:name w:val="ur2m"/>
    <w:basedOn w:val="a"/>
    <w:rsid w:val="003847C6"/>
    <w:pPr>
      <w:spacing w:before="100" w:beforeAutospacing="1" w:after="150"/>
    </w:pPr>
    <w:rPr>
      <w:rFonts w:ascii="Arial" w:hAnsi="Arial" w:cs="Arial"/>
      <w:b/>
      <w:bCs w:val="0"/>
      <w:color w:val="002356"/>
    </w:rPr>
  </w:style>
  <w:style w:type="paragraph" w:customStyle="1" w:styleId="afff7">
    <w:name w:val="Пункт"/>
    <w:basedOn w:val="a"/>
    <w:rsid w:val="003847C6"/>
    <w:pPr>
      <w:tabs>
        <w:tab w:val="num" w:pos="1980"/>
      </w:tabs>
      <w:ind w:left="1404" w:hanging="504"/>
    </w:pPr>
    <w:rPr>
      <w:sz w:val="24"/>
      <w:szCs w:val="28"/>
    </w:rPr>
  </w:style>
  <w:style w:type="paragraph" w:customStyle="1" w:styleId="2d">
    <w:name w:val="Основной текст2"/>
    <w:basedOn w:val="a"/>
    <w:rsid w:val="003847C6"/>
    <w:pPr>
      <w:widowControl w:val="0"/>
      <w:shd w:val="clear" w:color="auto" w:fill="FFFFFF"/>
      <w:spacing w:before="240" w:line="499" w:lineRule="exact"/>
    </w:pPr>
    <w:rPr>
      <w:sz w:val="26"/>
      <w:szCs w:val="26"/>
    </w:rPr>
  </w:style>
  <w:style w:type="paragraph" w:customStyle="1" w:styleId="214">
    <w:name w:val="Основной текст 21"/>
    <w:basedOn w:val="a"/>
    <w:rsid w:val="003847C6"/>
    <w:pPr>
      <w:ind w:firstLine="567"/>
    </w:pPr>
    <w:rPr>
      <w:sz w:val="24"/>
    </w:rPr>
  </w:style>
  <w:style w:type="paragraph" w:customStyle="1" w:styleId="afff8">
    <w:name w:val="Обычный + по ширине"/>
    <w:basedOn w:val="a"/>
    <w:rsid w:val="003847C6"/>
    <w:rPr>
      <w:sz w:val="24"/>
      <w:szCs w:val="24"/>
    </w:rPr>
  </w:style>
  <w:style w:type="paragraph" w:customStyle="1" w:styleId="ConsNormal">
    <w:name w:val="ConsNormal"/>
    <w:semiHidden/>
    <w:rsid w:val="003847C6"/>
    <w:pPr>
      <w:widowControl w:val="0"/>
      <w:autoSpaceDE w:val="0"/>
      <w:autoSpaceDN w:val="0"/>
      <w:adjustRightInd w:val="0"/>
      <w:ind w:right="19772" w:firstLine="720"/>
    </w:pPr>
    <w:rPr>
      <w:rFonts w:ascii="Arial" w:eastAsia="Times New Roman" w:hAnsi="Arial" w:cs="Arial"/>
    </w:rPr>
  </w:style>
  <w:style w:type="paragraph" w:customStyle="1" w:styleId="-">
    <w:name w:val="Контракт-раздел"/>
    <w:basedOn w:val="a"/>
    <w:next w:val="-0"/>
    <w:rsid w:val="003847C6"/>
    <w:pPr>
      <w:keepNext/>
      <w:numPr>
        <w:ilvl w:val="1"/>
        <w:numId w:val="6"/>
      </w:numPr>
      <w:tabs>
        <w:tab w:val="clear" w:pos="851"/>
        <w:tab w:val="num" w:pos="0"/>
        <w:tab w:val="left" w:pos="540"/>
      </w:tabs>
      <w:suppressAutoHyphens/>
      <w:spacing w:before="360" w:after="120"/>
      <w:ind w:left="0" w:firstLine="0"/>
      <w:jc w:val="center"/>
      <w:outlineLvl w:val="3"/>
    </w:pPr>
    <w:rPr>
      <w:b/>
      <w:bCs w:val="0"/>
      <w:caps/>
      <w:smallCaps/>
      <w:sz w:val="24"/>
      <w:szCs w:val="24"/>
    </w:rPr>
  </w:style>
  <w:style w:type="paragraph" w:customStyle="1" w:styleId="-0">
    <w:name w:val="Контракт-пункт"/>
    <w:basedOn w:val="a"/>
    <w:rsid w:val="003847C6"/>
    <w:pPr>
      <w:tabs>
        <w:tab w:val="num" w:pos="851"/>
      </w:tabs>
      <w:ind w:left="851" w:hanging="851"/>
    </w:pPr>
    <w:rPr>
      <w:sz w:val="24"/>
      <w:szCs w:val="24"/>
    </w:rPr>
  </w:style>
  <w:style w:type="paragraph" w:customStyle="1" w:styleId="-7">
    <w:name w:val="Контракт-подпункт"/>
    <w:basedOn w:val="a"/>
    <w:rsid w:val="003847C6"/>
    <w:pPr>
      <w:tabs>
        <w:tab w:val="num" w:pos="851"/>
      </w:tabs>
      <w:ind w:left="851" w:hanging="851"/>
    </w:pPr>
    <w:rPr>
      <w:sz w:val="24"/>
      <w:szCs w:val="24"/>
    </w:rPr>
  </w:style>
  <w:style w:type="paragraph" w:customStyle="1" w:styleId="-8">
    <w:name w:val="Контракт-подподпункт"/>
    <w:basedOn w:val="a"/>
    <w:rsid w:val="003847C6"/>
    <w:pPr>
      <w:tabs>
        <w:tab w:val="num" w:pos="1418"/>
      </w:tabs>
      <w:ind w:left="1418" w:hanging="567"/>
    </w:pPr>
    <w:rPr>
      <w:sz w:val="24"/>
      <w:szCs w:val="24"/>
    </w:rPr>
  </w:style>
  <w:style w:type="character" w:customStyle="1" w:styleId="11pt">
    <w:name w:val="Основной текст + 11 pt"/>
    <w:aliases w:val="Полужирный"/>
    <w:basedOn w:val="a0"/>
    <w:rsid w:val="003847C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HTML">
    <w:name w:val="HTML Variable"/>
    <w:basedOn w:val="a0"/>
    <w:uiPriority w:val="99"/>
    <w:semiHidden/>
    <w:unhideWhenUsed/>
    <w:rsid w:val="003847C6"/>
    <w:rPr>
      <w:i/>
      <w:iCs/>
    </w:rPr>
  </w:style>
  <w:style w:type="character" w:customStyle="1" w:styleId="ws11">
    <w:name w:val="ws11"/>
    <w:basedOn w:val="a0"/>
    <w:rsid w:val="003847C6"/>
  </w:style>
  <w:style w:type="character" w:customStyle="1" w:styleId="size121">
    <w:name w:val="size121"/>
    <w:basedOn w:val="a0"/>
    <w:rsid w:val="003847C6"/>
    <w:rPr>
      <w:sz w:val="24"/>
      <w:szCs w:val="24"/>
    </w:rPr>
  </w:style>
  <w:style w:type="paragraph" w:customStyle="1" w:styleId="wb-stl-normal">
    <w:name w:val="wb-stl-normal"/>
    <w:basedOn w:val="a"/>
    <w:rsid w:val="003847C6"/>
    <w:pPr>
      <w:spacing w:line="356" w:lineRule="atLeast"/>
    </w:pPr>
    <w:rPr>
      <w:color w:val="080808"/>
      <w:sz w:val="32"/>
      <w:szCs w:val="32"/>
    </w:rPr>
  </w:style>
  <w:style w:type="paragraph" w:customStyle="1" w:styleId="Style5">
    <w:name w:val="Style5"/>
    <w:basedOn w:val="a"/>
    <w:uiPriority w:val="99"/>
    <w:rsid w:val="003847C6"/>
    <w:pPr>
      <w:widowControl w:val="0"/>
    </w:pPr>
    <w:rPr>
      <w:sz w:val="24"/>
      <w:szCs w:val="24"/>
    </w:rPr>
  </w:style>
  <w:style w:type="character" w:customStyle="1" w:styleId="mail-message-head-toggler">
    <w:name w:val="mail-message-head-toggler"/>
    <w:basedOn w:val="a0"/>
    <w:rsid w:val="003847C6"/>
  </w:style>
  <w:style w:type="paragraph" w:customStyle="1" w:styleId="afff9">
    <w:name w:val="Таблицы (моноширинный)"/>
    <w:basedOn w:val="a"/>
    <w:next w:val="a"/>
    <w:uiPriority w:val="99"/>
    <w:rsid w:val="003847C6"/>
    <w:pPr>
      <w:widowControl w:val="0"/>
    </w:pPr>
    <w:rPr>
      <w:rFonts w:ascii="Courier New" w:hAnsi="Courier New" w:cs="Courier New"/>
      <w:sz w:val="24"/>
      <w:szCs w:val="24"/>
    </w:rPr>
  </w:style>
  <w:style w:type="character" w:customStyle="1" w:styleId="afffa">
    <w:name w:val="Гипертекстовая ссылка"/>
    <w:basedOn w:val="a0"/>
    <w:uiPriority w:val="99"/>
    <w:rsid w:val="003847C6"/>
    <w:rPr>
      <w:color w:val="106BBE"/>
    </w:rPr>
  </w:style>
  <w:style w:type="paragraph" w:customStyle="1" w:styleId="TableContents">
    <w:name w:val="Table Contents"/>
    <w:basedOn w:val="a"/>
    <w:rsid w:val="003847C6"/>
    <w:pPr>
      <w:suppressLineNumbers/>
      <w:suppressAutoHyphens/>
    </w:pPr>
    <w:rPr>
      <w:kern w:val="3"/>
      <w:sz w:val="24"/>
      <w:szCs w:val="24"/>
      <w:lang w:eastAsia="zh-CN"/>
    </w:rPr>
  </w:style>
  <w:style w:type="paragraph" w:styleId="afffb">
    <w:name w:val="Body Text Indent"/>
    <w:basedOn w:val="a"/>
    <w:link w:val="afffc"/>
    <w:rsid w:val="003847C6"/>
    <w:pPr>
      <w:spacing w:after="120" w:line="276" w:lineRule="auto"/>
      <w:ind w:left="283"/>
    </w:pPr>
    <w:rPr>
      <w:rFonts w:ascii="Century Gothic" w:hAnsi="Century Gothic"/>
      <w:sz w:val="22"/>
      <w:szCs w:val="22"/>
      <w:lang w:val="en-US" w:eastAsia="en-US"/>
    </w:rPr>
  </w:style>
  <w:style w:type="character" w:customStyle="1" w:styleId="afffc">
    <w:name w:val="Основной текст с отступом Знак"/>
    <w:basedOn w:val="a0"/>
    <w:link w:val="afffb"/>
    <w:rsid w:val="003847C6"/>
    <w:rPr>
      <w:rFonts w:ascii="Century Gothic" w:eastAsia="Times New Roman" w:hAnsi="Century Gothic"/>
      <w:sz w:val="22"/>
      <w:szCs w:val="22"/>
      <w:lang w:val="en-US" w:eastAsia="en-US"/>
    </w:rPr>
  </w:style>
  <w:style w:type="table" w:customStyle="1" w:styleId="170">
    <w:name w:val="Сетка таблицы17"/>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847C6"/>
  </w:style>
  <w:style w:type="table" w:customStyle="1" w:styleId="180">
    <w:name w:val="Сетка таблицы18"/>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sid w:val="0068068F"/>
    <w:rPr>
      <w:rFonts w:asciiTheme="majorHAnsi" w:eastAsiaTheme="majorEastAsia" w:hAnsiTheme="majorHAnsi" w:cstheme="majorBidi"/>
      <w:color w:val="830F0E" w:themeColor="accent1" w:themeShade="BF"/>
      <w:sz w:val="32"/>
      <w:szCs w:val="32"/>
    </w:rPr>
  </w:style>
  <w:style w:type="numbering" w:customStyle="1" w:styleId="83">
    <w:name w:val="Нет списка8"/>
    <w:next w:val="a2"/>
    <w:uiPriority w:val="99"/>
    <w:semiHidden/>
    <w:unhideWhenUsed/>
    <w:rsid w:val="00876973"/>
  </w:style>
  <w:style w:type="numbering" w:customStyle="1" w:styleId="113">
    <w:name w:val="Стиль11"/>
    <w:uiPriority w:val="99"/>
    <w:rsid w:val="00A27840"/>
  </w:style>
  <w:style w:type="numbering" w:customStyle="1" w:styleId="93">
    <w:name w:val="Нет списка9"/>
    <w:next w:val="a2"/>
    <w:uiPriority w:val="99"/>
    <w:semiHidden/>
    <w:unhideWhenUsed/>
    <w:rsid w:val="00A86E53"/>
  </w:style>
  <w:style w:type="paragraph" w:styleId="afffd">
    <w:name w:val="caption"/>
    <w:basedOn w:val="a"/>
    <w:next w:val="a"/>
    <w:uiPriority w:val="35"/>
    <w:unhideWhenUsed/>
    <w:qFormat/>
    <w:rsid w:val="00062874"/>
    <w:pPr>
      <w:keepNext/>
      <w:spacing w:after="80"/>
      <w:ind w:firstLine="0"/>
      <w:jc w:val="center"/>
    </w:pPr>
    <w:rPr>
      <w:rFonts w:cs="Arial"/>
      <w:b/>
      <w:bCs w:val="0"/>
      <w:sz w:val="22"/>
      <w:szCs w:val="24"/>
    </w:rPr>
  </w:style>
  <w:style w:type="table" w:customStyle="1" w:styleId="-130">
    <w:name w:val="Цветная сетка - Акцент 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
    <w:name w:val="Темный список - Акцент 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2">
    <w:name w:val="ПЕ_Таблица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
    <w:name w:val="Темный список - Акцент 63"/>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21">
    <w:name w:val="Оглавление 42"/>
    <w:basedOn w:val="a"/>
    <w:next w:val="a"/>
    <w:autoRedefine/>
    <w:uiPriority w:val="39"/>
    <w:unhideWhenUsed/>
    <w:rsid w:val="00A86E53"/>
    <w:pPr>
      <w:ind w:left="480"/>
    </w:pPr>
    <w:rPr>
      <w:rFonts w:ascii="Calibri" w:hAnsi="Calibri" w:cs="Calibri"/>
      <w:bCs w:val="0"/>
    </w:rPr>
  </w:style>
  <w:style w:type="paragraph" w:customStyle="1" w:styleId="520">
    <w:name w:val="Оглавление 52"/>
    <w:basedOn w:val="a"/>
    <w:next w:val="a"/>
    <w:autoRedefine/>
    <w:uiPriority w:val="39"/>
    <w:unhideWhenUsed/>
    <w:rsid w:val="00A86E53"/>
    <w:pPr>
      <w:ind w:left="720"/>
    </w:pPr>
    <w:rPr>
      <w:rFonts w:ascii="Calibri" w:hAnsi="Calibri" w:cs="Calibri"/>
      <w:bCs w:val="0"/>
    </w:rPr>
  </w:style>
  <w:style w:type="paragraph" w:customStyle="1" w:styleId="621">
    <w:name w:val="Оглавление 62"/>
    <w:basedOn w:val="a"/>
    <w:next w:val="a"/>
    <w:autoRedefine/>
    <w:uiPriority w:val="39"/>
    <w:unhideWhenUsed/>
    <w:rsid w:val="00A86E53"/>
    <w:pPr>
      <w:ind w:left="960"/>
    </w:pPr>
    <w:rPr>
      <w:rFonts w:ascii="Calibri" w:hAnsi="Calibri" w:cs="Calibri"/>
      <w:bCs w:val="0"/>
    </w:rPr>
  </w:style>
  <w:style w:type="paragraph" w:customStyle="1" w:styleId="722">
    <w:name w:val="Оглавление 72"/>
    <w:basedOn w:val="a"/>
    <w:next w:val="a"/>
    <w:autoRedefine/>
    <w:uiPriority w:val="39"/>
    <w:unhideWhenUsed/>
    <w:rsid w:val="00A86E53"/>
    <w:pPr>
      <w:ind w:left="1200"/>
    </w:pPr>
    <w:rPr>
      <w:rFonts w:ascii="Calibri" w:hAnsi="Calibri" w:cs="Calibri"/>
      <w:bCs w:val="0"/>
    </w:rPr>
  </w:style>
  <w:style w:type="paragraph" w:customStyle="1" w:styleId="821">
    <w:name w:val="Оглавление 82"/>
    <w:basedOn w:val="a"/>
    <w:next w:val="a"/>
    <w:autoRedefine/>
    <w:uiPriority w:val="39"/>
    <w:unhideWhenUsed/>
    <w:rsid w:val="00A86E53"/>
    <w:pPr>
      <w:ind w:left="1440"/>
    </w:pPr>
    <w:rPr>
      <w:rFonts w:ascii="Calibri" w:hAnsi="Calibri" w:cs="Calibri"/>
      <w:bCs w:val="0"/>
    </w:rPr>
  </w:style>
  <w:style w:type="paragraph" w:customStyle="1" w:styleId="921">
    <w:name w:val="Оглавление 92"/>
    <w:basedOn w:val="a"/>
    <w:next w:val="a"/>
    <w:autoRedefine/>
    <w:uiPriority w:val="39"/>
    <w:unhideWhenUsed/>
    <w:rsid w:val="00A86E53"/>
    <w:pPr>
      <w:ind w:left="1680"/>
    </w:pPr>
    <w:rPr>
      <w:rFonts w:ascii="Calibri" w:hAnsi="Calibri" w:cs="Calibri"/>
      <w:bCs w:val="0"/>
    </w:rPr>
  </w:style>
  <w:style w:type="table" w:customStyle="1" w:styleId="1100">
    <w:name w:val="Сетка таблицы110"/>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
    <w:name w:val="Таблица-сетка 2 — акцент 113"/>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0">
    <w:name w:val="Сетка таблицы6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2"/>
    <w:uiPriority w:val="99"/>
    <w:semiHidden/>
    <w:unhideWhenUsed/>
    <w:rsid w:val="00A86E53"/>
  </w:style>
  <w:style w:type="numbering" w:customStyle="1" w:styleId="1120">
    <w:name w:val="Нет списка112"/>
    <w:next w:val="a2"/>
    <w:uiPriority w:val="99"/>
    <w:semiHidden/>
    <w:unhideWhenUsed/>
    <w:rsid w:val="00A86E53"/>
  </w:style>
  <w:style w:type="numbering" w:customStyle="1" w:styleId="222">
    <w:name w:val="Нет списка22"/>
    <w:next w:val="a2"/>
    <w:uiPriority w:val="99"/>
    <w:semiHidden/>
    <w:unhideWhenUsed/>
    <w:rsid w:val="00A86E53"/>
  </w:style>
  <w:style w:type="table" w:customStyle="1" w:styleId="1121">
    <w:name w:val="Сетка таблицы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A86E53"/>
  </w:style>
  <w:style w:type="table" w:customStyle="1" w:styleId="-1120">
    <w:name w:val="Цветная сетка - Акцент 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
    <w:name w:val="Сетка таблицы8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2">
    <w:name w:val="Стиль12"/>
    <w:uiPriority w:val="99"/>
    <w:rsid w:val="00A86E53"/>
    <w:pPr>
      <w:numPr>
        <w:numId w:val="9"/>
      </w:numPr>
    </w:pPr>
  </w:style>
  <w:style w:type="numbering" w:customStyle="1" w:styleId="21">
    <w:name w:val="Стиль21"/>
    <w:uiPriority w:val="99"/>
    <w:rsid w:val="00A86E53"/>
    <w:pPr>
      <w:numPr>
        <w:numId w:val="3"/>
      </w:numPr>
    </w:pPr>
  </w:style>
  <w:style w:type="numbering" w:customStyle="1" w:styleId="413">
    <w:name w:val="Нет списка41"/>
    <w:next w:val="a2"/>
    <w:uiPriority w:val="99"/>
    <w:semiHidden/>
    <w:unhideWhenUsed/>
    <w:rsid w:val="00A86E53"/>
  </w:style>
  <w:style w:type="table" w:customStyle="1" w:styleId="-1210">
    <w:name w:val="Цветная сетка - Акцент 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0">
    <w:name w:val="Таблица-сетка 2 — акцент 112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2"/>
    <w:uiPriority w:val="99"/>
    <w:semiHidden/>
    <w:unhideWhenUsed/>
    <w:rsid w:val="00A86E53"/>
  </w:style>
  <w:style w:type="numbering" w:customStyle="1" w:styleId="1112">
    <w:name w:val="Нет списка1112"/>
    <w:next w:val="a2"/>
    <w:uiPriority w:val="99"/>
    <w:semiHidden/>
    <w:unhideWhenUsed/>
    <w:rsid w:val="00A86E53"/>
  </w:style>
  <w:style w:type="numbering" w:customStyle="1" w:styleId="2121">
    <w:name w:val="Нет списка212"/>
    <w:next w:val="a2"/>
    <w:uiPriority w:val="99"/>
    <w:semiHidden/>
    <w:unhideWhenUsed/>
    <w:rsid w:val="00A86E53"/>
  </w:style>
  <w:style w:type="numbering" w:customStyle="1" w:styleId="3111">
    <w:name w:val="Нет списка311"/>
    <w:next w:val="a2"/>
    <w:uiPriority w:val="99"/>
    <w:semiHidden/>
    <w:unhideWhenUsed/>
    <w:rsid w:val="00A86E53"/>
  </w:style>
  <w:style w:type="table" w:customStyle="1" w:styleId="-11110">
    <w:name w:val="Цветная сетка - Акцент 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514">
    <w:name w:val="Нет списка51"/>
    <w:next w:val="a2"/>
    <w:uiPriority w:val="99"/>
    <w:semiHidden/>
    <w:unhideWhenUsed/>
    <w:rsid w:val="00A86E53"/>
  </w:style>
  <w:style w:type="table" w:customStyle="1" w:styleId="101">
    <w:name w:val="Сетка таблицы10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86E53"/>
  </w:style>
  <w:style w:type="numbering" w:customStyle="1" w:styleId="11210">
    <w:name w:val="Нет списка1121"/>
    <w:next w:val="a2"/>
    <w:uiPriority w:val="99"/>
    <w:semiHidden/>
    <w:unhideWhenUsed/>
    <w:rsid w:val="00A86E53"/>
  </w:style>
  <w:style w:type="table" w:customStyle="1" w:styleId="730">
    <w:name w:val="Сетка таблицы7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A86E53"/>
  </w:style>
  <w:style w:type="numbering" w:customStyle="1" w:styleId="3211">
    <w:name w:val="Нет списка321"/>
    <w:next w:val="a2"/>
    <w:uiPriority w:val="99"/>
    <w:semiHidden/>
    <w:unhideWhenUsed/>
    <w:rsid w:val="00A86E53"/>
  </w:style>
  <w:style w:type="table" w:customStyle="1" w:styleId="ListTable2Accent32">
    <w:name w:val="List Table 2 Accent 3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
    <w:name w:val="List Table 2 Accent 4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
    <w:name w:val="List Table 2 Accent 5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
    <w:name w:val="List Table 2 Accent 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4112">
    <w:name w:val="Нет списка411"/>
    <w:next w:val="a2"/>
    <w:uiPriority w:val="99"/>
    <w:semiHidden/>
    <w:unhideWhenUsed/>
    <w:rsid w:val="00A86E53"/>
  </w:style>
  <w:style w:type="numbering" w:customStyle="1" w:styleId="12111">
    <w:name w:val="Нет списка1211"/>
    <w:next w:val="a2"/>
    <w:uiPriority w:val="99"/>
    <w:semiHidden/>
    <w:unhideWhenUsed/>
    <w:rsid w:val="00A86E53"/>
  </w:style>
  <w:style w:type="numbering" w:customStyle="1" w:styleId="11111">
    <w:name w:val="Нет списка11111"/>
    <w:next w:val="a2"/>
    <w:uiPriority w:val="99"/>
    <w:semiHidden/>
    <w:unhideWhenUsed/>
    <w:rsid w:val="00A86E53"/>
  </w:style>
  <w:style w:type="table" w:customStyle="1" w:styleId="7210">
    <w:name w:val="Сетка таблицы7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A86E53"/>
  </w:style>
  <w:style w:type="table" w:customStyle="1" w:styleId="11112">
    <w:name w:val="Сетка таблицы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A86E53"/>
  </w:style>
  <w:style w:type="paragraph" w:customStyle="1" w:styleId="afffe">
    <w:name w:val="Базовый"/>
    <w:rsid w:val="00A86E53"/>
    <w:pPr>
      <w:tabs>
        <w:tab w:val="left" w:pos="709"/>
      </w:tabs>
      <w:suppressAutoHyphens/>
      <w:spacing w:after="200" w:line="276" w:lineRule="atLeast"/>
    </w:pPr>
    <w:rPr>
      <w:rFonts w:ascii="Times New Roman" w:eastAsia="Times New Roman" w:hAnsi="Times New Roman"/>
      <w:sz w:val="24"/>
      <w:szCs w:val="24"/>
      <w:lang w:eastAsia="ar-SA"/>
    </w:rPr>
  </w:style>
  <w:style w:type="character" w:customStyle="1" w:styleId="1-2">
    <w:name w:val="Средняя сетка 1 - Акцент 2 Знак"/>
    <w:link w:val="1-20"/>
    <w:uiPriority w:val="34"/>
    <w:locked/>
    <w:rsid w:val="00A86E53"/>
    <w:rPr>
      <w:rFonts w:ascii="Times New Roman" w:eastAsia="Times New Roman" w:hAnsi="Times New Roman"/>
      <w:sz w:val="24"/>
      <w:szCs w:val="24"/>
    </w:rPr>
  </w:style>
  <w:style w:type="table" w:customStyle="1" w:styleId="1-21">
    <w:name w:val="Средняя сетка 1 - Акцент 21"/>
    <w:basedOn w:val="a1"/>
    <w:next w:val="1-20"/>
    <w:uiPriority w:val="34"/>
    <w:rsid w:val="00A86E53"/>
    <w:rPr>
      <w:rFonts w:ascii="Times New Roman" w:eastAsia="Times New Roman" w:hAnsi="Times New Roman"/>
      <w:sz w:val="24"/>
      <w:szCs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011">
    <w:name w:val="Сетка таблицы10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Revision"/>
    <w:hidden/>
    <w:uiPriority w:val="99"/>
    <w:semiHidden/>
    <w:rsid w:val="00A86E53"/>
    <w:rPr>
      <w:rFonts w:ascii="Times New Roman" w:eastAsia="Times New Roman" w:hAnsi="Times New Roman"/>
      <w:bCs/>
      <w:sz w:val="28"/>
      <w:szCs w:val="28"/>
    </w:rPr>
  </w:style>
  <w:style w:type="character" w:customStyle="1" w:styleId="1ff3">
    <w:name w:val="Неразрешенное упоминание1"/>
    <w:basedOn w:val="a0"/>
    <w:uiPriority w:val="99"/>
    <w:semiHidden/>
    <w:unhideWhenUsed/>
    <w:rsid w:val="00A86E53"/>
    <w:rPr>
      <w:color w:val="605E5C"/>
      <w:shd w:val="clear" w:color="auto" w:fill="E1DFDD"/>
    </w:rPr>
  </w:style>
  <w:style w:type="table" w:customStyle="1" w:styleId="-14">
    <w:name w:val="Цветная сетка - Акцент 14"/>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0">
    <w:name w:val="Темный список - Акцент 14"/>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4">
    <w:name w:val="Средняя сетка 3 - Акцент 64"/>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4">
    <w:name w:val="Темный список - Акцент 24"/>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
    <w:name w:val="Темный список - Акцент 34"/>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
    <w:name w:val="Темный список - Акцент 44"/>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4">
    <w:name w:val="Темный список - Акцент 54"/>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Цветная заливка - Акцент 14"/>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4">
    <w:name w:val="Темный список - Акцент 64"/>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етка таблицы15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
    <w:name w:val="Сетка таблицы64"/>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4"/>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Цветная сетка - Акцент 1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0">
    <w:name w:val="Темный список - Акцент 1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3">
    <w:name w:val="Темный список - Акцент 613"/>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0">
    <w:name w:val="Таблица-сетка 2 — акцент 1113"/>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220">
    <w:name w:val="Цветная сетка - Акцент 12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2">
    <w:name w:val="Сетка таблицы9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
    <w:name w:val="Таблица-сетка 2 — акцент 1122"/>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10">
    <w:name w:val="Цветная сетка - Акцент 13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1">
    <w:name w:val="Темный список - Акцент 13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5">
    <w:name w:val="Темный список - Акцент 23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02">
    <w:name w:val="Сетка таблицы10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1">
    <w:name w:val="Темный список - Акцент 63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1">
    <w:name w:val="Таблица-сетка 2 — акцент 413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1">
    <w:name w:val="Таблица-сетка 2 — акцент 113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1">
    <w:name w:val="Таблица-сетка 2 — акцент 313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1">
    <w:name w:val="Таблица-сетка 3 — акцент 113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1">
    <w:name w:val="Таблица-сетка 6 цветная — акцент 216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1">
    <w:name w:val="Сетка таблицы73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етка таблицы1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1">
    <w:name w:val="Таблица-сетка 2 — акцент 1112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1">
    <w:name w:val="Таблица-сетка 2 — акцент 3112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1">
    <w:name w:val="Таблица-сетка 3 — акцент 1112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
    <w:name w:val="Сетка таблицы61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1">
    <w:name w:val="List Table 2 Accent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1">
    <w:name w:val="List Table 2 Accent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1">
    <w:name w:val="List Table 2 Accent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1">
    <w:name w:val="List Table 2 Accent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0">
    <w:name w:val="Цветная сетка - Акцент 12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1">
    <w:name w:val="Темный список - Акцент 12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10">
    <w:name w:val="Сетка таблицы9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10">
    <w:name w:val="Темный список - Акцент 621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1">
    <w:name w:val="Таблица-сетка 2 — акцент 4121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10">
    <w:name w:val="Таблица-сетка 2 — акцент 1121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1">
    <w:name w:val="Таблица-сетка 2 — акцент 3121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1">
    <w:name w:val="Таблица-сетка 3 — акцент 1121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1">
    <w:name w:val="Таблица-сетка 6 цветная — акцент 2151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1">
    <w:name w:val="Сетка таблицы62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1">
    <w:name w:val="List Table 2 Accent 41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1">
    <w:name w:val="List Table 2 Accent 51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1">
    <w:name w:val="List Table 2 Accent 1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1-20">
    <w:name w:val="Medium Grid 1 Accent 2"/>
    <w:basedOn w:val="a1"/>
    <w:link w:val="1-2"/>
    <w:uiPriority w:val="34"/>
    <w:semiHidden/>
    <w:unhideWhenUsed/>
    <w:rsid w:val="00A86E53"/>
    <w:rPr>
      <w:rFonts w:ascii="Times New Roman" w:eastAsia="Times New Roman" w:hAnsi="Times New Roman"/>
      <w:sz w:val="24"/>
      <w:szCs w:val="24"/>
    </w:r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lastRow">
      <w:tblPr/>
      <w:tcPr>
        <w:tcBorders>
          <w:top w:val="single" w:sz="18" w:space="0" w:color="F1894B" w:themeColor="accent2" w:themeTint="BF"/>
        </w:tcBorders>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numbering" w:customStyle="1" w:styleId="103">
    <w:name w:val="Нет списка10"/>
    <w:next w:val="a2"/>
    <w:uiPriority w:val="99"/>
    <w:semiHidden/>
    <w:unhideWhenUsed/>
    <w:rsid w:val="00AB6CD9"/>
  </w:style>
  <w:style w:type="table" w:customStyle="1" w:styleId="200">
    <w:name w:val="Сетка таблицы20"/>
    <w:basedOn w:val="a1"/>
    <w:next w:val="ac"/>
    <w:uiPriority w:val="59"/>
    <w:rsid w:val="00AB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c"/>
    <w:uiPriority w:val="59"/>
    <w:rsid w:val="00AB6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ст таблицы"/>
    <w:basedOn w:val="a"/>
    <w:link w:val="affff1"/>
    <w:qFormat/>
    <w:rsid w:val="00AB6CD9"/>
    <w:pPr>
      <w:suppressAutoHyphens/>
    </w:pPr>
    <w:rPr>
      <w:sz w:val="24"/>
      <w:szCs w:val="24"/>
      <w:lang w:eastAsia="ar-SA"/>
    </w:rPr>
  </w:style>
  <w:style w:type="character" w:customStyle="1" w:styleId="affff1">
    <w:name w:val="Тест таблицы Знак"/>
    <w:basedOn w:val="a0"/>
    <w:link w:val="affff0"/>
    <w:rsid w:val="00AB6CD9"/>
    <w:rPr>
      <w:rFonts w:ascii="Times New Roman" w:eastAsia="Times New Roman" w:hAnsi="Times New Roman"/>
      <w:sz w:val="24"/>
      <w:szCs w:val="24"/>
      <w:lang w:eastAsia="ar-SA"/>
    </w:rPr>
  </w:style>
  <w:style w:type="numbering" w:customStyle="1" w:styleId="143">
    <w:name w:val="Нет списка14"/>
    <w:next w:val="a2"/>
    <w:uiPriority w:val="99"/>
    <w:semiHidden/>
    <w:unhideWhenUsed/>
    <w:rsid w:val="00AE31BB"/>
  </w:style>
  <w:style w:type="table" w:customStyle="1" w:styleId="250">
    <w:name w:val="Сетка таблицы25"/>
    <w:basedOn w:val="a1"/>
    <w:next w:val="ac"/>
    <w:uiPriority w:val="59"/>
    <w:rsid w:val="00AE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c"/>
    <w:uiPriority w:val="59"/>
    <w:rsid w:val="00AE31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
    <w:rsid w:val="003502AA"/>
    <w:pPr>
      <w:spacing w:before="100" w:beforeAutospacing="1" w:after="100" w:afterAutospacing="1"/>
    </w:pPr>
    <w:rPr>
      <w:sz w:val="24"/>
      <w:szCs w:val="24"/>
    </w:rPr>
  </w:style>
  <w:style w:type="table" w:customStyle="1" w:styleId="-6310">
    <w:name w:val="Таблица-сетка 6 цветная — акцент 31"/>
    <w:basedOn w:val="a1"/>
    <w:uiPriority w:val="51"/>
    <w:rsid w:val="00F125A8"/>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641">
    <w:name w:val="Список-таблица 6 цветная — акцент 41"/>
    <w:basedOn w:val="a1"/>
    <w:uiPriority w:val="51"/>
    <w:rsid w:val="00CF1105"/>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6311">
    <w:name w:val="Таблица-сетка 6 цветная — акцент 31"/>
    <w:basedOn w:val="a1"/>
    <w:next w:val="-632"/>
    <w:uiPriority w:val="51"/>
    <w:rsid w:val="00C00999"/>
    <w:rPr>
      <w:color w:val="B58D15"/>
    </w:rPr>
    <w:tblPr>
      <w:tblStyleRowBandSize w:val="1"/>
      <w:tblStyleColBandSize w:val="1"/>
      <w:tblBorders>
        <w:top w:val="single" w:sz="4" w:space="0" w:color="F0D37E"/>
        <w:left w:val="single" w:sz="4" w:space="0" w:color="F0D37E"/>
        <w:bottom w:val="single" w:sz="4" w:space="0" w:color="F0D37E"/>
        <w:right w:val="single" w:sz="4" w:space="0" w:color="F0D37E"/>
        <w:insideH w:val="single" w:sz="4" w:space="0" w:color="F0D37E"/>
        <w:insideV w:val="single" w:sz="4" w:space="0" w:color="F0D37E"/>
      </w:tblBorders>
    </w:tblPr>
    <w:tblStylePr w:type="firstRow">
      <w:rPr>
        <w:b/>
        <w:bCs/>
      </w:rPr>
      <w:tblPr/>
      <w:tcPr>
        <w:tcBorders>
          <w:bottom w:val="single" w:sz="12" w:space="0" w:color="F0D37E"/>
        </w:tcBorders>
      </w:tcPr>
    </w:tblStylePr>
    <w:tblStylePr w:type="lastRow">
      <w:rPr>
        <w:b/>
        <w:bCs/>
      </w:rPr>
      <w:tblPr/>
      <w:tcPr>
        <w:tcBorders>
          <w:top w:val="double" w:sz="4" w:space="0" w:color="F0D37E"/>
        </w:tcBorders>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632">
    <w:name w:val="Таблица-сетка 6 цветная — акцент 32"/>
    <w:basedOn w:val="a1"/>
    <w:uiPriority w:val="51"/>
    <w:rsid w:val="00C00999"/>
    <w:rPr>
      <w:rFonts w:asciiTheme="minorHAnsi" w:eastAsiaTheme="minorHAnsi" w:hAnsiTheme="minorHAnsi" w:cstheme="minorBidi"/>
      <w:color w:val="B58D15" w:themeColor="accent3" w:themeShade="BF"/>
      <w:sz w:val="22"/>
      <w:szCs w:val="22"/>
      <w:lang w:eastAsia="en-US"/>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55">
    <w:name w:val="ПЕ_Таблица5"/>
    <w:basedOn w:val="a1"/>
    <w:next w:val="ac"/>
    <w:uiPriority w:val="39"/>
    <w:rsid w:val="00C009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писок-таблица 6 цветная — акцент 41"/>
    <w:basedOn w:val="a1"/>
    <w:next w:val="-641"/>
    <w:uiPriority w:val="51"/>
    <w:rsid w:val="00C00999"/>
    <w:rPr>
      <w:color w:val="4A856C"/>
    </w:rPr>
    <w:tblPr>
      <w:tblStyleRowBandSize w:val="1"/>
      <w:tblStyleColBandSize w:val="1"/>
      <w:tblBorders>
        <w:top w:val="single" w:sz="4" w:space="0" w:color="6AAC90"/>
        <w:bottom w:val="single" w:sz="4" w:space="0" w:color="6AAC90"/>
      </w:tblBorders>
    </w:tblPr>
    <w:tblStylePr w:type="firstRow">
      <w:rPr>
        <w:b/>
        <w:bCs/>
      </w:rPr>
      <w:tblPr/>
      <w:tcPr>
        <w:tcBorders>
          <w:bottom w:val="single" w:sz="4" w:space="0" w:color="6AAC90"/>
        </w:tcBorders>
      </w:tcPr>
    </w:tblStylePr>
    <w:tblStylePr w:type="lastRow">
      <w:rPr>
        <w:b/>
        <w:bCs/>
      </w:rPr>
      <w:tblPr/>
      <w:tcPr>
        <w:tcBorders>
          <w:top w:val="double" w:sz="4" w:space="0" w:color="6AAC90"/>
        </w:tcBorders>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0D"/>
    <w:pPr>
      <w:tabs>
        <w:tab w:val="left" w:pos="1134"/>
      </w:tabs>
      <w:autoSpaceDE w:val="0"/>
      <w:autoSpaceDN w:val="0"/>
      <w:adjustRightInd w:val="0"/>
      <w:ind w:firstLine="709"/>
      <w:jc w:val="both"/>
    </w:pPr>
    <w:rPr>
      <w:rFonts w:ascii="Times New Roman" w:eastAsia="Times New Roman" w:hAnsi="Times New Roman"/>
      <w:bCs/>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20"/>
    <w:next w:val="a"/>
    <w:link w:val="10"/>
    <w:uiPriority w:val="9"/>
    <w:qFormat/>
    <w:rsid w:val="00AA7533"/>
    <w:pPr>
      <w:spacing w:before="0"/>
      <w:outlineLvl w:val="0"/>
    </w:pPr>
    <w:rPr>
      <w:rFonts w:eastAsia="Calibri"/>
      <w:i/>
      <w:iCs/>
      <w:color w:val="0D594F"/>
      <w:sz w:val="24"/>
      <w:szCs w:val="24"/>
    </w:rPr>
  </w:style>
  <w:style w:type="paragraph" w:styleId="20">
    <w:name w:val="heading 2"/>
    <w:basedOn w:val="a"/>
    <w:next w:val="a"/>
    <w:link w:val="22"/>
    <w:uiPriority w:val="9"/>
    <w:qFormat/>
    <w:rsid w:val="00D50B41"/>
    <w:pPr>
      <w:keepNext/>
      <w:spacing w:before="240" w:after="60"/>
      <w:jc w:val="center"/>
      <w:outlineLvl w:val="1"/>
    </w:pPr>
    <w:rPr>
      <w:b/>
      <w:bCs w:val="0"/>
      <w:color w:val="2375B8"/>
      <w:sz w:val="28"/>
      <w:szCs w:val="28"/>
      <w:lang w:eastAsia="en-US"/>
    </w:rPr>
  </w:style>
  <w:style w:type="paragraph" w:styleId="3">
    <w:name w:val="heading 3"/>
    <w:basedOn w:val="ConsPlusNonformat"/>
    <w:next w:val="a"/>
    <w:link w:val="30"/>
    <w:uiPriority w:val="9"/>
    <w:unhideWhenUsed/>
    <w:qFormat/>
    <w:rsid w:val="00B24D42"/>
    <w:pPr>
      <w:numPr>
        <w:numId w:val="2"/>
      </w:numPr>
      <w:jc w:val="center"/>
      <w:outlineLvl w:val="2"/>
    </w:pPr>
    <w:rPr>
      <w:rFonts w:eastAsiaTheme="minorHAnsi"/>
      <w:b/>
      <w:i/>
      <w:color w:val="3A3A3A" w:themeColor="background2" w:themeShade="40"/>
    </w:rPr>
  </w:style>
  <w:style w:type="paragraph" w:styleId="4">
    <w:name w:val="heading 4"/>
    <w:basedOn w:val="a"/>
    <w:next w:val="a"/>
    <w:link w:val="40"/>
    <w:uiPriority w:val="9"/>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unhideWhenUsed/>
    <w:qFormat/>
    <w:rsid w:val="00076018"/>
    <w:pPr>
      <w:keepNext/>
      <w:keepLines/>
      <w:spacing w:before="40"/>
      <w:outlineLvl w:val="5"/>
    </w:pPr>
    <w:rPr>
      <w:rFonts w:ascii="Cambria" w:hAnsi="Cambria"/>
      <w:bCs w:val="0"/>
      <w:color w:val="365F91"/>
    </w:rPr>
  </w:style>
  <w:style w:type="paragraph" w:styleId="7">
    <w:name w:val="heading 7"/>
    <w:basedOn w:val="a"/>
    <w:next w:val="a"/>
    <w:link w:val="70"/>
    <w:uiPriority w:val="9"/>
    <w:unhideWhenUsed/>
    <w:qFormat/>
    <w:rsid w:val="00076018"/>
    <w:pPr>
      <w:keepNext/>
      <w:keepLines/>
      <w:spacing w:before="40"/>
      <w:outlineLvl w:val="6"/>
    </w:pPr>
    <w:rPr>
      <w:rFonts w:ascii="Cambria" w:hAnsi="Cambria"/>
      <w:bCs w:val="0"/>
      <w:color w:val="943634"/>
    </w:rPr>
  </w:style>
  <w:style w:type="paragraph" w:styleId="8">
    <w:name w:val="heading 8"/>
    <w:basedOn w:val="a"/>
    <w:next w:val="a"/>
    <w:link w:val="80"/>
    <w:uiPriority w:val="9"/>
    <w:unhideWhenUsed/>
    <w:qFormat/>
    <w:rsid w:val="00076018"/>
    <w:pPr>
      <w:keepNext/>
      <w:keepLines/>
      <w:spacing w:before="40"/>
      <w:outlineLvl w:val="7"/>
    </w:pPr>
    <w:rPr>
      <w:rFonts w:ascii="Cambria" w:hAnsi="Cambria"/>
      <w:bCs w:val="0"/>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val="0"/>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0"/>
    <w:uiPriority w:val="9"/>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uiPriority w:val="34"/>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basedOn w:val="a"/>
    <w:qFormat/>
    <w:rsid w:val="00F125A8"/>
    <w:rPr>
      <w:bCs w:val="0"/>
      <w:sz w:val="28"/>
      <w:szCs w:val="28"/>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AA7533"/>
    <w:rPr>
      <w:rFonts w:ascii="Times New Roman" w:hAnsi="Times New Roman"/>
      <w:b/>
      <w:i/>
      <w:iCs/>
      <w:color w:val="0D594F"/>
      <w:sz w:val="24"/>
      <w:szCs w:val="24"/>
      <w:lang w:eastAsia="en-US"/>
    </w:rPr>
  </w:style>
  <w:style w:type="paragraph" w:styleId="a9">
    <w:name w:val="footnote text"/>
    <w:aliases w:val="Знак5"/>
    <w:basedOn w:val="a"/>
    <w:link w:val="aa"/>
    <w:uiPriority w:val="99"/>
    <w:unhideWhenUsed/>
    <w:rsid w:val="005F55D6"/>
  </w:style>
  <w:style w:type="character" w:customStyle="1" w:styleId="aa">
    <w:name w:val="Текст сноски Знак"/>
    <w:aliases w:val="Знак5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bCs/>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spacing w:before="120" w:after="60"/>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B24D42"/>
    <w:rPr>
      <w:rFonts w:ascii="Times New Roman" w:eastAsiaTheme="minorHAnsi" w:hAnsi="Times New Roman"/>
      <w:b/>
      <w:i/>
      <w:color w:val="3A3A3A" w:themeColor="background2" w:themeShade="40"/>
      <w:sz w:val="28"/>
      <w:szCs w:val="28"/>
    </w:rPr>
  </w:style>
  <w:style w:type="table" w:styleId="ac">
    <w:name w:val="Table Grid"/>
    <w:basedOn w:val="a1"/>
    <w:uiPriority w:val="3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C2242"/>
  </w:style>
  <w:style w:type="paragraph" w:customStyle="1" w:styleId="23">
    <w:name w:val="Табл2"/>
    <w:basedOn w:val="a"/>
    <w:link w:val="24"/>
    <w:qFormat/>
    <w:rsid w:val="002C2242"/>
    <w:pPr>
      <w:widowControl w:val="0"/>
      <w:jc w:val="center"/>
    </w:pPr>
    <w:rPr>
      <w:rFonts w:ascii="Times New Roman CYR" w:hAnsi="Times New Roman CYR"/>
    </w:rPr>
  </w:style>
  <w:style w:type="character" w:customStyle="1" w:styleId="24">
    <w:name w:val="Табл2 Знак"/>
    <w:link w:val="23"/>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val="0"/>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i w:val="0"/>
      <w:iCs w:val="0"/>
      <w:color w:val="830F0E"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5">
    <w:name w:val="toc 2"/>
    <w:basedOn w:val="a"/>
    <w:next w:val="a"/>
    <w:autoRedefine/>
    <w:uiPriority w:val="39"/>
    <w:unhideWhenUsed/>
    <w:rsid w:val="00A55AA1"/>
    <w:pPr>
      <w:tabs>
        <w:tab w:val="right" w:leader="dot" w:pos="9628"/>
      </w:tabs>
      <w:spacing w:after="100"/>
      <w:ind w:left="200"/>
    </w:pPr>
    <w:rPr>
      <w:b/>
      <w:bCs w:val="0"/>
      <w:noProof/>
      <w:lang w:eastAsia="en-US"/>
    </w:r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8A4B8E"/>
    <w:pPr>
      <w:ind w:firstLine="709"/>
      <w:jc w:val="both"/>
    </w:pPr>
    <w:rPr>
      <w:rFonts w:ascii="Times New Roman" w:eastAsiaTheme="minorEastAsia" w:hAnsi="Times New Roman"/>
      <w:sz w:val="22"/>
      <w:szCs w:val="22"/>
      <w:lang w:eastAsia="en-US"/>
    </w:rPr>
  </w:style>
  <w:style w:type="character" w:customStyle="1" w:styleId="afb">
    <w:name w:val="Без интервала Знак"/>
    <w:basedOn w:val="a0"/>
    <w:link w:val="afa"/>
    <w:uiPriority w:val="1"/>
    <w:rsid w:val="008A4B8E"/>
    <w:rPr>
      <w:rFonts w:ascii="Times New Roman" w:eastAsiaTheme="minorEastAsia" w:hAnsi="Times New Roman"/>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spacing w:before="200" w:after="100"/>
      <w:ind w:firstLine="426"/>
      <w:contextualSpacing/>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spacing w:before="200" w:after="100"/>
      <w:ind w:firstLine="426"/>
      <w:contextualSpacing/>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spacing w:before="200" w:after="100"/>
      <w:ind w:firstLine="426"/>
      <w:contextualSpacing/>
      <w:outlineLvl w:val="5"/>
    </w:pPr>
    <w:rPr>
      <w:rFonts w:ascii="Cambria" w:hAnsi="Cambria"/>
      <w:bCs w:val="0"/>
      <w:color w:val="365F91"/>
      <w:sz w:val="22"/>
      <w:szCs w:val="22"/>
    </w:rPr>
  </w:style>
  <w:style w:type="paragraph" w:customStyle="1" w:styleId="71">
    <w:name w:val="Заголовок 71"/>
    <w:basedOn w:val="a"/>
    <w:next w:val="a"/>
    <w:uiPriority w:val="9"/>
    <w:unhideWhenUsed/>
    <w:qFormat/>
    <w:rsid w:val="00076018"/>
    <w:pPr>
      <w:spacing w:before="200" w:after="100"/>
      <w:ind w:firstLine="426"/>
      <w:contextualSpacing/>
      <w:outlineLvl w:val="6"/>
    </w:pPr>
    <w:rPr>
      <w:rFonts w:ascii="Cambria" w:hAnsi="Cambria"/>
      <w:bCs w:val="0"/>
      <w:color w:val="943634"/>
      <w:sz w:val="22"/>
      <w:szCs w:val="22"/>
    </w:rPr>
  </w:style>
  <w:style w:type="paragraph" w:customStyle="1" w:styleId="81">
    <w:name w:val="Заголовок 81"/>
    <w:basedOn w:val="a"/>
    <w:next w:val="a"/>
    <w:uiPriority w:val="9"/>
    <w:unhideWhenUsed/>
    <w:qFormat/>
    <w:rsid w:val="00076018"/>
    <w:pPr>
      <w:spacing w:before="200" w:after="100"/>
      <w:ind w:firstLine="426"/>
      <w:contextualSpacing/>
      <w:outlineLvl w:val="7"/>
    </w:pPr>
    <w:rPr>
      <w:rFonts w:ascii="Cambria" w:hAnsi="Cambria"/>
      <w:bCs w:val="0"/>
      <w:color w:val="4F81BD"/>
      <w:sz w:val="22"/>
      <w:szCs w:val="22"/>
    </w:rPr>
  </w:style>
  <w:style w:type="paragraph" w:customStyle="1" w:styleId="91">
    <w:name w:val="Заголовок 91"/>
    <w:basedOn w:val="a"/>
    <w:next w:val="a"/>
    <w:uiPriority w:val="9"/>
    <w:semiHidden/>
    <w:unhideWhenUsed/>
    <w:qFormat/>
    <w:rsid w:val="00076018"/>
    <w:pPr>
      <w:spacing w:before="200" w:after="100"/>
      <w:ind w:firstLine="426"/>
      <w:contextualSpacing/>
      <w:outlineLvl w:val="8"/>
    </w:pPr>
    <w:rPr>
      <w:rFonts w:ascii="Cambria" w:hAnsi="Cambria"/>
      <w:bCs w:val="0"/>
      <w:smallCaps/>
      <w:color w:val="C0504D"/>
      <w:szCs w:val="28"/>
    </w:rPr>
  </w:style>
  <w:style w:type="numbering" w:customStyle="1" w:styleId="26">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spacing w:after="120"/>
      <w:ind w:firstLine="426"/>
    </w:pPr>
    <w:rPr>
      <w:rFonts w:ascii="Cambria" w:hAnsi="Cambria"/>
      <w:b/>
      <w:bCs w:val="0"/>
      <w:color w:val="FFFFFF"/>
      <w:spacing w:val="10"/>
      <w:sz w:val="72"/>
      <w:szCs w:val="64"/>
    </w:rPr>
  </w:style>
  <w:style w:type="character" w:customStyle="1" w:styleId="afc">
    <w:name w:val="Название Знак"/>
    <w:basedOn w:val="a0"/>
    <w:link w:val="afd"/>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spacing w:after="120"/>
    </w:pPr>
    <w:rPr>
      <w:rFonts w:ascii="Arial" w:hAnsi="Arial" w:cs="Arial"/>
      <w:b/>
      <w:color w:val="4F6228"/>
      <w:sz w:val="22"/>
      <w:szCs w:val="24"/>
    </w:rPr>
  </w:style>
  <w:style w:type="paragraph" w:customStyle="1" w:styleId="19">
    <w:name w:val="Подзаголовок1"/>
    <w:basedOn w:val="a"/>
    <w:next w:val="a"/>
    <w:uiPriority w:val="11"/>
    <w:qFormat/>
    <w:rsid w:val="00076018"/>
    <w:pPr>
      <w:spacing w:before="200" w:after="360"/>
    </w:pPr>
    <w:rPr>
      <w:rFonts w:ascii="Arial Narrow" w:eastAsia="Calibri" w:hAnsi="Arial Narrow" w:cs="Arial"/>
      <w:b/>
      <w:bCs w:val="0"/>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ind w:firstLine="426"/>
    </w:pPr>
    <w:rPr>
      <w:b/>
      <w:bCs w:val="0"/>
      <w:i/>
      <w:color w:val="C0504D"/>
      <w:sz w:val="28"/>
      <w:szCs w:val="28"/>
    </w:rPr>
  </w:style>
  <w:style w:type="character" w:customStyle="1" w:styleId="27">
    <w:name w:val="Цитата 2 Знак"/>
    <w:basedOn w:val="a0"/>
    <w:link w:val="28"/>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9">
    <w:name w:val="Сетка таблицы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uiPriority w:val="99"/>
    <w:rsid w:val="00076018"/>
    <w:rPr>
      <w:rFonts w:ascii="TimesET" w:hAnsi="TimesET"/>
      <w:b/>
      <w:i/>
      <w:sz w:val="30"/>
      <w:szCs w:val="30"/>
    </w:rPr>
  </w:style>
  <w:style w:type="character" w:customStyle="1" w:styleId="aff4">
    <w:name w:val="Основной текст Знак"/>
    <w:basedOn w:val="a0"/>
    <w:link w:val="aff3"/>
    <w:uiPriority w:val="99"/>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spacing w:after="120"/>
      <w:ind w:firstLine="426"/>
    </w:pPr>
    <w:rPr>
      <w:bCs w:val="0"/>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spacing w:before="100" w:beforeAutospacing="1" w:after="100" w:afterAutospacing="1"/>
    </w:pPr>
    <w:rPr>
      <w:bCs w:val="0"/>
      <w:iCs/>
      <w:sz w:val="28"/>
      <w:szCs w:val="24"/>
    </w:rPr>
  </w:style>
  <w:style w:type="paragraph" w:customStyle="1" w:styleId="410">
    <w:name w:val="Оглавление 41"/>
    <w:basedOn w:val="a"/>
    <w:next w:val="a"/>
    <w:autoRedefine/>
    <w:uiPriority w:val="39"/>
    <w:unhideWhenUsed/>
    <w:rsid w:val="00076018"/>
    <w:rPr>
      <w:rFonts w:ascii="Calibri" w:hAnsi="Calibri" w:cs="Calibri"/>
      <w:sz w:val="22"/>
      <w:szCs w:val="22"/>
    </w:rPr>
  </w:style>
  <w:style w:type="paragraph" w:customStyle="1" w:styleId="511">
    <w:name w:val="Оглавление 51"/>
    <w:basedOn w:val="a"/>
    <w:next w:val="a"/>
    <w:autoRedefine/>
    <w:uiPriority w:val="39"/>
    <w:unhideWhenUsed/>
    <w:rsid w:val="00076018"/>
    <w:rPr>
      <w:rFonts w:ascii="Calibri" w:hAnsi="Calibri" w:cs="Calibri"/>
      <w:sz w:val="22"/>
      <w:szCs w:val="22"/>
    </w:rPr>
  </w:style>
  <w:style w:type="paragraph" w:customStyle="1" w:styleId="610">
    <w:name w:val="Оглавление 61"/>
    <w:basedOn w:val="a"/>
    <w:next w:val="a"/>
    <w:autoRedefine/>
    <w:uiPriority w:val="39"/>
    <w:unhideWhenUsed/>
    <w:rsid w:val="00076018"/>
    <w:rPr>
      <w:rFonts w:ascii="Calibri" w:hAnsi="Calibri" w:cs="Calibri"/>
      <w:sz w:val="22"/>
      <w:szCs w:val="22"/>
    </w:rPr>
  </w:style>
  <w:style w:type="paragraph" w:customStyle="1" w:styleId="710">
    <w:name w:val="Оглавление 71"/>
    <w:basedOn w:val="a"/>
    <w:next w:val="a"/>
    <w:autoRedefine/>
    <w:uiPriority w:val="39"/>
    <w:unhideWhenUsed/>
    <w:rsid w:val="00076018"/>
    <w:rPr>
      <w:rFonts w:ascii="Calibri" w:hAnsi="Calibri" w:cs="Calibri"/>
      <w:sz w:val="22"/>
      <w:szCs w:val="22"/>
    </w:rPr>
  </w:style>
  <w:style w:type="paragraph" w:customStyle="1" w:styleId="810">
    <w:name w:val="Оглавление 81"/>
    <w:basedOn w:val="a"/>
    <w:next w:val="a"/>
    <w:autoRedefine/>
    <w:uiPriority w:val="39"/>
    <w:unhideWhenUsed/>
    <w:rsid w:val="00076018"/>
    <w:rPr>
      <w:rFonts w:ascii="Calibri" w:hAnsi="Calibri" w:cs="Calibri"/>
      <w:sz w:val="22"/>
      <w:szCs w:val="22"/>
    </w:rPr>
  </w:style>
  <w:style w:type="paragraph" w:customStyle="1" w:styleId="910">
    <w:name w:val="Оглавление 91"/>
    <w:basedOn w:val="a"/>
    <w:next w:val="a"/>
    <w:autoRedefine/>
    <w:uiPriority w:val="39"/>
    <w:unhideWhenUsed/>
    <w:rsid w:val="00076018"/>
    <w:rPr>
      <w:rFonts w:ascii="Calibri" w:hAnsi="Calibri" w:cs="Calibri"/>
      <w:sz w:val="22"/>
      <w:szCs w:val="22"/>
    </w:rPr>
  </w:style>
  <w:style w:type="paragraph" w:customStyle="1" w:styleId="s3">
    <w:name w:val="s_3"/>
    <w:basedOn w:val="a"/>
    <w:rsid w:val="00076018"/>
    <w:pPr>
      <w:spacing w:before="100" w:beforeAutospacing="1" w:after="100" w:afterAutospacing="1"/>
    </w:pPr>
    <w:rPr>
      <w:bCs w:val="0"/>
      <w:iCs/>
      <w:sz w:val="28"/>
      <w:szCs w:val="24"/>
    </w:rPr>
  </w:style>
  <w:style w:type="table" w:customStyle="1" w:styleId="110">
    <w:name w:val="Сетка таблицы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a">
    <w:name w:val="заголовок 2"/>
    <w:basedOn w:val="a"/>
    <w:next w:val="a"/>
    <w:rsid w:val="00076018"/>
    <w:pPr>
      <w:keepNext/>
      <w:suppressAutoHyphens/>
      <w:jc w:val="center"/>
    </w:pPr>
    <w:rPr>
      <w:bCs w:val="0"/>
      <w:iCs/>
      <w:sz w:val="28"/>
      <w:szCs w:val="24"/>
    </w:rPr>
  </w:style>
  <w:style w:type="paragraph" w:customStyle="1" w:styleId="1f0">
    <w:name w:val="Абзац списка1"/>
    <w:basedOn w:val="a"/>
    <w:rsid w:val="00076018"/>
    <w:pPr>
      <w:spacing w:after="200" w:line="276" w:lineRule="auto"/>
      <w:ind w:left="720"/>
      <w:contextualSpacing/>
    </w:pPr>
    <w:rPr>
      <w:rFonts w:ascii="Calibri" w:eastAsia="Calibri" w:hAnsi="Calibri"/>
      <w:bCs w:val="0"/>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pPr>
    <w:rPr>
      <w:rFonts w:ascii="Arial" w:hAnsi="Arial" w:cs="Arial"/>
      <w:bCs w:val="0"/>
      <w:iCs/>
      <w:sz w:val="28"/>
      <w:szCs w:val="24"/>
    </w:rPr>
  </w:style>
  <w:style w:type="paragraph" w:customStyle="1" w:styleId="aff9">
    <w:name w:val="Прижатый влево"/>
    <w:basedOn w:val="a"/>
    <w:next w:val="a"/>
    <w:uiPriority w:val="99"/>
    <w:rsid w:val="00076018"/>
    <w:pPr>
      <w:widowControl w:val="0"/>
    </w:pPr>
    <w:rPr>
      <w:rFonts w:ascii="Arial" w:hAnsi="Arial" w:cs="Arial"/>
      <w:bCs w:val="0"/>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rsid w:val="00076018"/>
    <w:pPr>
      <w:outlineLvl w:val="0"/>
    </w:pPr>
    <w:rPr>
      <w:b/>
      <w:bCs w:val="0"/>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spacing w:line="373" w:lineRule="exact"/>
      <w:jc w:val="center"/>
    </w:pPr>
    <w:rPr>
      <w:rFonts w:eastAsia="Calibri"/>
      <w:bCs w:val="0"/>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rPr>
      <w:rFonts w:ascii="Courier New" w:hAnsi="Courier New"/>
      <w:bCs w:val="0"/>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
    <w:next w:val="1"/>
    <w:link w:val="1140"/>
    <w:uiPriority w:val="99"/>
    <w:rsid w:val="00076018"/>
    <w:pPr>
      <w:pageBreakBefore/>
      <w:spacing w:after="120"/>
    </w:pPr>
    <w:rPr>
      <w:b w:val="0"/>
      <w:bCs/>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spacing w:after="200" w:line="276" w:lineRule="auto"/>
    </w:pPr>
    <w:rPr>
      <w:rFonts w:ascii="Calibri" w:eastAsia="Calibri" w:hAnsi="Calibri"/>
      <w:bCs w:val="0"/>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val="0"/>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val="0"/>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val="0"/>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val="0"/>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val="0"/>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val="0"/>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val="0"/>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val="0"/>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val="0"/>
      <w:sz w:val="28"/>
      <w:szCs w:val="24"/>
    </w:rPr>
  </w:style>
  <w:style w:type="numbering" w:customStyle="1" w:styleId="1f4">
    <w:name w:val="Стиль1"/>
    <w:uiPriority w:val="99"/>
    <w:rsid w:val="00076018"/>
  </w:style>
  <w:style w:type="numbering" w:customStyle="1" w:styleId="2">
    <w:name w:val="Стиль2"/>
    <w:uiPriority w:val="99"/>
    <w:rsid w:val="00076018"/>
    <w:pPr>
      <w:numPr>
        <w:numId w:val="4"/>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5">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6">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7">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0"/>
    <w:semiHidden/>
    <w:rsid w:val="00076018"/>
    <w:rPr>
      <w:rFonts w:ascii="Tahoma" w:eastAsia="Times New Roman" w:hAnsi="Tahoma" w:cs="Tahoma"/>
      <w:bCs/>
      <w:sz w:val="16"/>
      <w:szCs w:val="16"/>
      <w:lang w:eastAsia="ru-RU"/>
    </w:rPr>
  </w:style>
  <w:style w:type="character" w:customStyle="1" w:styleId="1fa">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b">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c">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076018"/>
    <w:rPr>
      <w:rFonts w:ascii="Times New Roman" w:eastAsia="Times New Roman" w:hAnsi="Times New Roman" w:cs="Times New Roman"/>
      <w:b/>
      <w:bCs/>
      <w:sz w:val="20"/>
      <w:szCs w:val="20"/>
      <w:lang w:eastAsia="ru-RU"/>
    </w:rPr>
  </w:style>
  <w:style w:type="character" w:customStyle="1" w:styleId="1fe">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f">
    <w:name w:val="Текст Знак1"/>
    <w:basedOn w:val="a0"/>
    <w:semiHidden/>
    <w:rsid w:val="00076018"/>
    <w:rPr>
      <w:rFonts w:ascii="Consolas" w:eastAsia="Times New Roman" w:hAnsi="Consolas" w:cs="Consolas"/>
      <w:bCs/>
      <w:sz w:val="21"/>
      <w:szCs w:val="21"/>
      <w:lang w:eastAsia="ru-RU"/>
    </w:rPr>
  </w:style>
  <w:style w:type="character" w:customStyle="1" w:styleId="1ff0">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830F0E"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830F0E"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570A09"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570A09"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val="0"/>
      <w:color w:val="FFFFFF"/>
      <w:spacing w:val="10"/>
      <w:sz w:val="72"/>
      <w:szCs w:val="64"/>
    </w:rPr>
  </w:style>
  <w:style w:type="character" w:customStyle="1" w:styleId="1ff1">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B01513" w:themeColor="accent1"/>
    </w:rPr>
  </w:style>
  <w:style w:type="paragraph" w:styleId="aff">
    <w:name w:val="Subtitle"/>
    <w:basedOn w:val="a"/>
    <w:next w:val="a"/>
    <w:link w:val="afe"/>
    <w:uiPriority w:val="11"/>
    <w:qFormat/>
    <w:rsid w:val="00076018"/>
    <w:pPr>
      <w:numPr>
        <w:ilvl w:val="1"/>
      </w:numPr>
      <w:spacing w:after="160"/>
      <w:ind w:firstLine="709"/>
    </w:pPr>
    <w:rPr>
      <w:rFonts w:ascii="Arial Narrow" w:eastAsia="Calibri" w:hAnsi="Arial Narrow" w:cs="Arial"/>
      <w:b/>
      <w:bCs w:val="0"/>
      <w:color w:val="4F6228"/>
      <w:sz w:val="40"/>
      <w:szCs w:val="24"/>
    </w:rPr>
  </w:style>
  <w:style w:type="character" w:customStyle="1" w:styleId="2b">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8">
    <w:name w:val="Quote"/>
    <w:basedOn w:val="a"/>
    <w:next w:val="a"/>
    <w:link w:val="27"/>
    <w:uiPriority w:val="29"/>
    <w:qFormat/>
    <w:rsid w:val="00076018"/>
    <w:pPr>
      <w:spacing w:before="200" w:after="160"/>
      <w:ind w:left="864" w:right="864"/>
      <w:jc w:val="center"/>
    </w:pPr>
    <w:rPr>
      <w:b/>
      <w:bCs w:val="0"/>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B01513" w:themeColor="accent1"/>
        <w:bottom w:val="single" w:sz="4" w:space="10" w:color="B01513" w:themeColor="accent1"/>
      </w:pBdr>
      <w:spacing w:before="360" w:after="360"/>
      <w:ind w:left="864" w:right="864"/>
      <w:jc w:val="center"/>
    </w:pPr>
    <w:rPr>
      <w:rFonts w:ascii="Cambria" w:hAnsi="Cambria"/>
      <w:b/>
      <w:i/>
      <w:color w:val="C0504D"/>
    </w:rPr>
  </w:style>
  <w:style w:type="character" w:customStyle="1" w:styleId="2c">
    <w:name w:val="Выделенная цитата Знак2"/>
    <w:basedOn w:val="a0"/>
    <w:uiPriority w:val="30"/>
    <w:rsid w:val="00076018"/>
    <w:rPr>
      <w:rFonts w:ascii="Times New Roman" w:eastAsia="Times New Roman" w:hAnsi="Times New Roman"/>
      <w:i/>
      <w:iCs/>
      <w:color w:val="B01513"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B01513"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1"/>
    <w:uiPriority w:val="69"/>
    <w:semiHidden/>
    <w:unhideWhenUsed/>
    <w:rsid w:val="000760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c"/>
    <w:uiPriority w:val="59"/>
    <w:rsid w:val="00C343C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C34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847C6"/>
  </w:style>
  <w:style w:type="table" w:customStyle="1" w:styleId="160">
    <w:name w:val="Сетка таблицы16"/>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7C6"/>
    <w:pPr>
      <w:widowControl w:val="0"/>
      <w:autoSpaceDE w:val="0"/>
      <w:autoSpaceDN w:val="0"/>
    </w:pPr>
    <w:rPr>
      <w:rFonts w:eastAsia="Times New Roman" w:cs="Calibri"/>
      <w:b/>
      <w:sz w:val="22"/>
    </w:rPr>
  </w:style>
  <w:style w:type="character" w:customStyle="1" w:styleId="afff6">
    <w:name w:val="Основной текст_"/>
    <w:basedOn w:val="a0"/>
    <w:link w:val="36"/>
    <w:locked/>
    <w:rsid w:val="003847C6"/>
    <w:rPr>
      <w:b/>
      <w:bCs/>
      <w:sz w:val="21"/>
      <w:szCs w:val="21"/>
      <w:shd w:val="clear" w:color="auto" w:fill="FFFFFF"/>
    </w:rPr>
  </w:style>
  <w:style w:type="paragraph" w:customStyle="1" w:styleId="36">
    <w:name w:val="Основной текст3"/>
    <w:basedOn w:val="a"/>
    <w:link w:val="afff6"/>
    <w:rsid w:val="003847C6"/>
    <w:pPr>
      <w:widowControl w:val="0"/>
      <w:shd w:val="clear" w:color="auto" w:fill="FFFFFF"/>
      <w:spacing w:line="259" w:lineRule="exact"/>
    </w:pPr>
    <w:rPr>
      <w:rFonts w:ascii="Calibri" w:eastAsia="Calibri" w:hAnsi="Calibri"/>
      <w:b/>
      <w:bCs w:val="0"/>
      <w:sz w:val="21"/>
      <w:szCs w:val="21"/>
    </w:rPr>
  </w:style>
  <w:style w:type="paragraph" w:customStyle="1" w:styleId="ur2m">
    <w:name w:val="ur2m"/>
    <w:basedOn w:val="a"/>
    <w:rsid w:val="003847C6"/>
    <w:pPr>
      <w:spacing w:before="100" w:beforeAutospacing="1" w:after="150"/>
    </w:pPr>
    <w:rPr>
      <w:rFonts w:ascii="Arial" w:hAnsi="Arial" w:cs="Arial"/>
      <w:b/>
      <w:bCs w:val="0"/>
      <w:color w:val="002356"/>
    </w:rPr>
  </w:style>
  <w:style w:type="paragraph" w:customStyle="1" w:styleId="afff7">
    <w:name w:val="Пункт"/>
    <w:basedOn w:val="a"/>
    <w:rsid w:val="003847C6"/>
    <w:pPr>
      <w:tabs>
        <w:tab w:val="num" w:pos="1980"/>
      </w:tabs>
      <w:ind w:left="1404" w:hanging="504"/>
    </w:pPr>
    <w:rPr>
      <w:sz w:val="24"/>
      <w:szCs w:val="28"/>
    </w:rPr>
  </w:style>
  <w:style w:type="paragraph" w:customStyle="1" w:styleId="2d">
    <w:name w:val="Основной текст2"/>
    <w:basedOn w:val="a"/>
    <w:rsid w:val="003847C6"/>
    <w:pPr>
      <w:widowControl w:val="0"/>
      <w:shd w:val="clear" w:color="auto" w:fill="FFFFFF"/>
      <w:spacing w:before="240" w:line="499" w:lineRule="exact"/>
    </w:pPr>
    <w:rPr>
      <w:sz w:val="26"/>
      <w:szCs w:val="26"/>
    </w:rPr>
  </w:style>
  <w:style w:type="paragraph" w:customStyle="1" w:styleId="214">
    <w:name w:val="Основной текст 21"/>
    <w:basedOn w:val="a"/>
    <w:rsid w:val="003847C6"/>
    <w:pPr>
      <w:ind w:firstLine="567"/>
    </w:pPr>
    <w:rPr>
      <w:sz w:val="24"/>
    </w:rPr>
  </w:style>
  <w:style w:type="paragraph" w:customStyle="1" w:styleId="afff8">
    <w:name w:val="Обычный + по ширине"/>
    <w:basedOn w:val="a"/>
    <w:rsid w:val="003847C6"/>
    <w:rPr>
      <w:sz w:val="24"/>
      <w:szCs w:val="24"/>
    </w:rPr>
  </w:style>
  <w:style w:type="paragraph" w:customStyle="1" w:styleId="ConsNormal">
    <w:name w:val="ConsNormal"/>
    <w:semiHidden/>
    <w:rsid w:val="003847C6"/>
    <w:pPr>
      <w:widowControl w:val="0"/>
      <w:autoSpaceDE w:val="0"/>
      <w:autoSpaceDN w:val="0"/>
      <w:adjustRightInd w:val="0"/>
      <w:ind w:right="19772" w:firstLine="720"/>
    </w:pPr>
    <w:rPr>
      <w:rFonts w:ascii="Arial" w:eastAsia="Times New Roman" w:hAnsi="Arial" w:cs="Arial"/>
    </w:rPr>
  </w:style>
  <w:style w:type="paragraph" w:customStyle="1" w:styleId="-">
    <w:name w:val="Контракт-раздел"/>
    <w:basedOn w:val="a"/>
    <w:next w:val="-0"/>
    <w:rsid w:val="003847C6"/>
    <w:pPr>
      <w:keepNext/>
      <w:numPr>
        <w:ilvl w:val="1"/>
        <w:numId w:val="6"/>
      </w:numPr>
      <w:tabs>
        <w:tab w:val="clear" w:pos="851"/>
        <w:tab w:val="num" w:pos="0"/>
        <w:tab w:val="left" w:pos="540"/>
      </w:tabs>
      <w:suppressAutoHyphens/>
      <w:spacing w:before="360" w:after="120"/>
      <w:ind w:left="0" w:firstLine="0"/>
      <w:jc w:val="center"/>
      <w:outlineLvl w:val="3"/>
    </w:pPr>
    <w:rPr>
      <w:b/>
      <w:bCs w:val="0"/>
      <w:caps/>
      <w:smallCaps/>
      <w:sz w:val="24"/>
      <w:szCs w:val="24"/>
    </w:rPr>
  </w:style>
  <w:style w:type="paragraph" w:customStyle="1" w:styleId="-0">
    <w:name w:val="Контракт-пункт"/>
    <w:basedOn w:val="a"/>
    <w:rsid w:val="003847C6"/>
    <w:pPr>
      <w:tabs>
        <w:tab w:val="num" w:pos="851"/>
      </w:tabs>
      <w:ind w:left="851" w:hanging="851"/>
    </w:pPr>
    <w:rPr>
      <w:sz w:val="24"/>
      <w:szCs w:val="24"/>
    </w:rPr>
  </w:style>
  <w:style w:type="paragraph" w:customStyle="1" w:styleId="-7">
    <w:name w:val="Контракт-подпункт"/>
    <w:basedOn w:val="a"/>
    <w:rsid w:val="003847C6"/>
    <w:pPr>
      <w:tabs>
        <w:tab w:val="num" w:pos="851"/>
      </w:tabs>
      <w:ind w:left="851" w:hanging="851"/>
    </w:pPr>
    <w:rPr>
      <w:sz w:val="24"/>
      <w:szCs w:val="24"/>
    </w:rPr>
  </w:style>
  <w:style w:type="paragraph" w:customStyle="1" w:styleId="-8">
    <w:name w:val="Контракт-подподпункт"/>
    <w:basedOn w:val="a"/>
    <w:rsid w:val="003847C6"/>
    <w:pPr>
      <w:tabs>
        <w:tab w:val="num" w:pos="1418"/>
      </w:tabs>
      <w:ind w:left="1418" w:hanging="567"/>
    </w:pPr>
    <w:rPr>
      <w:sz w:val="24"/>
      <w:szCs w:val="24"/>
    </w:rPr>
  </w:style>
  <w:style w:type="character" w:customStyle="1" w:styleId="11pt">
    <w:name w:val="Основной текст + 11 pt"/>
    <w:aliases w:val="Полужирный"/>
    <w:basedOn w:val="a0"/>
    <w:rsid w:val="003847C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HTML">
    <w:name w:val="HTML Variable"/>
    <w:basedOn w:val="a0"/>
    <w:uiPriority w:val="99"/>
    <w:semiHidden/>
    <w:unhideWhenUsed/>
    <w:rsid w:val="003847C6"/>
    <w:rPr>
      <w:i/>
      <w:iCs/>
    </w:rPr>
  </w:style>
  <w:style w:type="character" w:customStyle="1" w:styleId="ws11">
    <w:name w:val="ws11"/>
    <w:basedOn w:val="a0"/>
    <w:rsid w:val="003847C6"/>
  </w:style>
  <w:style w:type="character" w:customStyle="1" w:styleId="size121">
    <w:name w:val="size121"/>
    <w:basedOn w:val="a0"/>
    <w:rsid w:val="003847C6"/>
    <w:rPr>
      <w:sz w:val="24"/>
      <w:szCs w:val="24"/>
    </w:rPr>
  </w:style>
  <w:style w:type="paragraph" w:customStyle="1" w:styleId="wb-stl-normal">
    <w:name w:val="wb-stl-normal"/>
    <w:basedOn w:val="a"/>
    <w:rsid w:val="003847C6"/>
    <w:pPr>
      <w:spacing w:line="356" w:lineRule="atLeast"/>
    </w:pPr>
    <w:rPr>
      <w:color w:val="080808"/>
      <w:sz w:val="32"/>
      <w:szCs w:val="32"/>
    </w:rPr>
  </w:style>
  <w:style w:type="paragraph" w:customStyle="1" w:styleId="Style5">
    <w:name w:val="Style5"/>
    <w:basedOn w:val="a"/>
    <w:uiPriority w:val="99"/>
    <w:rsid w:val="003847C6"/>
    <w:pPr>
      <w:widowControl w:val="0"/>
    </w:pPr>
    <w:rPr>
      <w:sz w:val="24"/>
      <w:szCs w:val="24"/>
    </w:rPr>
  </w:style>
  <w:style w:type="character" w:customStyle="1" w:styleId="mail-message-head-toggler">
    <w:name w:val="mail-message-head-toggler"/>
    <w:basedOn w:val="a0"/>
    <w:rsid w:val="003847C6"/>
  </w:style>
  <w:style w:type="paragraph" w:customStyle="1" w:styleId="afff9">
    <w:name w:val="Таблицы (моноширинный)"/>
    <w:basedOn w:val="a"/>
    <w:next w:val="a"/>
    <w:uiPriority w:val="99"/>
    <w:rsid w:val="003847C6"/>
    <w:pPr>
      <w:widowControl w:val="0"/>
    </w:pPr>
    <w:rPr>
      <w:rFonts w:ascii="Courier New" w:hAnsi="Courier New" w:cs="Courier New"/>
      <w:sz w:val="24"/>
      <w:szCs w:val="24"/>
    </w:rPr>
  </w:style>
  <w:style w:type="character" w:customStyle="1" w:styleId="afffa">
    <w:name w:val="Гипертекстовая ссылка"/>
    <w:basedOn w:val="a0"/>
    <w:uiPriority w:val="99"/>
    <w:rsid w:val="003847C6"/>
    <w:rPr>
      <w:color w:val="106BBE"/>
    </w:rPr>
  </w:style>
  <w:style w:type="paragraph" w:customStyle="1" w:styleId="TableContents">
    <w:name w:val="Table Contents"/>
    <w:basedOn w:val="a"/>
    <w:rsid w:val="003847C6"/>
    <w:pPr>
      <w:suppressLineNumbers/>
      <w:suppressAutoHyphens/>
    </w:pPr>
    <w:rPr>
      <w:kern w:val="3"/>
      <w:sz w:val="24"/>
      <w:szCs w:val="24"/>
      <w:lang w:eastAsia="zh-CN"/>
    </w:rPr>
  </w:style>
  <w:style w:type="paragraph" w:styleId="afffb">
    <w:name w:val="Body Text Indent"/>
    <w:basedOn w:val="a"/>
    <w:link w:val="afffc"/>
    <w:rsid w:val="003847C6"/>
    <w:pPr>
      <w:spacing w:after="120" w:line="276" w:lineRule="auto"/>
      <w:ind w:left="283"/>
    </w:pPr>
    <w:rPr>
      <w:rFonts w:ascii="Century Gothic" w:hAnsi="Century Gothic"/>
      <w:sz w:val="22"/>
      <w:szCs w:val="22"/>
      <w:lang w:val="en-US" w:eastAsia="en-US"/>
    </w:rPr>
  </w:style>
  <w:style w:type="character" w:customStyle="1" w:styleId="afffc">
    <w:name w:val="Основной текст с отступом Знак"/>
    <w:basedOn w:val="a0"/>
    <w:link w:val="afffb"/>
    <w:rsid w:val="003847C6"/>
    <w:rPr>
      <w:rFonts w:ascii="Century Gothic" w:eastAsia="Times New Roman" w:hAnsi="Century Gothic"/>
      <w:sz w:val="22"/>
      <w:szCs w:val="22"/>
      <w:lang w:val="en-US" w:eastAsia="en-US"/>
    </w:rPr>
  </w:style>
  <w:style w:type="table" w:customStyle="1" w:styleId="170">
    <w:name w:val="Сетка таблицы17"/>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847C6"/>
  </w:style>
  <w:style w:type="table" w:customStyle="1" w:styleId="180">
    <w:name w:val="Сетка таблицы18"/>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sid w:val="0068068F"/>
    <w:rPr>
      <w:rFonts w:asciiTheme="majorHAnsi" w:eastAsiaTheme="majorEastAsia" w:hAnsiTheme="majorHAnsi" w:cstheme="majorBidi"/>
      <w:color w:val="830F0E" w:themeColor="accent1" w:themeShade="BF"/>
      <w:sz w:val="32"/>
      <w:szCs w:val="32"/>
    </w:rPr>
  </w:style>
  <w:style w:type="numbering" w:customStyle="1" w:styleId="83">
    <w:name w:val="Нет списка8"/>
    <w:next w:val="a2"/>
    <w:uiPriority w:val="99"/>
    <w:semiHidden/>
    <w:unhideWhenUsed/>
    <w:rsid w:val="00876973"/>
  </w:style>
  <w:style w:type="numbering" w:customStyle="1" w:styleId="113">
    <w:name w:val="Стиль11"/>
    <w:uiPriority w:val="99"/>
    <w:rsid w:val="00A27840"/>
  </w:style>
  <w:style w:type="numbering" w:customStyle="1" w:styleId="93">
    <w:name w:val="Нет списка9"/>
    <w:next w:val="a2"/>
    <w:uiPriority w:val="99"/>
    <w:semiHidden/>
    <w:unhideWhenUsed/>
    <w:rsid w:val="00A86E53"/>
  </w:style>
  <w:style w:type="paragraph" w:styleId="afffd">
    <w:name w:val="caption"/>
    <w:basedOn w:val="a"/>
    <w:next w:val="a"/>
    <w:uiPriority w:val="35"/>
    <w:unhideWhenUsed/>
    <w:qFormat/>
    <w:rsid w:val="00062874"/>
    <w:pPr>
      <w:keepNext/>
      <w:spacing w:after="80"/>
      <w:ind w:firstLine="0"/>
      <w:jc w:val="center"/>
    </w:pPr>
    <w:rPr>
      <w:rFonts w:cs="Arial"/>
      <w:b/>
      <w:bCs w:val="0"/>
      <w:sz w:val="22"/>
      <w:szCs w:val="24"/>
    </w:rPr>
  </w:style>
  <w:style w:type="table" w:customStyle="1" w:styleId="-130">
    <w:name w:val="Цветная сетка - Акцент 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
    <w:name w:val="Темный список - Акцент 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2">
    <w:name w:val="ПЕ_Таблица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
    <w:name w:val="Темный список - Акцент 63"/>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21">
    <w:name w:val="Оглавление 42"/>
    <w:basedOn w:val="a"/>
    <w:next w:val="a"/>
    <w:autoRedefine/>
    <w:uiPriority w:val="39"/>
    <w:unhideWhenUsed/>
    <w:rsid w:val="00A86E53"/>
    <w:pPr>
      <w:ind w:left="480"/>
    </w:pPr>
    <w:rPr>
      <w:rFonts w:ascii="Calibri" w:hAnsi="Calibri" w:cs="Calibri"/>
      <w:bCs w:val="0"/>
    </w:rPr>
  </w:style>
  <w:style w:type="paragraph" w:customStyle="1" w:styleId="520">
    <w:name w:val="Оглавление 52"/>
    <w:basedOn w:val="a"/>
    <w:next w:val="a"/>
    <w:autoRedefine/>
    <w:uiPriority w:val="39"/>
    <w:unhideWhenUsed/>
    <w:rsid w:val="00A86E53"/>
    <w:pPr>
      <w:ind w:left="720"/>
    </w:pPr>
    <w:rPr>
      <w:rFonts w:ascii="Calibri" w:hAnsi="Calibri" w:cs="Calibri"/>
      <w:bCs w:val="0"/>
    </w:rPr>
  </w:style>
  <w:style w:type="paragraph" w:customStyle="1" w:styleId="621">
    <w:name w:val="Оглавление 62"/>
    <w:basedOn w:val="a"/>
    <w:next w:val="a"/>
    <w:autoRedefine/>
    <w:uiPriority w:val="39"/>
    <w:unhideWhenUsed/>
    <w:rsid w:val="00A86E53"/>
    <w:pPr>
      <w:ind w:left="960"/>
    </w:pPr>
    <w:rPr>
      <w:rFonts w:ascii="Calibri" w:hAnsi="Calibri" w:cs="Calibri"/>
      <w:bCs w:val="0"/>
    </w:rPr>
  </w:style>
  <w:style w:type="paragraph" w:customStyle="1" w:styleId="722">
    <w:name w:val="Оглавление 72"/>
    <w:basedOn w:val="a"/>
    <w:next w:val="a"/>
    <w:autoRedefine/>
    <w:uiPriority w:val="39"/>
    <w:unhideWhenUsed/>
    <w:rsid w:val="00A86E53"/>
    <w:pPr>
      <w:ind w:left="1200"/>
    </w:pPr>
    <w:rPr>
      <w:rFonts w:ascii="Calibri" w:hAnsi="Calibri" w:cs="Calibri"/>
      <w:bCs w:val="0"/>
    </w:rPr>
  </w:style>
  <w:style w:type="paragraph" w:customStyle="1" w:styleId="821">
    <w:name w:val="Оглавление 82"/>
    <w:basedOn w:val="a"/>
    <w:next w:val="a"/>
    <w:autoRedefine/>
    <w:uiPriority w:val="39"/>
    <w:unhideWhenUsed/>
    <w:rsid w:val="00A86E53"/>
    <w:pPr>
      <w:ind w:left="1440"/>
    </w:pPr>
    <w:rPr>
      <w:rFonts w:ascii="Calibri" w:hAnsi="Calibri" w:cs="Calibri"/>
      <w:bCs w:val="0"/>
    </w:rPr>
  </w:style>
  <w:style w:type="paragraph" w:customStyle="1" w:styleId="921">
    <w:name w:val="Оглавление 92"/>
    <w:basedOn w:val="a"/>
    <w:next w:val="a"/>
    <w:autoRedefine/>
    <w:uiPriority w:val="39"/>
    <w:unhideWhenUsed/>
    <w:rsid w:val="00A86E53"/>
    <w:pPr>
      <w:ind w:left="1680"/>
    </w:pPr>
    <w:rPr>
      <w:rFonts w:ascii="Calibri" w:hAnsi="Calibri" w:cs="Calibri"/>
      <w:bCs w:val="0"/>
    </w:rPr>
  </w:style>
  <w:style w:type="table" w:customStyle="1" w:styleId="1100">
    <w:name w:val="Сетка таблицы110"/>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
    <w:name w:val="Таблица-сетка 2 — акцент 113"/>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0">
    <w:name w:val="Сетка таблицы6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2"/>
    <w:uiPriority w:val="99"/>
    <w:semiHidden/>
    <w:unhideWhenUsed/>
    <w:rsid w:val="00A86E53"/>
  </w:style>
  <w:style w:type="numbering" w:customStyle="1" w:styleId="1120">
    <w:name w:val="Нет списка112"/>
    <w:next w:val="a2"/>
    <w:uiPriority w:val="99"/>
    <w:semiHidden/>
    <w:unhideWhenUsed/>
    <w:rsid w:val="00A86E53"/>
  </w:style>
  <w:style w:type="numbering" w:customStyle="1" w:styleId="222">
    <w:name w:val="Нет списка22"/>
    <w:next w:val="a2"/>
    <w:uiPriority w:val="99"/>
    <w:semiHidden/>
    <w:unhideWhenUsed/>
    <w:rsid w:val="00A86E53"/>
  </w:style>
  <w:style w:type="table" w:customStyle="1" w:styleId="1121">
    <w:name w:val="Сетка таблицы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A86E53"/>
  </w:style>
  <w:style w:type="table" w:customStyle="1" w:styleId="-1120">
    <w:name w:val="Цветная сетка - Акцент 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
    <w:name w:val="Сетка таблицы8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2">
    <w:name w:val="Стиль12"/>
    <w:uiPriority w:val="99"/>
    <w:rsid w:val="00A86E53"/>
    <w:pPr>
      <w:numPr>
        <w:numId w:val="9"/>
      </w:numPr>
    </w:pPr>
  </w:style>
  <w:style w:type="numbering" w:customStyle="1" w:styleId="21">
    <w:name w:val="Стиль21"/>
    <w:uiPriority w:val="99"/>
    <w:rsid w:val="00A86E53"/>
    <w:pPr>
      <w:numPr>
        <w:numId w:val="3"/>
      </w:numPr>
    </w:pPr>
  </w:style>
  <w:style w:type="numbering" w:customStyle="1" w:styleId="413">
    <w:name w:val="Нет списка41"/>
    <w:next w:val="a2"/>
    <w:uiPriority w:val="99"/>
    <w:semiHidden/>
    <w:unhideWhenUsed/>
    <w:rsid w:val="00A86E53"/>
  </w:style>
  <w:style w:type="table" w:customStyle="1" w:styleId="-1210">
    <w:name w:val="Цветная сетка - Акцент 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0">
    <w:name w:val="Таблица-сетка 2 — акцент 112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2"/>
    <w:uiPriority w:val="99"/>
    <w:semiHidden/>
    <w:unhideWhenUsed/>
    <w:rsid w:val="00A86E53"/>
  </w:style>
  <w:style w:type="numbering" w:customStyle="1" w:styleId="1112">
    <w:name w:val="Нет списка1112"/>
    <w:next w:val="a2"/>
    <w:uiPriority w:val="99"/>
    <w:semiHidden/>
    <w:unhideWhenUsed/>
    <w:rsid w:val="00A86E53"/>
  </w:style>
  <w:style w:type="numbering" w:customStyle="1" w:styleId="2121">
    <w:name w:val="Нет списка212"/>
    <w:next w:val="a2"/>
    <w:uiPriority w:val="99"/>
    <w:semiHidden/>
    <w:unhideWhenUsed/>
    <w:rsid w:val="00A86E53"/>
  </w:style>
  <w:style w:type="numbering" w:customStyle="1" w:styleId="3111">
    <w:name w:val="Нет списка311"/>
    <w:next w:val="a2"/>
    <w:uiPriority w:val="99"/>
    <w:semiHidden/>
    <w:unhideWhenUsed/>
    <w:rsid w:val="00A86E53"/>
  </w:style>
  <w:style w:type="table" w:customStyle="1" w:styleId="-11110">
    <w:name w:val="Цветная сетка - Акцент 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514">
    <w:name w:val="Нет списка51"/>
    <w:next w:val="a2"/>
    <w:uiPriority w:val="99"/>
    <w:semiHidden/>
    <w:unhideWhenUsed/>
    <w:rsid w:val="00A86E53"/>
  </w:style>
  <w:style w:type="table" w:customStyle="1" w:styleId="101">
    <w:name w:val="Сетка таблицы10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86E53"/>
  </w:style>
  <w:style w:type="numbering" w:customStyle="1" w:styleId="11210">
    <w:name w:val="Нет списка1121"/>
    <w:next w:val="a2"/>
    <w:uiPriority w:val="99"/>
    <w:semiHidden/>
    <w:unhideWhenUsed/>
    <w:rsid w:val="00A86E53"/>
  </w:style>
  <w:style w:type="table" w:customStyle="1" w:styleId="730">
    <w:name w:val="Сетка таблицы7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A86E53"/>
  </w:style>
  <w:style w:type="numbering" w:customStyle="1" w:styleId="3211">
    <w:name w:val="Нет списка321"/>
    <w:next w:val="a2"/>
    <w:uiPriority w:val="99"/>
    <w:semiHidden/>
    <w:unhideWhenUsed/>
    <w:rsid w:val="00A86E53"/>
  </w:style>
  <w:style w:type="table" w:customStyle="1" w:styleId="ListTable2Accent32">
    <w:name w:val="List Table 2 Accent 3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
    <w:name w:val="List Table 2 Accent 4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
    <w:name w:val="List Table 2 Accent 5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
    <w:name w:val="List Table 2 Accent 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4112">
    <w:name w:val="Нет списка411"/>
    <w:next w:val="a2"/>
    <w:uiPriority w:val="99"/>
    <w:semiHidden/>
    <w:unhideWhenUsed/>
    <w:rsid w:val="00A86E53"/>
  </w:style>
  <w:style w:type="numbering" w:customStyle="1" w:styleId="12111">
    <w:name w:val="Нет списка1211"/>
    <w:next w:val="a2"/>
    <w:uiPriority w:val="99"/>
    <w:semiHidden/>
    <w:unhideWhenUsed/>
    <w:rsid w:val="00A86E53"/>
  </w:style>
  <w:style w:type="numbering" w:customStyle="1" w:styleId="11111">
    <w:name w:val="Нет списка11111"/>
    <w:next w:val="a2"/>
    <w:uiPriority w:val="99"/>
    <w:semiHidden/>
    <w:unhideWhenUsed/>
    <w:rsid w:val="00A86E53"/>
  </w:style>
  <w:style w:type="table" w:customStyle="1" w:styleId="7210">
    <w:name w:val="Сетка таблицы7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A86E53"/>
  </w:style>
  <w:style w:type="table" w:customStyle="1" w:styleId="11112">
    <w:name w:val="Сетка таблицы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A86E53"/>
  </w:style>
  <w:style w:type="paragraph" w:customStyle="1" w:styleId="afffe">
    <w:name w:val="Базовый"/>
    <w:rsid w:val="00A86E53"/>
    <w:pPr>
      <w:tabs>
        <w:tab w:val="left" w:pos="709"/>
      </w:tabs>
      <w:suppressAutoHyphens/>
      <w:spacing w:after="200" w:line="276" w:lineRule="atLeast"/>
    </w:pPr>
    <w:rPr>
      <w:rFonts w:ascii="Times New Roman" w:eastAsia="Times New Roman" w:hAnsi="Times New Roman"/>
      <w:sz w:val="24"/>
      <w:szCs w:val="24"/>
      <w:lang w:eastAsia="ar-SA"/>
    </w:rPr>
  </w:style>
  <w:style w:type="character" w:customStyle="1" w:styleId="1-2">
    <w:name w:val="Средняя сетка 1 - Акцент 2 Знак"/>
    <w:link w:val="1-20"/>
    <w:uiPriority w:val="34"/>
    <w:locked/>
    <w:rsid w:val="00A86E53"/>
    <w:rPr>
      <w:rFonts w:ascii="Times New Roman" w:eastAsia="Times New Roman" w:hAnsi="Times New Roman"/>
      <w:sz w:val="24"/>
      <w:szCs w:val="24"/>
    </w:rPr>
  </w:style>
  <w:style w:type="table" w:customStyle="1" w:styleId="1-21">
    <w:name w:val="Средняя сетка 1 - Акцент 21"/>
    <w:basedOn w:val="a1"/>
    <w:next w:val="1-20"/>
    <w:uiPriority w:val="34"/>
    <w:rsid w:val="00A86E53"/>
    <w:rPr>
      <w:rFonts w:ascii="Times New Roman" w:eastAsia="Times New Roman" w:hAnsi="Times New Roman"/>
      <w:sz w:val="24"/>
      <w:szCs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011">
    <w:name w:val="Сетка таблицы10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Revision"/>
    <w:hidden/>
    <w:uiPriority w:val="99"/>
    <w:semiHidden/>
    <w:rsid w:val="00A86E53"/>
    <w:rPr>
      <w:rFonts w:ascii="Times New Roman" w:eastAsia="Times New Roman" w:hAnsi="Times New Roman"/>
      <w:bCs/>
      <w:sz w:val="28"/>
      <w:szCs w:val="28"/>
    </w:rPr>
  </w:style>
  <w:style w:type="character" w:customStyle="1" w:styleId="1ff3">
    <w:name w:val="Неразрешенное упоминание1"/>
    <w:basedOn w:val="a0"/>
    <w:uiPriority w:val="99"/>
    <w:semiHidden/>
    <w:unhideWhenUsed/>
    <w:rsid w:val="00A86E53"/>
    <w:rPr>
      <w:color w:val="605E5C"/>
      <w:shd w:val="clear" w:color="auto" w:fill="E1DFDD"/>
    </w:rPr>
  </w:style>
  <w:style w:type="table" w:customStyle="1" w:styleId="-14">
    <w:name w:val="Цветная сетка - Акцент 14"/>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0">
    <w:name w:val="Темный список - Акцент 14"/>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4">
    <w:name w:val="Средняя сетка 3 - Акцент 64"/>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4">
    <w:name w:val="Темный список - Акцент 24"/>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
    <w:name w:val="Темный список - Акцент 34"/>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
    <w:name w:val="Темный список - Акцент 44"/>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4">
    <w:name w:val="Темный список - Акцент 54"/>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Цветная заливка - Акцент 14"/>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4">
    <w:name w:val="Темный список - Акцент 64"/>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етка таблицы15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
    <w:name w:val="Сетка таблицы64"/>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4"/>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Цветная сетка - Акцент 1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0">
    <w:name w:val="Темный список - Акцент 1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3">
    <w:name w:val="Темный список - Акцент 613"/>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0">
    <w:name w:val="Таблица-сетка 2 — акцент 1113"/>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220">
    <w:name w:val="Цветная сетка - Акцент 12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2">
    <w:name w:val="Сетка таблицы9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
    <w:name w:val="Таблица-сетка 2 — акцент 1122"/>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10">
    <w:name w:val="Цветная сетка - Акцент 13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1">
    <w:name w:val="Темный список - Акцент 13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5">
    <w:name w:val="Темный список - Акцент 23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02">
    <w:name w:val="Сетка таблицы10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1">
    <w:name w:val="Темный список - Акцент 63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1">
    <w:name w:val="Таблица-сетка 2 — акцент 413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1">
    <w:name w:val="Таблица-сетка 2 — акцент 113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1">
    <w:name w:val="Таблица-сетка 2 — акцент 313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1">
    <w:name w:val="Таблица-сетка 3 — акцент 113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1">
    <w:name w:val="Таблица-сетка 6 цветная — акцент 216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1">
    <w:name w:val="Сетка таблицы73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етка таблицы1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1">
    <w:name w:val="Таблица-сетка 2 — акцент 1112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1">
    <w:name w:val="Таблица-сетка 2 — акцент 3112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1">
    <w:name w:val="Таблица-сетка 3 — акцент 1112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
    <w:name w:val="Сетка таблицы61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1">
    <w:name w:val="List Table 2 Accent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1">
    <w:name w:val="List Table 2 Accent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1">
    <w:name w:val="List Table 2 Accent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1">
    <w:name w:val="List Table 2 Accent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0">
    <w:name w:val="Цветная сетка - Акцент 12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1">
    <w:name w:val="Темный список - Акцент 12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10">
    <w:name w:val="Сетка таблицы9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10">
    <w:name w:val="Темный список - Акцент 621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1">
    <w:name w:val="Таблица-сетка 2 — акцент 4121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10">
    <w:name w:val="Таблица-сетка 2 — акцент 1121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1">
    <w:name w:val="Таблица-сетка 2 — акцент 3121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1">
    <w:name w:val="Таблица-сетка 3 — акцент 1121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1">
    <w:name w:val="Таблица-сетка 6 цветная — акцент 2151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1">
    <w:name w:val="Сетка таблицы62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1">
    <w:name w:val="List Table 2 Accent 41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1">
    <w:name w:val="List Table 2 Accent 51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1">
    <w:name w:val="List Table 2 Accent 1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1-20">
    <w:name w:val="Medium Grid 1 Accent 2"/>
    <w:basedOn w:val="a1"/>
    <w:link w:val="1-2"/>
    <w:uiPriority w:val="34"/>
    <w:semiHidden/>
    <w:unhideWhenUsed/>
    <w:rsid w:val="00A86E53"/>
    <w:rPr>
      <w:rFonts w:ascii="Times New Roman" w:eastAsia="Times New Roman" w:hAnsi="Times New Roman"/>
      <w:sz w:val="24"/>
      <w:szCs w:val="24"/>
    </w:r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lastRow">
      <w:tblPr/>
      <w:tcPr>
        <w:tcBorders>
          <w:top w:val="single" w:sz="18" w:space="0" w:color="F1894B" w:themeColor="accent2" w:themeTint="BF"/>
        </w:tcBorders>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numbering" w:customStyle="1" w:styleId="103">
    <w:name w:val="Нет списка10"/>
    <w:next w:val="a2"/>
    <w:uiPriority w:val="99"/>
    <w:semiHidden/>
    <w:unhideWhenUsed/>
    <w:rsid w:val="00AB6CD9"/>
  </w:style>
  <w:style w:type="table" w:customStyle="1" w:styleId="200">
    <w:name w:val="Сетка таблицы20"/>
    <w:basedOn w:val="a1"/>
    <w:next w:val="ac"/>
    <w:uiPriority w:val="59"/>
    <w:rsid w:val="00AB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c"/>
    <w:uiPriority w:val="59"/>
    <w:rsid w:val="00AB6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ст таблицы"/>
    <w:basedOn w:val="a"/>
    <w:link w:val="affff1"/>
    <w:qFormat/>
    <w:rsid w:val="00AB6CD9"/>
    <w:pPr>
      <w:suppressAutoHyphens/>
    </w:pPr>
    <w:rPr>
      <w:sz w:val="24"/>
      <w:szCs w:val="24"/>
      <w:lang w:eastAsia="ar-SA"/>
    </w:rPr>
  </w:style>
  <w:style w:type="character" w:customStyle="1" w:styleId="affff1">
    <w:name w:val="Тест таблицы Знак"/>
    <w:basedOn w:val="a0"/>
    <w:link w:val="affff0"/>
    <w:rsid w:val="00AB6CD9"/>
    <w:rPr>
      <w:rFonts w:ascii="Times New Roman" w:eastAsia="Times New Roman" w:hAnsi="Times New Roman"/>
      <w:sz w:val="24"/>
      <w:szCs w:val="24"/>
      <w:lang w:eastAsia="ar-SA"/>
    </w:rPr>
  </w:style>
  <w:style w:type="numbering" w:customStyle="1" w:styleId="143">
    <w:name w:val="Нет списка14"/>
    <w:next w:val="a2"/>
    <w:uiPriority w:val="99"/>
    <w:semiHidden/>
    <w:unhideWhenUsed/>
    <w:rsid w:val="00AE31BB"/>
  </w:style>
  <w:style w:type="table" w:customStyle="1" w:styleId="250">
    <w:name w:val="Сетка таблицы25"/>
    <w:basedOn w:val="a1"/>
    <w:next w:val="ac"/>
    <w:uiPriority w:val="59"/>
    <w:rsid w:val="00AE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c"/>
    <w:uiPriority w:val="59"/>
    <w:rsid w:val="00AE31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
    <w:rsid w:val="003502AA"/>
    <w:pPr>
      <w:spacing w:before="100" w:beforeAutospacing="1" w:after="100" w:afterAutospacing="1"/>
    </w:pPr>
    <w:rPr>
      <w:sz w:val="24"/>
      <w:szCs w:val="24"/>
    </w:rPr>
  </w:style>
  <w:style w:type="table" w:customStyle="1" w:styleId="-6310">
    <w:name w:val="Таблица-сетка 6 цветная — акцент 31"/>
    <w:basedOn w:val="a1"/>
    <w:uiPriority w:val="51"/>
    <w:rsid w:val="00F125A8"/>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641">
    <w:name w:val="Список-таблица 6 цветная — акцент 41"/>
    <w:basedOn w:val="a1"/>
    <w:uiPriority w:val="51"/>
    <w:rsid w:val="00CF1105"/>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6311">
    <w:name w:val="Таблица-сетка 6 цветная — акцент 31"/>
    <w:basedOn w:val="a1"/>
    <w:next w:val="-632"/>
    <w:uiPriority w:val="51"/>
    <w:rsid w:val="00C00999"/>
    <w:rPr>
      <w:color w:val="B58D15"/>
    </w:rPr>
    <w:tblPr>
      <w:tblStyleRowBandSize w:val="1"/>
      <w:tblStyleColBandSize w:val="1"/>
      <w:tblBorders>
        <w:top w:val="single" w:sz="4" w:space="0" w:color="F0D37E"/>
        <w:left w:val="single" w:sz="4" w:space="0" w:color="F0D37E"/>
        <w:bottom w:val="single" w:sz="4" w:space="0" w:color="F0D37E"/>
        <w:right w:val="single" w:sz="4" w:space="0" w:color="F0D37E"/>
        <w:insideH w:val="single" w:sz="4" w:space="0" w:color="F0D37E"/>
        <w:insideV w:val="single" w:sz="4" w:space="0" w:color="F0D37E"/>
      </w:tblBorders>
    </w:tblPr>
    <w:tblStylePr w:type="firstRow">
      <w:rPr>
        <w:b/>
        <w:bCs/>
      </w:rPr>
      <w:tblPr/>
      <w:tcPr>
        <w:tcBorders>
          <w:bottom w:val="single" w:sz="12" w:space="0" w:color="F0D37E"/>
        </w:tcBorders>
      </w:tcPr>
    </w:tblStylePr>
    <w:tblStylePr w:type="lastRow">
      <w:rPr>
        <w:b/>
        <w:bCs/>
      </w:rPr>
      <w:tblPr/>
      <w:tcPr>
        <w:tcBorders>
          <w:top w:val="double" w:sz="4" w:space="0" w:color="F0D37E"/>
        </w:tcBorders>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632">
    <w:name w:val="Таблица-сетка 6 цветная — акцент 32"/>
    <w:basedOn w:val="a1"/>
    <w:uiPriority w:val="51"/>
    <w:rsid w:val="00C00999"/>
    <w:rPr>
      <w:rFonts w:asciiTheme="minorHAnsi" w:eastAsiaTheme="minorHAnsi" w:hAnsiTheme="minorHAnsi" w:cstheme="minorBidi"/>
      <w:color w:val="B58D15" w:themeColor="accent3" w:themeShade="BF"/>
      <w:sz w:val="22"/>
      <w:szCs w:val="22"/>
      <w:lang w:eastAsia="en-US"/>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55">
    <w:name w:val="ПЕ_Таблица5"/>
    <w:basedOn w:val="a1"/>
    <w:next w:val="ac"/>
    <w:uiPriority w:val="39"/>
    <w:rsid w:val="00C009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писок-таблица 6 цветная — акцент 41"/>
    <w:basedOn w:val="a1"/>
    <w:next w:val="-641"/>
    <w:uiPriority w:val="51"/>
    <w:rsid w:val="00C00999"/>
    <w:rPr>
      <w:color w:val="4A856C"/>
    </w:rPr>
    <w:tblPr>
      <w:tblStyleRowBandSize w:val="1"/>
      <w:tblStyleColBandSize w:val="1"/>
      <w:tblBorders>
        <w:top w:val="single" w:sz="4" w:space="0" w:color="6AAC90"/>
        <w:bottom w:val="single" w:sz="4" w:space="0" w:color="6AAC90"/>
      </w:tblBorders>
    </w:tblPr>
    <w:tblStylePr w:type="firstRow">
      <w:rPr>
        <w:b/>
        <w:bCs/>
      </w:rPr>
      <w:tblPr/>
      <w:tcPr>
        <w:tcBorders>
          <w:bottom w:val="single" w:sz="4" w:space="0" w:color="6AAC90"/>
        </w:tcBorders>
      </w:tcPr>
    </w:tblStylePr>
    <w:tblStylePr w:type="lastRow">
      <w:rPr>
        <w:b/>
        <w:bCs/>
      </w:rPr>
      <w:tblPr/>
      <w:tcPr>
        <w:tcBorders>
          <w:top w:val="double" w:sz="4" w:space="0" w:color="6AAC90"/>
        </w:tcBorders>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42">
      <w:bodyDiv w:val="1"/>
      <w:marLeft w:val="0"/>
      <w:marRight w:val="0"/>
      <w:marTop w:val="0"/>
      <w:marBottom w:val="0"/>
      <w:divBdr>
        <w:top w:val="none" w:sz="0" w:space="0" w:color="auto"/>
        <w:left w:val="none" w:sz="0" w:space="0" w:color="auto"/>
        <w:bottom w:val="none" w:sz="0" w:space="0" w:color="auto"/>
        <w:right w:val="none" w:sz="0" w:space="0" w:color="auto"/>
      </w:divBdr>
    </w:div>
    <w:div w:id="13651018">
      <w:bodyDiv w:val="1"/>
      <w:marLeft w:val="0"/>
      <w:marRight w:val="0"/>
      <w:marTop w:val="0"/>
      <w:marBottom w:val="0"/>
      <w:divBdr>
        <w:top w:val="none" w:sz="0" w:space="0" w:color="auto"/>
        <w:left w:val="none" w:sz="0" w:space="0" w:color="auto"/>
        <w:bottom w:val="none" w:sz="0" w:space="0" w:color="auto"/>
        <w:right w:val="none" w:sz="0" w:space="0" w:color="auto"/>
      </w:divBdr>
    </w:div>
    <w:div w:id="16124897">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37752378">
      <w:bodyDiv w:val="1"/>
      <w:marLeft w:val="0"/>
      <w:marRight w:val="0"/>
      <w:marTop w:val="0"/>
      <w:marBottom w:val="0"/>
      <w:divBdr>
        <w:top w:val="none" w:sz="0" w:space="0" w:color="auto"/>
        <w:left w:val="none" w:sz="0" w:space="0" w:color="auto"/>
        <w:bottom w:val="none" w:sz="0" w:space="0" w:color="auto"/>
        <w:right w:val="none" w:sz="0" w:space="0" w:color="auto"/>
      </w:divBdr>
    </w:div>
    <w:div w:id="43067942">
      <w:bodyDiv w:val="1"/>
      <w:marLeft w:val="0"/>
      <w:marRight w:val="0"/>
      <w:marTop w:val="0"/>
      <w:marBottom w:val="0"/>
      <w:divBdr>
        <w:top w:val="none" w:sz="0" w:space="0" w:color="auto"/>
        <w:left w:val="none" w:sz="0" w:space="0" w:color="auto"/>
        <w:bottom w:val="none" w:sz="0" w:space="0" w:color="auto"/>
        <w:right w:val="none" w:sz="0" w:space="0" w:color="auto"/>
      </w:divBdr>
    </w:div>
    <w:div w:id="50814794">
      <w:bodyDiv w:val="1"/>
      <w:marLeft w:val="0"/>
      <w:marRight w:val="0"/>
      <w:marTop w:val="0"/>
      <w:marBottom w:val="0"/>
      <w:divBdr>
        <w:top w:val="none" w:sz="0" w:space="0" w:color="auto"/>
        <w:left w:val="none" w:sz="0" w:space="0" w:color="auto"/>
        <w:bottom w:val="none" w:sz="0" w:space="0" w:color="auto"/>
        <w:right w:val="none" w:sz="0" w:space="0" w:color="auto"/>
      </w:divBdr>
    </w:div>
    <w:div w:id="64647599">
      <w:bodyDiv w:val="1"/>
      <w:marLeft w:val="0"/>
      <w:marRight w:val="0"/>
      <w:marTop w:val="0"/>
      <w:marBottom w:val="0"/>
      <w:divBdr>
        <w:top w:val="none" w:sz="0" w:space="0" w:color="auto"/>
        <w:left w:val="none" w:sz="0" w:space="0" w:color="auto"/>
        <w:bottom w:val="none" w:sz="0" w:space="0" w:color="auto"/>
        <w:right w:val="none" w:sz="0" w:space="0" w:color="auto"/>
      </w:divBdr>
    </w:div>
    <w:div w:id="85881829">
      <w:bodyDiv w:val="1"/>
      <w:marLeft w:val="0"/>
      <w:marRight w:val="0"/>
      <w:marTop w:val="0"/>
      <w:marBottom w:val="0"/>
      <w:divBdr>
        <w:top w:val="none" w:sz="0" w:space="0" w:color="auto"/>
        <w:left w:val="none" w:sz="0" w:space="0" w:color="auto"/>
        <w:bottom w:val="none" w:sz="0" w:space="0" w:color="auto"/>
        <w:right w:val="none" w:sz="0" w:space="0" w:color="auto"/>
      </w:divBdr>
    </w:div>
    <w:div w:id="91635083">
      <w:bodyDiv w:val="1"/>
      <w:marLeft w:val="0"/>
      <w:marRight w:val="0"/>
      <w:marTop w:val="0"/>
      <w:marBottom w:val="0"/>
      <w:divBdr>
        <w:top w:val="none" w:sz="0" w:space="0" w:color="auto"/>
        <w:left w:val="none" w:sz="0" w:space="0" w:color="auto"/>
        <w:bottom w:val="none" w:sz="0" w:space="0" w:color="auto"/>
        <w:right w:val="none" w:sz="0" w:space="0" w:color="auto"/>
      </w:divBdr>
    </w:div>
    <w:div w:id="95369751">
      <w:bodyDiv w:val="1"/>
      <w:marLeft w:val="0"/>
      <w:marRight w:val="0"/>
      <w:marTop w:val="0"/>
      <w:marBottom w:val="0"/>
      <w:divBdr>
        <w:top w:val="none" w:sz="0" w:space="0" w:color="auto"/>
        <w:left w:val="none" w:sz="0" w:space="0" w:color="auto"/>
        <w:bottom w:val="none" w:sz="0" w:space="0" w:color="auto"/>
        <w:right w:val="none" w:sz="0" w:space="0" w:color="auto"/>
      </w:divBdr>
    </w:div>
    <w:div w:id="96798402">
      <w:bodyDiv w:val="1"/>
      <w:marLeft w:val="0"/>
      <w:marRight w:val="0"/>
      <w:marTop w:val="0"/>
      <w:marBottom w:val="0"/>
      <w:divBdr>
        <w:top w:val="none" w:sz="0" w:space="0" w:color="auto"/>
        <w:left w:val="none" w:sz="0" w:space="0" w:color="auto"/>
        <w:bottom w:val="none" w:sz="0" w:space="0" w:color="auto"/>
        <w:right w:val="none" w:sz="0" w:space="0" w:color="auto"/>
      </w:divBdr>
    </w:div>
    <w:div w:id="99958691">
      <w:bodyDiv w:val="1"/>
      <w:marLeft w:val="0"/>
      <w:marRight w:val="0"/>
      <w:marTop w:val="0"/>
      <w:marBottom w:val="0"/>
      <w:divBdr>
        <w:top w:val="none" w:sz="0" w:space="0" w:color="auto"/>
        <w:left w:val="none" w:sz="0" w:space="0" w:color="auto"/>
        <w:bottom w:val="none" w:sz="0" w:space="0" w:color="auto"/>
        <w:right w:val="none" w:sz="0" w:space="0" w:color="auto"/>
      </w:divBdr>
    </w:div>
    <w:div w:id="100800688">
      <w:bodyDiv w:val="1"/>
      <w:marLeft w:val="0"/>
      <w:marRight w:val="0"/>
      <w:marTop w:val="0"/>
      <w:marBottom w:val="0"/>
      <w:divBdr>
        <w:top w:val="none" w:sz="0" w:space="0" w:color="auto"/>
        <w:left w:val="none" w:sz="0" w:space="0" w:color="auto"/>
        <w:bottom w:val="none" w:sz="0" w:space="0" w:color="auto"/>
        <w:right w:val="none" w:sz="0" w:space="0" w:color="auto"/>
      </w:divBdr>
    </w:div>
    <w:div w:id="102461935">
      <w:bodyDiv w:val="1"/>
      <w:marLeft w:val="0"/>
      <w:marRight w:val="0"/>
      <w:marTop w:val="0"/>
      <w:marBottom w:val="0"/>
      <w:divBdr>
        <w:top w:val="none" w:sz="0" w:space="0" w:color="auto"/>
        <w:left w:val="none" w:sz="0" w:space="0" w:color="auto"/>
        <w:bottom w:val="none" w:sz="0" w:space="0" w:color="auto"/>
        <w:right w:val="none" w:sz="0" w:space="0" w:color="auto"/>
      </w:divBdr>
    </w:div>
    <w:div w:id="118765009">
      <w:bodyDiv w:val="1"/>
      <w:marLeft w:val="0"/>
      <w:marRight w:val="0"/>
      <w:marTop w:val="0"/>
      <w:marBottom w:val="0"/>
      <w:divBdr>
        <w:top w:val="none" w:sz="0" w:space="0" w:color="auto"/>
        <w:left w:val="none" w:sz="0" w:space="0" w:color="auto"/>
        <w:bottom w:val="none" w:sz="0" w:space="0" w:color="auto"/>
        <w:right w:val="none" w:sz="0" w:space="0" w:color="auto"/>
      </w:divBdr>
    </w:div>
    <w:div w:id="120002888">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036741">
      <w:bodyDiv w:val="1"/>
      <w:marLeft w:val="0"/>
      <w:marRight w:val="0"/>
      <w:marTop w:val="0"/>
      <w:marBottom w:val="0"/>
      <w:divBdr>
        <w:top w:val="none" w:sz="0" w:space="0" w:color="auto"/>
        <w:left w:val="none" w:sz="0" w:space="0" w:color="auto"/>
        <w:bottom w:val="none" w:sz="0" w:space="0" w:color="auto"/>
        <w:right w:val="none" w:sz="0" w:space="0" w:color="auto"/>
      </w:divBdr>
    </w:div>
    <w:div w:id="138108580">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145825423">
      <w:bodyDiv w:val="1"/>
      <w:marLeft w:val="0"/>
      <w:marRight w:val="0"/>
      <w:marTop w:val="0"/>
      <w:marBottom w:val="0"/>
      <w:divBdr>
        <w:top w:val="none" w:sz="0" w:space="0" w:color="auto"/>
        <w:left w:val="none" w:sz="0" w:space="0" w:color="auto"/>
        <w:bottom w:val="none" w:sz="0" w:space="0" w:color="auto"/>
        <w:right w:val="none" w:sz="0" w:space="0" w:color="auto"/>
      </w:divBdr>
    </w:div>
    <w:div w:id="157961951">
      <w:bodyDiv w:val="1"/>
      <w:marLeft w:val="0"/>
      <w:marRight w:val="0"/>
      <w:marTop w:val="0"/>
      <w:marBottom w:val="0"/>
      <w:divBdr>
        <w:top w:val="none" w:sz="0" w:space="0" w:color="auto"/>
        <w:left w:val="none" w:sz="0" w:space="0" w:color="auto"/>
        <w:bottom w:val="none" w:sz="0" w:space="0" w:color="auto"/>
        <w:right w:val="none" w:sz="0" w:space="0" w:color="auto"/>
      </w:divBdr>
    </w:div>
    <w:div w:id="158468202">
      <w:bodyDiv w:val="1"/>
      <w:marLeft w:val="0"/>
      <w:marRight w:val="0"/>
      <w:marTop w:val="0"/>
      <w:marBottom w:val="0"/>
      <w:divBdr>
        <w:top w:val="none" w:sz="0" w:space="0" w:color="auto"/>
        <w:left w:val="none" w:sz="0" w:space="0" w:color="auto"/>
        <w:bottom w:val="none" w:sz="0" w:space="0" w:color="auto"/>
        <w:right w:val="none" w:sz="0" w:space="0" w:color="auto"/>
      </w:divBdr>
    </w:div>
    <w:div w:id="173500983">
      <w:bodyDiv w:val="1"/>
      <w:marLeft w:val="0"/>
      <w:marRight w:val="0"/>
      <w:marTop w:val="0"/>
      <w:marBottom w:val="0"/>
      <w:divBdr>
        <w:top w:val="none" w:sz="0" w:space="0" w:color="auto"/>
        <w:left w:val="none" w:sz="0" w:space="0" w:color="auto"/>
        <w:bottom w:val="none" w:sz="0" w:space="0" w:color="auto"/>
        <w:right w:val="none" w:sz="0" w:space="0" w:color="auto"/>
      </w:divBdr>
    </w:div>
    <w:div w:id="200480982">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238029637">
      <w:bodyDiv w:val="1"/>
      <w:marLeft w:val="0"/>
      <w:marRight w:val="0"/>
      <w:marTop w:val="0"/>
      <w:marBottom w:val="0"/>
      <w:divBdr>
        <w:top w:val="none" w:sz="0" w:space="0" w:color="auto"/>
        <w:left w:val="none" w:sz="0" w:space="0" w:color="auto"/>
        <w:bottom w:val="none" w:sz="0" w:space="0" w:color="auto"/>
        <w:right w:val="none" w:sz="0" w:space="0" w:color="auto"/>
      </w:divBdr>
    </w:div>
    <w:div w:id="267396301">
      <w:bodyDiv w:val="1"/>
      <w:marLeft w:val="0"/>
      <w:marRight w:val="0"/>
      <w:marTop w:val="0"/>
      <w:marBottom w:val="0"/>
      <w:divBdr>
        <w:top w:val="none" w:sz="0" w:space="0" w:color="auto"/>
        <w:left w:val="none" w:sz="0" w:space="0" w:color="auto"/>
        <w:bottom w:val="none" w:sz="0" w:space="0" w:color="auto"/>
        <w:right w:val="none" w:sz="0" w:space="0" w:color="auto"/>
      </w:divBdr>
    </w:div>
    <w:div w:id="270019220">
      <w:bodyDiv w:val="1"/>
      <w:marLeft w:val="0"/>
      <w:marRight w:val="0"/>
      <w:marTop w:val="0"/>
      <w:marBottom w:val="0"/>
      <w:divBdr>
        <w:top w:val="none" w:sz="0" w:space="0" w:color="auto"/>
        <w:left w:val="none" w:sz="0" w:space="0" w:color="auto"/>
        <w:bottom w:val="none" w:sz="0" w:space="0" w:color="auto"/>
        <w:right w:val="none" w:sz="0" w:space="0" w:color="auto"/>
      </w:divBdr>
    </w:div>
    <w:div w:id="284391996">
      <w:bodyDiv w:val="1"/>
      <w:marLeft w:val="0"/>
      <w:marRight w:val="0"/>
      <w:marTop w:val="0"/>
      <w:marBottom w:val="0"/>
      <w:divBdr>
        <w:top w:val="none" w:sz="0" w:space="0" w:color="auto"/>
        <w:left w:val="none" w:sz="0" w:space="0" w:color="auto"/>
        <w:bottom w:val="none" w:sz="0" w:space="0" w:color="auto"/>
        <w:right w:val="none" w:sz="0" w:space="0" w:color="auto"/>
      </w:divBdr>
    </w:div>
    <w:div w:id="290481399">
      <w:bodyDiv w:val="1"/>
      <w:marLeft w:val="0"/>
      <w:marRight w:val="0"/>
      <w:marTop w:val="0"/>
      <w:marBottom w:val="0"/>
      <w:divBdr>
        <w:top w:val="none" w:sz="0" w:space="0" w:color="auto"/>
        <w:left w:val="none" w:sz="0" w:space="0" w:color="auto"/>
        <w:bottom w:val="none" w:sz="0" w:space="0" w:color="auto"/>
        <w:right w:val="none" w:sz="0" w:space="0" w:color="auto"/>
      </w:divBdr>
    </w:div>
    <w:div w:id="298388883">
      <w:bodyDiv w:val="1"/>
      <w:marLeft w:val="0"/>
      <w:marRight w:val="0"/>
      <w:marTop w:val="0"/>
      <w:marBottom w:val="0"/>
      <w:divBdr>
        <w:top w:val="none" w:sz="0" w:space="0" w:color="auto"/>
        <w:left w:val="none" w:sz="0" w:space="0" w:color="auto"/>
        <w:bottom w:val="none" w:sz="0" w:space="0" w:color="auto"/>
        <w:right w:val="none" w:sz="0" w:space="0" w:color="auto"/>
      </w:divBdr>
    </w:div>
    <w:div w:id="301813784">
      <w:bodyDiv w:val="1"/>
      <w:marLeft w:val="0"/>
      <w:marRight w:val="0"/>
      <w:marTop w:val="0"/>
      <w:marBottom w:val="0"/>
      <w:divBdr>
        <w:top w:val="none" w:sz="0" w:space="0" w:color="auto"/>
        <w:left w:val="none" w:sz="0" w:space="0" w:color="auto"/>
        <w:bottom w:val="none" w:sz="0" w:space="0" w:color="auto"/>
        <w:right w:val="none" w:sz="0" w:space="0" w:color="auto"/>
      </w:divBdr>
    </w:div>
    <w:div w:id="309335123">
      <w:bodyDiv w:val="1"/>
      <w:marLeft w:val="0"/>
      <w:marRight w:val="0"/>
      <w:marTop w:val="0"/>
      <w:marBottom w:val="0"/>
      <w:divBdr>
        <w:top w:val="none" w:sz="0" w:space="0" w:color="auto"/>
        <w:left w:val="none" w:sz="0" w:space="0" w:color="auto"/>
        <w:bottom w:val="none" w:sz="0" w:space="0" w:color="auto"/>
        <w:right w:val="none" w:sz="0" w:space="0" w:color="auto"/>
      </w:divBdr>
    </w:div>
    <w:div w:id="314646027">
      <w:bodyDiv w:val="1"/>
      <w:marLeft w:val="0"/>
      <w:marRight w:val="0"/>
      <w:marTop w:val="0"/>
      <w:marBottom w:val="0"/>
      <w:divBdr>
        <w:top w:val="none" w:sz="0" w:space="0" w:color="auto"/>
        <w:left w:val="none" w:sz="0" w:space="0" w:color="auto"/>
        <w:bottom w:val="none" w:sz="0" w:space="0" w:color="auto"/>
        <w:right w:val="none" w:sz="0" w:space="0" w:color="auto"/>
      </w:divBdr>
    </w:div>
    <w:div w:id="327178266">
      <w:bodyDiv w:val="1"/>
      <w:marLeft w:val="0"/>
      <w:marRight w:val="0"/>
      <w:marTop w:val="0"/>
      <w:marBottom w:val="0"/>
      <w:divBdr>
        <w:top w:val="none" w:sz="0" w:space="0" w:color="auto"/>
        <w:left w:val="none" w:sz="0" w:space="0" w:color="auto"/>
        <w:bottom w:val="none" w:sz="0" w:space="0" w:color="auto"/>
        <w:right w:val="none" w:sz="0" w:space="0" w:color="auto"/>
      </w:divBdr>
    </w:div>
    <w:div w:id="328679768">
      <w:bodyDiv w:val="1"/>
      <w:marLeft w:val="0"/>
      <w:marRight w:val="0"/>
      <w:marTop w:val="0"/>
      <w:marBottom w:val="0"/>
      <w:divBdr>
        <w:top w:val="none" w:sz="0" w:space="0" w:color="auto"/>
        <w:left w:val="none" w:sz="0" w:space="0" w:color="auto"/>
        <w:bottom w:val="none" w:sz="0" w:space="0" w:color="auto"/>
        <w:right w:val="none" w:sz="0" w:space="0" w:color="auto"/>
      </w:divBdr>
    </w:div>
    <w:div w:id="331757769">
      <w:bodyDiv w:val="1"/>
      <w:marLeft w:val="0"/>
      <w:marRight w:val="0"/>
      <w:marTop w:val="0"/>
      <w:marBottom w:val="0"/>
      <w:divBdr>
        <w:top w:val="none" w:sz="0" w:space="0" w:color="auto"/>
        <w:left w:val="none" w:sz="0" w:space="0" w:color="auto"/>
        <w:bottom w:val="none" w:sz="0" w:space="0" w:color="auto"/>
        <w:right w:val="none" w:sz="0" w:space="0" w:color="auto"/>
      </w:divBdr>
    </w:div>
    <w:div w:id="339553759">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56736785">
      <w:bodyDiv w:val="1"/>
      <w:marLeft w:val="0"/>
      <w:marRight w:val="0"/>
      <w:marTop w:val="0"/>
      <w:marBottom w:val="0"/>
      <w:divBdr>
        <w:top w:val="none" w:sz="0" w:space="0" w:color="auto"/>
        <w:left w:val="none" w:sz="0" w:space="0" w:color="auto"/>
        <w:bottom w:val="none" w:sz="0" w:space="0" w:color="auto"/>
        <w:right w:val="none" w:sz="0" w:space="0" w:color="auto"/>
      </w:divBdr>
    </w:div>
    <w:div w:id="358311663">
      <w:bodyDiv w:val="1"/>
      <w:marLeft w:val="0"/>
      <w:marRight w:val="0"/>
      <w:marTop w:val="0"/>
      <w:marBottom w:val="0"/>
      <w:divBdr>
        <w:top w:val="none" w:sz="0" w:space="0" w:color="auto"/>
        <w:left w:val="none" w:sz="0" w:space="0" w:color="auto"/>
        <w:bottom w:val="none" w:sz="0" w:space="0" w:color="auto"/>
        <w:right w:val="none" w:sz="0" w:space="0" w:color="auto"/>
      </w:divBdr>
    </w:div>
    <w:div w:id="364328904">
      <w:bodyDiv w:val="1"/>
      <w:marLeft w:val="0"/>
      <w:marRight w:val="0"/>
      <w:marTop w:val="0"/>
      <w:marBottom w:val="0"/>
      <w:divBdr>
        <w:top w:val="none" w:sz="0" w:space="0" w:color="auto"/>
        <w:left w:val="none" w:sz="0" w:space="0" w:color="auto"/>
        <w:bottom w:val="none" w:sz="0" w:space="0" w:color="auto"/>
        <w:right w:val="none" w:sz="0" w:space="0" w:color="auto"/>
      </w:divBdr>
    </w:div>
    <w:div w:id="371468596">
      <w:bodyDiv w:val="1"/>
      <w:marLeft w:val="0"/>
      <w:marRight w:val="0"/>
      <w:marTop w:val="0"/>
      <w:marBottom w:val="0"/>
      <w:divBdr>
        <w:top w:val="none" w:sz="0" w:space="0" w:color="auto"/>
        <w:left w:val="none" w:sz="0" w:space="0" w:color="auto"/>
        <w:bottom w:val="none" w:sz="0" w:space="0" w:color="auto"/>
        <w:right w:val="none" w:sz="0" w:space="0" w:color="auto"/>
      </w:divBdr>
    </w:div>
    <w:div w:id="380901821">
      <w:bodyDiv w:val="1"/>
      <w:marLeft w:val="0"/>
      <w:marRight w:val="0"/>
      <w:marTop w:val="0"/>
      <w:marBottom w:val="0"/>
      <w:divBdr>
        <w:top w:val="none" w:sz="0" w:space="0" w:color="auto"/>
        <w:left w:val="none" w:sz="0" w:space="0" w:color="auto"/>
        <w:bottom w:val="none" w:sz="0" w:space="0" w:color="auto"/>
        <w:right w:val="none" w:sz="0" w:space="0" w:color="auto"/>
      </w:divBdr>
    </w:div>
    <w:div w:id="391732589">
      <w:bodyDiv w:val="1"/>
      <w:marLeft w:val="0"/>
      <w:marRight w:val="0"/>
      <w:marTop w:val="0"/>
      <w:marBottom w:val="0"/>
      <w:divBdr>
        <w:top w:val="none" w:sz="0" w:space="0" w:color="auto"/>
        <w:left w:val="none" w:sz="0" w:space="0" w:color="auto"/>
        <w:bottom w:val="none" w:sz="0" w:space="0" w:color="auto"/>
        <w:right w:val="none" w:sz="0" w:space="0" w:color="auto"/>
      </w:divBdr>
    </w:div>
    <w:div w:id="392435010">
      <w:bodyDiv w:val="1"/>
      <w:marLeft w:val="0"/>
      <w:marRight w:val="0"/>
      <w:marTop w:val="0"/>
      <w:marBottom w:val="0"/>
      <w:divBdr>
        <w:top w:val="none" w:sz="0" w:space="0" w:color="auto"/>
        <w:left w:val="none" w:sz="0" w:space="0" w:color="auto"/>
        <w:bottom w:val="none" w:sz="0" w:space="0" w:color="auto"/>
        <w:right w:val="none" w:sz="0" w:space="0" w:color="auto"/>
      </w:divBdr>
    </w:div>
    <w:div w:id="396245933">
      <w:bodyDiv w:val="1"/>
      <w:marLeft w:val="0"/>
      <w:marRight w:val="0"/>
      <w:marTop w:val="0"/>
      <w:marBottom w:val="0"/>
      <w:divBdr>
        <w:top w:val="none" w:sz="0" w:space="0" w:color="auto"/>
        <w:left w:val="none" w:sz="0" w:space="0" w:color="auto"/>
        <w:bottom w:val="none" w:sz="0" w:space="0" w:color="auto"/>
        <w:right w:val="none" w:sz="0" w:space="0" w:color="auto"/>
      </w:divBdr>
    </w:div>
    <w:div w:id="396590612">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02214856">
      <w:bodyDiv w:val="1"/>
      <w:marLeft w:val="0"/>
      <w:marRight w:val="0"/>
      <w:marTop w:val="0"/>
      <w:marBottom w:val="0"/>
      <w:divBdr>
        <w:top w:val="none" w:sz="0" w:space="0" w:color="auto"/>
        <w:left w:val="none" w:sz="0" w:space="0" w:color="auto"/>
        <w:bottom w:val="none" w:sz="0" w:space="0" w:color="auto"/>
        <w:right w:val="none" w:sz="0" w:space="0" w:color="auto"/>
      </w:divBdr>
    </w:div>
    <w:div w:id="416826486">
      <w:bodyDiv w:val="1"/>
      <w:marLeft w:val="0"/>
      <w:marRight w:val="0"/>
      <w:marTop w:val="0"/>
      <w:marBottom w:val="0"/>
      <w:divBdr>
        <w:top w:val="none" w:sz="0" w:space="0" w:color="auto"/>
        <w:left w:val="none" w:sz="0" w:space="0" w:color="auto"/>
        <w:bottom w:val="none" w:sz="0" w:space="0" w:color="auto"/>
        <w:right w:val="none" w:sz="0" w:space="0" w:color="auto"/>
      </w:divBdr>
    </w:div>
    <w:div w:id="444033655">
      <w:bodyDiv w:val="1"/>
      <w:marLeft w:val="0"/>
      <w:marRight w:val="0"/>
      <w:marTop w:val="0"/>
      <w:marBottom w:val="0"/>
      <w:divBdr>
        <w:top w:val="none" w:sz="0" w:space="0" w:color="auto"/>
        <w:left w:val="none" w:sz="0" w:space="0" w:color="auto"/>
        <w:bottom w:val="none" w:sz="0" w:space="0" w:color="auto"/>
        <w:right w:val="none" w:sz="0" w:space="0" w:color="auto"/>
      </w:divBdr>
    </w:div>
    <w:div w:id="446386271">
      <w:bodyDiv w:val="1"/>
      <w:marLeft w:val="0"/>
      <w:marRight w:val="0"/>
      <w:marTop w:val="0"/>
      <w:marBottom w:val="0"/>
      <w:divBdr>
        <w:top w:val="none" w:sz="0" w:space="0" w:color="auto"/>
        <w:left w:val="none" w:sz="0" w:space="0" w:color="auto"/>
        <w:bottom w:val="none" w:sz="0" w:space="0" w:color="auto"/>
        <w:right w:val="none" w:sz="0" w:space="0" w:color="auto"/>
      </w:divBdr>
    </w:div>
    <w:div w:id="459694196">
      <w:bodyDiv w:val="1"/>
      <w:marLeft w:val="0"/>
      <w:marRight w:val="0"/>
      <w:marTop w:val="0"/>
      <w:marBottom w:val="0"/>
      <w:divBdr>
        <w:top w:val="none" w:sz="0" w:space="0" w:color="auto"/>
        <w:left w:val="none" w:sz="0" w:space="0" w:color="auto"/>
        <w:bottom w:val="none" w:sz="0" w:space="0" w:color="auto"/>
        <w:right w:val="none" w:sz="0" w:space="0" w:color="auto"/>
      </w:divBdr>
    </w:div>
    <w:div w:id="463696972">
      <w:bodyDiv w:val="1"/>
      <w:marLeft w:val="0"/>
      <w:marRight w:val="0"/>
      <w:marTop w:val="0"/>
      <w:marBottom w:val="0"/>
      <w:divBdr>
        <w:top w:val="none" w:sz="0" w:space="0" w:color="auto"/>
        <w:left w:val="none" w:sz="0" w:space="0" w:color="auto"/>
        <w:bottom w:val="none" w:sz="0" w:space="0" w:color="auto"/>
        <w:right w:val="none" w:sz="0" w:space="0" w:color="auto"/>
      </w:divBdr>
    </w:div>
    <w:div w:id="469444051">
      <w:bodyDiv w:val="1"/>
      <w:marLeft w:val="0"/>
      <w:marRight w:val="0"/>
      <w:marTop w:val="0"/>
      <w:marBottom w:val="0"/>
      <w:divBdr>
        <w:top w:val="none" w:sz="0" w:space="0" w:color="auto"/>
        <w:left w:val="none" w:sz="0" w:space="0" w:color="auto"/>
        <w:bottom w:val="none" w:sz="0" w:space="0" w:color="auto"/>
        <w:right w:val="none" w:sz="0" w:space="0" w:color="auto"/>
      </w:divBdr>
    </w:div>
    <w:div w:id="481701812">
      <w:bodyDiv w:val="1"/>
      <w:marLeft w:val="0"/>
      <w:marRight w:val="0"/>
      <w:marTop w:val="0"/>
      <w:marBottom w:val="0"/>
      <w:divBdr>
        <w:top w:val="none" w:sz="0" w:space="0" w:color="auto"/>
        <w:left w:val="none" w:sz="0" w:space="0" w:color="auto"/>
        <w:bottom w:val="none" w:sz="0" w:space="0" w:color="auto"/>
        <w:right w:val="none" w:sz="0" w:space="0" w:color="auto"/>
      </w:divBdr>
    </w:div>
    <w:div w:id="491147047">
      <w:bodyDiv w:val="1"/>
      <w:marLeft w:val="0"/>
      <w:marRight w:val="0"/>
      <w:marTop w:val="0"/>
      <w:marBottom w:val="0"/>
      <w:divBdr>
        <w:top w:val="none" w:sz="0" w:space="0" w:color="auto"/>
        <w:left w:val="none" w:sz="0" w:space="0" w:color="auto"/>
        <w:bottom w:val="none" w:sz="0" w:space="0" w:color="auto"/>
        <w:right w:val="none" w:sz="0" w:space="0" w:color="auto"/>
      </w:divBdr>
    </w:div>
    <w:div w:id="496312633">
      <w:bodyDiv w:val="1"/>
      <w:marLeft w:val="0"/>
      <w:marRight w:val="0"/>
      <w:marTop w:val="0"/>
      <w:marBottom w:val="0"/>
      <w:divBdr>
        <w:top w:val="none" w:sz="0" w:space="0" w:color="auto"/>
        <w:left w:val="none" w:sz="0" w:space="0" w:color="auto"/>
        <w:bottom w:val="none" w:sz="0" w:space="0" w:color="auto"/>
        <w:right w:val="none" w:sz="0" w:space="0" w:color="auto"/>
      </w:divBdr>
    </w:div>
    <w:div w:id="496573463">
      <w:bodyDiv w:val="1"/>
      <w:marLeft w:val="0"/>
      <w:marRight w:val="0"/>
      <w:marTop w:val="0"/>
      <w:marBottom w:val="0"/>
      <w:divBdr>
        <w:top w:val="none" w:sz="0" w:space="0" w:color="auto"/>
        <w:left w:val="none" w:sz="0" w:space="0" w:color="auto"/>
        <w:bottom w:val="none" w:sz="0" w:space="0" w:color="auto"/>
        <w:right w:val="none" w:sz="0" w:space="0" w:color="auto"/>
      </w:divBdr>
    </w:div>
    <w:div w:id="517888221">
      <w:bodyDiv w:val="1"/>
      <w:marLeft w:val="0"/>
      <w:marRight w:val="0"/>
      <w:marTop w:val="0"/>
      <w:marBottom w:val="0"/>
      <w:divBdr>
        <w:top w:val="none" w:sz="0" w:space="0" w:color="auto"/>
        <w:left w:val="none" w:sz="0" w:space="0" w:color="auto"/>
        <w:bottom w:val="none" w:sz="0" w:space="0" w:color="auto"/>
        <w:right w:val="none" w:sz="0" w:space="0" w:color="auto"/>
      </w:divBdr>
    </w:div>
    <w:div w:id="522667419">
      <w:bodyDiv w:val="1"/>
      <w:marLeft w:val="0"/>
      <w:marRight w:val="0"/>
      <w:marTop w:val="0"/>
      <w:marBottom w:val="0"/>
      <w:divBdr>
        <w:top w:val="none" w:sz="0" w:space="0" w:color="auto"/>
        <w:left w:val="none" w:sz="0" w:space="0" w:color="auto"/>
        <w:bottom w:val="none" w:sz="0" w:space="0" w:color="auto"/>
        <w:right w:val="none" w:sz="0" w:space="0" w:color="auto"/>
      </w:divBdr>
    </w:div>
    <w:div w:id="525750667">
      <w:bodyDiv w:val="1"/>
      <w:marLeft w:val="0"/>
      <w:marRight w:val="0"/>
      <w:marTop w:val="0"/>
      <w:marBottom w:val="0"/>
      <w:divBdr>
        <w:top w:val="none" w:sz="0" w:space="0" w:color="auto"/>
        <w:left w:val="none" w:sz="0" w:space="0" w:color="auto"/>
        <w:bottom w:val="none" w:sz="0" w:space="0" w:color="auto"/>
        <w:right w:val="none" w:sz="0" w:space="0" w:color="auto"/>
      </w:divBdr>
    </w:div>
    <w:div w:id="545676353">
      <w:bodyDiv w:val="1"/>
      <w:marLeft w:val="0"/>
      <w:marRight w:val="0"/>
      <w:marTop w:val="0"/>
      <w:marBottom w:val="0"/>
      <w:divBdr>
        <w:top w:val="none" w:sz="0" w:space="0" w:color="auto"/>
        <w:left w:val="none" w:sz="0" w:space="0" w:color="auto"/>
        <w:bottom w:val="none" w:sz="0" w:space="0" w:color="auto"/>
        <w:right w:val="none" w:sz="0" w:space="0" w:color="auto"/>
      </w:divBdr>
    </w:div>
    <w:div w:id="547258206">
      <w:bodyDiv w:val="1"/>
      <w:marLeft w:val="0"/>
      <w:marRight w:val="0"/>
      <w:marTop w:val="0"/>
      <w:marBottom w:val="0"/>
      <w:divBdr>
        <w:top w:val="none" w:sz="0" w:space="0" w:color="auto"/>
        <w:left w:val="none" w:sz="0" w:space="0" w:color="auto"/>
        <w:bottom w:val="none" w:sz="0" w:space="0" w:color="auto"/>
        <w:right w:val="none" w:sz="0" w:space="0" w:color="auto"/>
      </w:divBdr>
    </w:div>
    <w:div w:id="547569460">
      <w:bodyDiv w:val="1"/>
      <w:marLeft w:val="0"/>
      <w:marRight w:val="0"/>
      <w:marTop w:val="0"/>
      <w:marBottom w:val="0"/>
      <w:divBdr>
        <w:top w:val="none" w:sz="0" w:space="0" w:color="auto"/>
        <w:left w:val="none" w:sz="0" w:space="0" w:color="auto"/>
        <w:bottom w:val="none" w:sz="0" w:space="0" w:color="auto"/>
        <w:right w:val="none" w:sz="0" w:space="0" w:color="auto"/>
      </w:divBdr>
    </w:div>
    <w:div w:id="553351096">
      <w:bodyDiv w:val="1"/>
      <w:marLeft w:val="0"/>
      <w:marRight w:val="0"/>
      <w:marTop w:val="0"/>
      <w:marBottom w:val="0"/>
      <w:divBdr>
        <w:top w:val="none" w:sz="0" w:space="0" w:color="auto"/>
        <w:left w:val="none" w:sz="0" w:space="0" w:color="auto"/>
        <w:bottom w:val="none" w:sz="0" w:space="0" w:color="auto"/>
        <w:right w:val="none" w:sz="0" w:space="0" w:color="auto"/>
      </w:divBdr>
    </w:div>
    <w:div w:id="560940820">
      <w:bodyDiv w:val="1"/>
      <w:marLeft w:val="0"/>
      <w:marRight w:val="0"/>
      <w:marTop w:val="0"/>
      <w:marBottom w:val="0"/>
      <w:divBdr>
        <w:top w:val="none" w:sz="0" w:space="0" w:color="auto"/>
        <w:left w:val="none" w:sz="0" w:space="0" w:color="auto"/>
        <w:bottom w:val="none" w:sz="0" w:space="0" w:color="auto"/>
        <w:right w:val="none" w:sz="0" w:space="0" w:color="auto"/>
      </w:divBdr>
    </w:div>
    <w:div w:id="579220330">
      <w:bodyDiv w:val="1"/>
      <w:marLeft w:val="0"/>
      <w:marRight w:val="0"/>
      <w:marTop w:val="0"/>
      <w:marBottom w:val="0"/>
      <w:divBdr>
        <w:top w:val="none" w:sz="0" w:space="0" w:color="auto"/>
        <w:left w:val="none" w:sz="0" w:space="0" w:color="auto"/>
        <w:bottom w:val="none" w:sz="0" w:space="0" w:color="auto"/>
        <w:right w:val="none" w:sz="0" w:space="0" w:color="auto"/>
      </w:divBdr>
    </w:div>
    <w:div w:id="585501042">
      <w:bodyDiv w:val="1"/>
      <w:marLeft w:val="0"/>
      <w:marRight w:val="0"/>
      <w:marTop w:val="0"/>
      <w:marBottom w:val="0"/>
      <w:divBdr>
        <w:top w:val="none" w:sz="0" w:space="0" w:color="auto"/>
        <w:left w:val="none" w:sz="0" w:space="0" w:color="auto"/>
        <w:bottom w:val="none" w:sz="0" w:space="0" w:color="auto"/>
        <w:right w:val="none" w:sz="0" w:space="0" w:color="auto"/>
      </w:divBdr>
    </w:div>
    <w:div w:id="585647949">
      <w:bodyDiv w:val="1"/>
      <w:marLeft w:val="0"/>
      <w:marRight w:val="0"/>
      <w:marTop w:val="0"/>
      <w:marBottom w:val="0"/>
      <w:divBdr>
        <w:top w:val="none" w:sz="0" w:space="0" w:color="auto"/>
        <w:left w:val="none" w:sz="0" w:space="0" w:color="auto"/>
        <w:bottom w:val="none" w:sz="0" w:space="0" w:color="auto"/>
        <w:right w:val="none" w:sz="0" w:space="0" w:color="auto"/>
      </w:divBdr>
    </w:div>
    <w:div w:id="588853410">
      <w:bodyDiv w:val="1"/>
      <w:marLeft w:val="0"/>
      <w:marRight w:val="0"/>
      <w:marTop w:val="0"/>
      <w:marBottom w:val="0"/>
      <w:divBdr>
        <w:top w:val="none" w:sz="0" w:space="0" w:color="auto"/>
        <w:left w:val="none" w:sz="0" w:space="0" w:color="auto"/>
        <w:bottom w:val="none" w:sz="0" w:space="0" w:color="auto"/>
        <w:right w:val="none" w:sz="0" w:space="0" w:color="auto"/>
      </w:divBdr>
    </w:div>
    <w:div w:id="591669349">
      <w:bodyDiv w:val="1"/>
      <w:marLeft w:val="0"/>
      <w:marRight w:val="0"/>
      <w:marTop w:val="0"/>
      <w:marBottom w:val="0"/>
      <w:divBdr>
        <w:top w:val="none" w:sz="0" w:space="0" w:color="auto"/>
        <w:left w:val="none" w:sz="0" w:space="0" w:color="auto"/>
        <w:bottom w:val="none" w:sz="0" w:space="0" w:color="auto"/>
        <w:right w:val="none" w:sz="0" w:space="0" w:color="auto"/>
      </w:divBdr>
    </w:div>
    <w:div w:id="595092658">
      <w:bodyDiv w:val="1"/>
      <w:marLeft w:val="0"/>
      <w:marRight w:val="0"/>
      <w:marTop w:val="0"/>
      <w:marBottom w:val="0"/>
      <w:divBdr>
        <w:top w:val="none" w:sz="0" w:space="0" w:color="auto"/>
        <w:left w:val="none" w:sz="0" w:space="0" w:color="auto"/>
        <w:bottom w:val="none" w:sz="0" w:space="0" w:color="auto"/>
        <w:right w:val="none" w:sz="0" w:space="0" w:color="auto"/>
      </w:divBdr>
    </w:div>
    <w:div w:id="598679993">
      <w:bodyDiv w:val="1"/>
      <w:marLeft w:val="0"/>
      <w:marRight w:val="0"/>
      <w:marTop w:val="0"/>
      <w:marBottom w:val="0"/>
      <w:divBdr>
        <w:top w:val="none" w:sz="0" w:space="0" w:color="auto"/>
        <w:left w:val="none" w:sz="0" w:space="0" w:color="auto"/>
        <w:bottom w:val="none" w:sz="0" w:space="0" w:color="auto"/>
        <w:right w:val="none" w:sz="0" w:space="0" w:color="auto"/>
      </w:divBdr>
    </w:div>
    <w:div w:id="625698328">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48093578">
      <w:bodyDiv w:val="1"/>
      <w:marLeft w:val="0"/>
      <w:marRight w:val="0"/>
      <w:marTop w:val="0"/>
      <w:marBottom w:val="0"/>
      <w:divBdr>
        <w:top w:val="none" w:sz="0" w:space="0" w:color="auto"/>
        <w:left w:val="none" w:sz="0" w:space="0" w:color="auto"/>
        <w:bottom w:val="none" w:sz="0" w:space="0" w:color="auto"/>
        <w:right w:val="none" w:sz="0" w:space="0" w:color="auto"/>
      </w:divBdr>
    </w:div>
    <w:div w:id="664894974">
      <w:bodyDiv w:val="1"/>
      <w:marLeft w:val="0"/>
      <w:marRight w:val="0"/>
      <w:marTop w:val="0"/>
      <w:marBottom w:val="0"/>
      <w:divBdr>
        <w:top w:val="none" w:sz="0" w:space="0" w:color="auto"/>
        <w:left w:val="none" w:sz="0" w:space="0" w:color="auto"/>
        <w:bottom w:val="none" w:sz="0" w:space="0" w:color="auto"/>
        <w:right w:val="none" w:sz="0" w:space="0" w:color="auto"/>
      </w:divBdr>
    </w:div>
    <w:div w:id="688676911">
      <w:bodyDiv w:val="1"/>
      <w:marLeft w:val="0"/>
      <w:marRight w:val="0"/>
      <w:marTop w:val="0"/>
      <w:marBottom w:val="0"/>
      <w:divBdr>
        <w:top w:val="none" w:sz="0" w:space="0" w:color="auto"/>
        <w:left w:val="none" w:sz="0" w:space="0" w:color="auto"/>
        <w:bottom w:val="none" w:sz="0" w:space="0" w:color="auto"/>
        <w:right w:val="none" w:sz="0" w:space="0" w:color="auto"/>
      </w:divBdr>
    </w:div>
    <w:div w:id="689575025">
      <w:bodyDiv w:val="1"/>
      <w:marLeft w:val="0"/>
      <w:marRight w:val="0"/>
      <w:marTop w:val="0"/>
      <w:marBottom w:val="0"/>
      <w:divBdr>
        <w:top w:val="none" w:sz="0" w:space="0" w:color="auto"/>
        <w:left w:val="none" w:sz="0" w:space="0" w:color="auto"/>
        <w:bottom w:val="none" w:sz="0" w:space="0" w:color="auto"/>
        <w:right w:val="none" w:sz="0" w:space="0" w:color="auto"/>
      </w:divBdr>
    </w:div>
    <w:div w:id="694309501">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698554400">
      <w:bodyDiv w:val="1"/>
      <w:marLeft w:val="0"/>
      <w:marRight w:val="0"/>
      <w:marTop w:val="0"/>
      <w:marBottom w:val="0"/>
      <w:divBdr>
        <w:top w:val="none" w:sz="0" w:space="0" w:color="auto"/>
        <w:left w:val="none" w:sz="0" w:space="0" w:color="auto"/>
        <w:bottom w:val="none" w:sz="0" w:space="0" w:color="auto"/>
        <w:right w:val="none" w:sz="0" w:space="0" w:color="auto"/>
      </w:divBdr>
    </w:div>
    <w:div w:id="700394855">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14542315">
      <w:bodyDiv w:val="1"/>
      <w:marLeft w:val="0"/>
      <w:marRight w:val="0"/>
      <w:marTop w:val="0"/>
      <w:marBottom w:val="0"/>
      <w:divBdr>
        <w:top w:val="none" w:sz="0" w:space="0" w:color="auto"/>
        <w:left w:val="none" w:sz="0" w:space="0" w:color="auto"/>
        <w:bottom w:val="none" w:sz="0" w:space="0" w:color="auto"/>
        <w:right w:val="none" w:sz="0" w:space="0" w:color="auto"/>
      </w:divBdr>
    </w:div>
    <w:div w:id="717245369">
      <w:bodyDiv w:val="1"/>
      <w:marLeft w:val="0"/>
      <w:marRight w:val="0"/>
      <w:marTop w:val="0"/>
      <w:marBottom w:val="0"/>
      <w:divBdr>
        <w:top w:val="none" w:sz="0" w:space="0" w:color="auto"/>
        <w:left w:val="none" w:sz="0" w:space="0" w:color="auto"/>
        <w:bottom w:val="none" w:sz="0" w:space="0" w:color="auto"/>
        <w:right w:val="none" w:sz="0" w:space="0" w:color="auto"/>
      </w:divBdr>
    </w:div>
    <w:div w:id="718013422">
      <w:bodyDiv w:val="1"/>
      <w:marLeft w:val="0"/>
      <w:marRight w:val="0"/>
      <w:marTop w:val="0"/>
      <w:marBottom w:val="0"/>
      <w:divBdr>
        <w:top w:val="none" w:sz="0" w:space="0" w:color="auto"/>
        <w:left w:val="none" w:sz="0" w:space="0" w:color="auto"/>
        <w:bottom w:val="none" w:sz="0" w:space="0" w:color="auto"/>
        <w:right w:val="none" w:sz="0" w:space="0" w:color="auto"/>
      </w:divBdr>
    </w:div>
    <w:div w:id="718210324">
      <w:bodyDiv w:val="1"/>
      <w:marLeft w:val="0"/>
      <w:marRight w:val="0"/>
      <w:marTop w:val="0"/>
      <w:marBottom w:val="0"/>
      <w:divBdr>
        <w:top w:val="none" w:sz="0" w:space="0" w:color="auto"/>
        <w:left w:val="none" w:sz="0" w:space="0" w:color="auto"/>
        <w:bottom w:val="none" w:sz="0" w:space="0" w:color="auto"/>
        <w:right w:val="none" w:sz="0" w:space="0" w:color="auto"/>
      </w:divBdr>
    </w:div>
    <w:div w:id="719596776">
      <w:bodyDiv w:val="1"/>
      <w:marLeft w:val="0"/>
      <w:marRight w:val="0"/>
      <w:marTop w:val="0"/>
      <w:marBottom w:val="0"/>
      <w:divBdr>
        <w:top w:val="none" w:sz="0" w:space="0" w:color="auto"/>
        <w:left w:val="none" w:sz="0" w:space="0" w:color="auto"/>
        <w:bottom w:val="none" w:sz="0" w:space="0" w:color="auto"/>
        <w:right w:val="none" w:sz="0" w:space="0" w:color="auto"/>
      </w:divBdr>
    </w:div>
    <w:div w:id="722142115">
      <w:bodyDiv w:val="1"/>
      <w:marLeft w:val="0"/>
      <w:marRight w:val="0"/>
      <w:marTop w:val="0"/>
      <w:marBottom w:val="0"/>
      <w:divBdr>
        <w:top w:val="none" w:sz="0" w:space="0" w:color="auto"/>
        <w:left w:val="none" w:sz="0" w:space="0" w:color="auto"/>
        <w:bottom w:val="none" w:sz="0" w:space="0" w:color="auto"/>
        <w:right w:val="none" w:sz="0" w:space="0" w:color="auto"/>
      </w:divBdr>
    </w:div>
    <w:div w:id="722949142">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29305195">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37702964">
      <w:bodyDiv w:val="1"/>
      <w:marLeft w:val="0"/>
      <w:marRight w:val="0"/>
      <w:marTop w:val="0"/>
      <w:marBottom w:val="0"/>
      <w:divBdr>
        <w:top w:val="none" w:sz="0" w:space="0" w:color="auto"/>
        <w:left w:val="none" w:sz="0" w:space="0" w:color="auto"/>
        <w:bottom w:val="none" w:sz="0" w:space="0" w:color="auto"/>
        <w:right w:val="none" w:sz="0" w:space="0" w:color="auto"/>
      </w:divBdr>
    </w:div>
    <w:div w:id="738866249">
      <w:bodyDiv w:val="1"/>
      <w:marLeft w:val="0"/>
      <w:marRight w:val="0"/>
      <w:marTop w:val="0"/>
      <w:marBottom w:val="0"/>
      <w:divBdr>
        <w:top w:val="none" w:sz="0" w:space="0" w:color="auto"/>
        <w:left w:val="none" w:sz="0" w:space="0" w:color="auto"/>
        <w:bottom w:val="none" w:sz="0" w:space="0" w:color="auto"/>
        <w:right w:val="none" w:sz="0" w:space="0" w:color="auto"/>
      </w:divBdr>
    </w:div>
    <w:div w:id="759135630">
      <w:bodyDiv w:val="1"/>
      <w:marLeft w:val="0"/>
      <w:marRight w:val="0"/>
      <w:marTop w:val="0"/>
      <w:marBottom w:val="0"/>
      <w:divBdr>
        <w:top w:val="none" w:sz="0" w:space="0" w:color="auto"/>
        <w:left w:val="none" w:sz="0" w:space="0" w:color="auto"/>
        <w:bottom w:val="none" w:sz="0" w:space="0" w:color="auto"/>
        <w:right w:val="none" w:sz="0" w:space="0" w:color="auto"/>
      </w:divBdr>
    </w:div>
    <w:div w:id="762608964">
      <w:bodyDiv w:val="1"/>
      <w:marLeft w:val="0"/>
      <w:marRight w:val="0"/>
      <w:marTop w:val="0"/>
      <w:marBottom w:val="0"/>
      <w:divBdr>
        <w:top w:val="none" w:sz="0" w:space="0" w:color="auto"/>
        <w:left w:val="none" w:sz="0" w:space="0" w:color="auto"/>
        <w:bottom w:val="none" w:sz="0" w:space="0" w:color="auto"/>
        <w:right w:val="none" w:sz="0" w:space="0" w:color="auto"/>
      </w:divBdr>
    </w:div>
    <w:div w:id="777793079">
      <w:bodyDiv w:val="1"/>
      <w:marLeft w:val="0"/>
      <w:marRight w:val="0"/>
      <w:marTop w:val="0"/>
      <w:marBottom w:val="0"/>
      <w:divBdr>
        <w:top w:val="none" w:sz="0" w:space="0" w:color="auto"/>
        <w:left w:val="none" w:sz="0" w:space="0" w:color="auto"/>
        <w:bottom w:val="none" w:sz="0" w:space="0" w:color="auto"/>
        <w:right w:val="none" w:sz="0" w:space="0" w:color="auto"/>
      </w:divBdr>
    </w:div>
    <w:div w:id="792551863">
      <w:bodyDiv w:val="1"/>
      <w:marLeft w:val="0"/>
      <w:marRight w:val="0"/>
      <w:marTop w:val="0"/>
      <w:marBottom w:val="0"/>
      <w:divBdr>
        <w:top w:val="none" w:sz="0" w:space="0" w:color="auto"/>
        <w:left w:val="none" w:sz="0" w:space="0" w:color="auto"/>
        <w:bottom w:val="none" w:sz="0" w:space="0" w:color="auto"/>
        <w:right w:val="none" w:sz="0" w:space="0" w:color="auto"/>
      </w:divBdr>
    </w:div>
    <w:div w:id="794254515">
      <w:bodyDiv w:val="1"/>
      <w:marLeft w:val="0"/>
      <w:marRight w:val="0"/>
      <w:marTop w:val="0"/>
      <w:marBottom w:val="0"/>
      <w:divBdr>
        <w:top w:val="none" w:sz="0" w:space="0" w:color="auto"/>
        <w:left w:val="none" w:sz="0" w:space="0" w:color="auto"/>
        <w:bottom w:val="none" w:sz="0" w:space="0" w:color="auto"/>
        <w:right w:val="none" w:sz="0" w:space="0" w:color="auto"/>
      </w:divBdr>
    </w:div>
    <w:div w:id="795023852">
      <w:bodyDiv w:val="1"/>
      <w:marLeft w:val="0"/>
      <w:marRight w:val="0"/>
      <w:marTop w:val="0"/>
      <w:marBottom w:val="0"/>
      <w:divBdr>
        <w:top w:val="none" w:sz="0" w:space="0" w:color="auto"/>
        <w:left w:val="none" w:sz="0" w:space="0" w:color="auto"/>
        <w:bottom w:val="none" w:sz="0" w:space="0" w:color="auto"/>
        <w:right w:val="none" w:sz="0" w:space="0" w:color="auto"/>
      </w:divBdr>
    </w:div>
    <w:div w:id="803162203">
      <w:bodyDiv w:val="1"/>
      <w:marLeft w:val="0"/>
      <w:marRight w:val="0"/>
      <w:marTop w:val="0"/>
      <w:marBottom w:val="0"/>
      <w:divBdr>
        <w:top w:val="none" w:sz="0" w:space="0" w:color="auto"/>
        <w:left w:val="none" w:sz="0" w:space="0" w:color="auto"/>
        <w:bottom w:val="none" w:sz="0" w:space="0" w:color="auto"/>
        <w:right w:val="none" w:sz="0" w:space="0" w:color="auto"/>
      </w:divBdr>
    </w:div>
    <w:div w:id="804280330">
      <w:bodyDiv w:val="1"/>
      <w:marLeft w:val="0"/>
      <w:marRight w:val="0"/>
      <w:marTop w:val="0"/>
      <w:marBottom w:val="0"/>
      <w:divBdr>
        <w:top w:val="none" w:sz="0" w:space="0" w:color="auto"/>
        <w:left w:val="none" w:sz="0" w:space="0" w:color="auto"/>
        <w:bottom w:val="none" w:sz="0" w:space="0" w:color="auto"/>
        <w:right w:val="none" w:sz="0" w:space="0" w:color="auto"/>
      </w:divBdr>
    </w:div>
    <w:div w:id="810945575">
      <w:bodyDiv w:val="1"/>
      <w:marLeft w:val="0"/>
      <w:marRight w:val="0"/>
      <w:marTop w:val="0"/>
      <w:marBottom w:val="0"/>
      <w:divBdr>
        <w:top w:val="none" w:sz="0" w:space="0" w:color="auto"/>
        <w:left w:val="none" w:sz="0" w:space="0" w:color="auto"/>
        <w:bottom w:val="none" w:sz="0" w:space="0" w:color="auto"/>
        <w:right w:val="none" w:sz="0" w:space="0" w:color="auto"/>
      </w:divBdr>
    </w:div>
    <w:div w:id="812987360">
      <w:bodyDiv w:val="1"/>
      <w:marLeft w:val="0"/>
      <w:marRight w:val="0"/>
      <w:marTop w:val="0"/>
      <w:marBottom w:val="0"/>
      <w:divBdr>
        <w:top w:val="none" w:sz="0" w:space="0" w:color="auto"/>
        <w:left w:val="none" w:sz="0" w:space="0" w:color="auto"/>
        <w:bottom w:val="none" w:sz="0" w:space="0" w:color="auto"/>
        <w:right w:val="none" w:sz="0" w:space="0" w:color="auto"/>
      </w:divBdr>
    </w:div>
    <w:div w:id="816727233">
      <w:bodyDiv w:val="1"/>
      <w:marLeft w:val="0"/>
      <w:marRight w:val="0"/>
      <w:marTop w:val="0"/>
      <w:marBottom w:val="0"/>
      <w:divBdr>
        <w:top w:val="none" w:sz="0" w:space="0" w:color="auto"/>
        <w:left w:val="none" w:sz="0" w:space="0" w:color="auto"/>
        <w:bottom w:val="none" w:sz="0" w:space="0" w:color="auto"/>
        <w:right w:val="none" w:sz="0" w:space="0" w:color="auto"/>
      </w:divBdr>
    </w:div>
    <w:div w:id="820538444">
      <w:bodyDiv w:val="1"/>
      <w:marLeft w:val="0"/>
      <w:marRight w:val="0"/>
      <w:marTop w:val="0"/>
      <w:marBottom w:val="0"/>
      <w:divBdr>
        <w:top w:val="none" w:sz="0" w:space="0" w:color="auto"/>
        <w:left w:val="none" w:sz="0" w:space="0" w:color="auto"/>
        <w:bottom w:val="none" w:sz="0" w:space="0" w:color="auto"/>
        <w:right w:val="none" w:sz="0" w:space="0" w:color="auto"/>
      </w:divBdr>
    </w:div>
    <w:div w:id="821656556">
      <w:bodyDiv w:val="1"/>
      <w:marLeft w:val="0"/>
      <w:marRight w:val="0"/>
      <w:marTop w:val="0"/>
      <w:marBottom w:val="0"/>
      <w:divBdr>
        <w:top w:val="none" w:sz="0" w:space="0" w:color="auto"/>
        <w:left w:val="none" w:sz="0" w:space="0" w:color="auto"/>
        <w:bottom w:val="none" w:sz="0" w:space="0" w:color="auto"/>
        <w:right w:val="none" w:sz="0" w:space="0" w:color="auto"/>
      </w:divBdr>
    </w:div>
    <w:div w:id="851186894">
      <w:bodyDiv w:val="1"/>
      <w:marLeft w:val="0"/>
      <w:marRight w:val="0"/>
      <w:marTop w:val="0"/>
      <w:marBottom w:val="0"/>
      <w:divBdr>
        <w:top w:val="none" w:sz="0" w:space="0" w:color="auto"/>
        <w:left w:val="none" w:sz="0" w:space="0" w:color="auto"/>
        <w:bottom w:val="none" w:sz="0" w:space="0" w:color="auto"/>
        <w:right w:val="none" w:sz="0" w:space="0" w:color="auto"/>
      </w:divBdr>
    </w:div>
    <w:div w:id="859047331">
      <w:bodyDiv w:val="1"/>
      <w:marLeft w:val="0"/>
      <w:marRight w:val="0"/>
      <w:marTop w:val="0"/>
      <w:marBottom w:val="0"/>
      <w:divBdr>
        <w:top w:val="none" w:sz="0" w:space="0" w:color="auto"/>
        <w:left w:val="none" w:sz="0" w:space="0" w:color="auto"/>
        <w:bottom w:val="none" w:sz="0" w:space="0" w:color="auto"/>
        <w:right w:val="none" w:sz="0" w:space="0" w:color="auto"/>
      </w:divBdr>
    </w:div>
    <w:div w:id="878930650">
      <w:bodyDiv w:val="1"/>
      <w:marLeft w:val="0"/>
      <w:marRight w:val="0"/>
      <w:marTop w:val="0"/>
      <w:marBottom w:val="0"/>
      <w:divBdr>
        <w:top w:val="none" w:sz="0" w:space="0" w:color="auto"/>
        <w:left w:val="none" w:sz="0" w:space="0" w:color="auto"/>
        <w:bottom w:val="none" w:sz="0" w:space="0" w:color="auto"/>
        <w:right w:val="none" w:sz="0" w:space="0" w:color="auto"/>
      </w:divBdr>
    </w:div>
    <w:div w:id="881164033">
      <w:bodyDiv w:val="1"/>
      <w:marLeft w:val="0"/>
      <w:marRight w:val="0"/>
      <w:marTop w:val="0"/>
      <w:marBottom w:val="0"/>
      <w:divBdr>
        <w:top w:val="none" w:sz="0" w:space="0" w:color="auto"/>
        <w:left w:val="none" w:sz="0" w:space="0" w:color="auto"/>
        <w:bottom w:val="none" w:sz="0" w:space="0" w:color="auto"/>
        <w:right w:val="none" w:sz="0" w:space="0" w:color="auto"/>
      </w:divBdr>
    </w:div>
    <w:div w:id="889341005">
      <w:bodyDiv w:val="1"/>
      <w:marLeft w:val="0"/>
      <w:marRight w:val="0"/>
      <w:marTop w:val="0"/>
      <w:marBottom w:val="0"/>
      <w:divBdr>
        <w:top w:val="none" w:sz="0" w:space="0" w:color="auto"/>
        <w:left w:val="none" w:sz="0" w:space="0" w:color="auto"/>
        <w:bottom w:val="none" w:sz="0" w:space="0" w:color="auto"/>
        <w:right w:val="none" w:sz="0" w:space="0" w:color="auto"/>
      </w:divBdr>
    </w:div>
    <w:div w:id="889342930">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39993862">
      <w:bodyDiv w:val="1"/>
      <w:marLeft w:val="0"/>
      <w:marRight w:val="0"/>
      <w:marTop w:val="0"/>
      <w:marBottom w:val="0"/>
      <w:divBdr>
        <w:top w:val="none" w:sz="0" w:space="0" w:color="auto"/>
        <w:left w:val="none" w:sz="0" w:space="0" w:color="auto"/>
        <w:bottom w:val="none" w:sz="0" w:space="0" w:color="auto"/>
        <w:right w:val="none" w:sz="0" w:space="0" w:color="auto"/>
      </w:divBdr>
    </w:div>
    <w:div w:id="952399390">
      <w:bodyDiv w:val="1"/>
      <w:marLeft w:val="0"/>
      <w:marRight w:val="0"/>
      <w:marTop w:val="0"/>
      <w:marBottom w:val="0"/>
      <w:divBdr>
        <w:top w:val="none" w:sz="0" w:space="0" w:color="auto"/>
        <w:left w:val="none" w:sz="0" w:space="0" w:color="auto"/>
        <w:bottom w:val="none" w:sz="0" w:space="0" w:color="auto"/>
        <w:right w:val="none" w:sz="0" w:space="0" w:color="auto"/>
      </w:divBdr>
    </w:div>
    <w:div w:id="954600237">
      <w:bodyDiv w:val="1"/>
      <w:marLeft w:val="0"/>
      <w:marRight w:val="0"/>
      <w:marTop w:val="0"/>
      <w:marBottom w:val="0"/>
      <w:divBdr>
        <w:top w:val="none" w:sz="0" w:space="0" w:color="auto"/>
        <w:left w:val="none" w:sz="0" w:space="0" w:color="auto"/>
        <w:bottom w:val="none" w:sz="0" w:space="0" w:color="auto"/>
        <w:right w:val="none" w:sz="0" w:space="0" w:color="auto"/>
      </w:divBdr>
    </w:div>
    <w:div w:id="968123273">
      <w:bodyDiv w:val="1"/>
      <w:marLeft w:val="0"/>
      <w:marRight w:val="0"/>
      <w:marTop w:val="0"/>
      <w:marBottom w:val="0"/>
      <w:divBdr>
        <w:top w:val="none" w:sz="0" w:space="0" w:color="auto"/>
        <w:left w:val="none" w:sz="0" w:space="0" w:color="auto"/>
        <w:bottom w:val="none" w:sz="0" w:space="0" w:color="auto"/>
        <w:right w:val="none" w:sz="0" w:space="0" w:color="auto"/>
      </w:divBdr>
    </w:div>
    <w:div w:id="974141358">
      <w:bodyDiv w:val="1"/>
      <w:marLeft w:val="0"/>
      <w:marRight w:val="0"/>
      <w:marTop w:val="0"/>
      <w:marBottom w:val="0"/>
      <w:divBdr>
        <w:top w:val="none" w:sz="0" w:space="0" w:color="auto"/>
        <w:left w:val="none" w:sz="0" w:space="0" w:color="auto"/>
        <w:bottom w:val="none" w:sz="0" w:space="0" w:color="auto"/>
        <w:right w:val="none" w:sz="0" w:space="0" w:color="auto"/>
      </w:divBdr>
    </w:div>
    <w:div w:id="982084023">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988677565">
      <w:bodyDiv w:val="1"/>
      <w:marLeft w:val="0"/>
      <w:marRight w:val="0"/>
      <w:marTop w:val="0"/>
      <w:marBottom w:val="0"/>
      <w:divBdr>
        <w:top w:val="none" w:sz="0" w:space="0" w:color="auto"/>
        <w:left w:val="none" w:sz="0" w:space="0" w:color="auto"/>
        <w:bottom w:val="none" w:sz="0" w:space="0" w:color="auto"/>
        <w:right w:val="none" w:sz="0" w:space="0" w:color="auto"/>
      </w:divBdr>
    </w:div>
    <w:div w:id="996693348">
      <w:bodyDiv w:val="1"/>
      <w:marLeft w:val="0"/>
      <w:marRight w:val="0"/>
      <w:marTop w:val="0"/>
      <w:marBottom w:val="0"/>
      <w:divBdr>
        <w:top w:val="none" w:sz="0" w:space="0" w:color="auto"/>
        <w:left w:val="none" w:sz="0" w:space="0" w:color="auto"/>
        <w:bottom w:val="none" w:sz="0" w:space="0" w:color="auto"/>
        <w:right w:val="none" w:sz="0" w:space="0" w:color="auto"/>
      </w:divBdr>
    </w:div>
    <w:div w:id="1015619520">
      <w:bodyDiv w:val="1"/>
      <w:marLeft w:val="0"/>
      <w:marRight w:val="0"/>
      <w:marTop w:val="0"/>
      <w:marBottom w:val="0"/>
      <w:divBdr>
        <w:top w:val="none" w:sz="0" w:space="0" w:color="auto"/>
        <w:left w:val="none" w:sz="0" w:space="0" w:color="auto"/>
        <w:bottom w:val="none" w:sz="0" w:space="0" w:color="auto"/>
        <w:right w:val="none" w:sz="0" w:space="0" w:color="auto"/>
      </w:divBdr>
    </w:div>
    <w:div w:id="1020932961">
      <w:bodyDiv w:val="1"/>
      <w:marLeft w:val="0"/>
      <w:marRight w:val="0"/>
      <w:marTop w:val="0"/>
      <w:marBottom w:val="0"/>
      <w:divBdr>
        <w:top w:val="none" w:sz="0" w:space="0" w:color="auto"/>
        <w:left w:val="none" w:sz="0" w:space="0" w:color="auto"/>
        <w:bottom w:val="none" w:sz="0" w:space="0" w:color="auto"/>
        <w:right w:val="none" w:sz="0" w:space="0" w:color="auto"/>
      </w:divBdr>
    </w:div>
    <w:div w:id="1022784124">
      <w:bodyDiv w:val="1"/>
      <w:marLeft w:val="0"/>
      <w:marRight w:val="0"/>
      <w:marTop w:val="0"/>
      <w:marBottom w:val="0"/>
      <w:divBdr>
        <w:top w:val="none" w:sz="0" w:space="0" w:color="auto"/>
        <w:left w:val="none" w:sz="0" w:space="0" w:color="auto"/>
        <w:bottom w:val="none" w:sz="0" w:space="0" w:color="auto"/>
        <w:right w:val="none" w:sz="0" w:space="0" w:color="auto"/>
      </w:divBdr>
    </w:div>
    <w:div w:id="1022898066">
      <w:bodyDiv w:val="1"/>
      <w:marLeft w:val="0"/>
      <w:marRight w:val="0"/>
      <w:marTop w:val="0"/>
      <w:marBottom w:val="0"/>
      <w:divBdr>
        <w:top w:val="none" w:sz="0" w:space="0" w:color="auto"/>
        <w:left w:val="none" w:sz="0" w:space="0" w:color="auto"/>
        <w:bottom w:val="none" w:sz="0" w:space="0" w:color="auto"/>
        <w:right w:val="none" w:sz="0" w:space="0" w:color="auto"/>
      </w:divBdr>
    </w:div>
    <w:div w:id="1036154717">
      <w:bodyDiv w:val="1"/>
      <w:marLeft w:val="0"/>
      <w:marRight w:val="0"/>
      <w:marTop w:val="0"/>
      <w:marBottom w:val="0"/>
      <w:divBdr>
        <w:top w:val="none" w:sz="0" w:space="0" w:color="auto"/>
        <w:left w:val="none" w:sz="0" w:space="0" w:color="auto"/>
        <w:bottom w:val="none" w:sz="0" w:space="0" w:color="auto"/>
        <w:right w:val="none" w:sz="0" w:space="0" w:color="auto"/>
      </w:divBdr>
    </w:div>
    <w:div w:id="1049232754">
      <w:bodyDiv w:val="1"/>
      <w:marLeft w:val="0"/>
      <w:marRight w:val="0"/>
      <w:marTop w:val="0"/>
      <w:marBottom w:val="0"/>
      <w:divBdr>
        <w:top w:val="none" w:sz="0" w:space="0" w:color="auto"/>
        <w:left w:val="none" w:sz="0" w:space="0" w:color="auto"/>
        <w:bottom w:val="none" w:sz="0" w:space="0" w:color="auto"/>
        <w:right w:val="none" w:sz="0" w:space="0" w:color="auto"/>
      </w:divBdr>
    </w:div>
    <w:div w:id="1053623353">
      <w:bodyDiv w:val="1"/>
      <w:marLeft w:val="0"/>
      <w:marRight w:val="0"/>
      <w:marTop w:val="0"/>
      <w:marBottom w:val="0"/>
      <w:divBdr>
        <w:top w:val="none" w:sz="0" w:space="0" w:color="auto"/>
        <w:left w:val="none" w:sz="0" w:space="0" w:color="auto"/>
        <w:bottom w:val="none" w:sz="0" w:space="0" w:color="auto"/>
        <w:right w:val="none" w:sz="0" w:space="0" w:color="auto"/>
      </w:divBdr>
    </w:div>
    <w:div w:id="1062171808">
      <w:bodyDiv w:val="1"/>
      <w:marLeft w:val="0"/>
      <w:marRight w:val="0"/>
      <w:marTop w:val="0"/>
      <w:marBottom w:val="0"/>
      <w:divBdr>
        <w:top w:val="none" w:sz="0" w:space="0" w:color="auto"/>
        <w:left w:val="none" w:sz="0" w:space="0" w:color="auto"/>
        <w:bottom w:val="none" w:sz="0" w:space="0" w:color="auto"/>
        <w:right w:val="none" w:sz="0" w:space="0" w:color="auto"/>
      </w:divBdr>
    </w:div>
    <w:div w:id="1071006452">
      <w:bodyDiv w:val="1"/>
      <w:marLeft w:val="0"/>
      <w:marRight w:val="0"/>
      <w:marTop w:val="0"/>
      <w:marBottom w:val="0"/>
      <w:divBdr>
        <w:top w:val="none" w:sz="0" w:space="0" w:color="auto"/>
        <w:left w:val="none" w:sz="0" w:space="0" w:color="auto"/>
        <w:bottom w:val="none" w:sz="0" w:space="0" w:color="auto"/>
        <w:right w:val="none" w:sz="0" w:space="0" w:color="auto"/>
      </w:divBdr>
    </w:div>
    <w:div w:id="1073703441">
      <w:bodyDiv w:val="1"/>
      <w:marLeft w:val="0"/>
      <w:marRight w:val="0"/>
      <w:marTop w:val="0"/>
      <w:marBottom w:val="0"/>
      <w:divBdr>
        <w:top w:val="none" w:sz="0" w:space="0" w:color="auto"/>
        <w:left w:val="none" w:sz="0" w:space="0" w:color="auto"/>
        <w:bottom w:val="none" w:sz="0" w:space="0" w:color="auto"/>
        <w:right w:val="none" w:sz="0" w:space="0" w:color="auto"/>
      </w:divBdr>
    </w:div>
    <w:div w:id="1074857790">
      <w:bodyDiv w:val="1"/>
      <w:marLeft w:val="0"/>
      <w:marRight w:val="0"/>
      <w:marTop w:val="0"/>
      <w:marBottom w:val="0"/>
      <w:divBdr>
        <w:top w:val="none" w:sz="0" w:space="0" w:color="auto"/>
        <w:left w:val="none" w:sz="0" w:space="0" w:color="auto"/>
        <w:bottom w:val="none" w:sz="0" w:space="0" w:color="auto"/>
        <w:right w:val="none" w:sz="0" w:space="0" w:color="auto"/>
      </w:divBdr>
    </w:div>
    <w:div w:id="1082415617">
      <w:bodyDiv w:val="1"/>
      <w:marLeft w:val="0"/>
      <w:marRight w:val="0"/>
      <w:marTop w:val="0"/>
      <w:marBottom w:val="0"/>
      <w:divBdr>
        <w:top w:val="none" w:sz="0" w:space="0" w:color="auto"/>
        <w:left w:val="none" w:sz="0" w:space="0" w:color="auto"/>
        <w:bottom w:val="none" w:sz="0" w:space="0" w:color="auto"/>
        <w:right w:val="none" w:sz="0" w:space="0" w:color="auto"/>
      </w:divBdr>
    </w:div>
    <w:div w:id="1098988752">
      <w:bodyDiv w:val="1"/>
      <w:marLeft w:val="0"/>
      <w:marRight w:val="0"/>
      <w:marTop w:val="0"/>
      <w:marBottom w:val="0"/>
      <w:divBdr>
        <w:top w:val="none" w:sz="0" w:space="0" w:color="auto"/>
        <w:left w:val="none" w:sz="0" w:space="0" w:color="auto"/>
        <w:bottom w:val="none" w:sz="0" w:space="0" w:color="auto"/>
        <w:right w:val="none" w:sz="0" w:space="0" w:color="auto"/>
      </w:divBdr>
    </w:div>
    <w:div w:id="1106122313">
      <w:bodyDiv w:val="1"/>
      <w:marLeft w:val="0"/>
      <w:marRight w:val="0"/>
      <w:marTop w:val="0"/>
      <w:marBottom w:val="0"/>
      <w:divBdr>
        <w:top w:val="none" w:sz="0" w:space="0" w:color="auto"/>
        <w:left w:val="none" w:sz="0" w:space="0" w:color="auto"/>
        <w:bottom w:val="none" w:sz="0" w:space="0" w:color="auto"/>
        <w:right w:val="none" w:sz="0" w:space="0" w:color="auto"/>
      </w:divBdr>
    </w:div>
    <w:div w:id="1109934281">
      <w:bodyDiv w:val="1"/>
      <w:marLeft w:val="0"/>
      <w:marRight w:val="0"/>
      <w:marTop w:val="0"/>
      <w:marBottom w:val="0"/>
      <w:divBdr>
        <w:top w:val="none" w:sz="0" w:space="0" w:color="auto"/>
        <w:left w:val="none" w:sz="0" w:space="0" w:color="auto"/>
        <w:bottom w:val="none" w:sz="0" w:space="0" w:color="auto"/>
        <w:right w:val="none" w:sz="0" w:space="0" w:color="auto"/>
      </w:divBdr>
    </w:div>
    <w:div w:id="1120420276">
      <w:bodyDiv w:val="1"/>
      <w:marLeft w:val="0"/>
      <w:marRight w:val="0"/>
      <w:marTop w:val="0"/>
      <w:marBottom w:val="0"/>
      <w:divBdr>
        <w:top w:val="none" w:sz="0" w:space="0" w:color="auto"/>
        <w:left w:val="none" w:sz="0" w:space="0" w:color="auto"/>
        <w:bottom w:val="none" w:sz="0" w:space="0" w:color="auto"/>
        <w:right w:val="none" w:sz="0" w:space="0" w:color="auto"/>
      </w:divBdr>
    </w:div>
    <w:div w:id="1127046384">
      <w:bodyDiv w:val="1"/>
      <w:marLeft w:val="0"/>
      <w:marRight w:val="0"/>
      <w:marTop w:val="0"/>
      <w:marBottom w:val="0"/>
      <w:divBdr>
        <w:top w:val="none" w:sz="0" w:space="0" w:color="auto"/>
        <w:left w:val="none" w:sz="0" w:space="0" w:color="auto"/>
        <w:bottom w:val="none" w:sz="0" w:space="0" w:color="auto"/>
        <w:right w:val="none" w:sz="0" w:space="0" w:color="auto"/>
      </w:divBdr>
    </w:div>
    <w:div w:id="1127360880">
      <w:bodyDiv w:val="1"/>
      <w:marLeft w:val="0"/>
      <w:marRight w:val="0"/>
      <w:marTop w:val="0"/>
      <w:marBottom w:val="0"/>
      <w:divBdr>
        <w:top w:val="none" w:sz="0" w:space="0" w:color="auto"/>
        <w:left w:val="none" w:sz="0" w:space="0" w:color="auto"/>
        <w:bottom w:val="none" w:sz="0" w:space="0" w:color="auto"/>
        <w:right w:val="none" w:sz="0" w:space="0" w:color="auto"/>
      </w:divBdr>
    </w:div>
    <w:div w:id="1148205506">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170559028">
      <w:bodyDiv w:val="1"/>
      <w:marLeft w:val="0"/>
      <w:marRight w:val="0"/>
      <w:marTop w:val="0"/>
      <w:marBottom w:val="0"/>
      <w:divBdr>
        <w:top w:val="none" w:sz="0" w:space="0" w:color="auto"/>
        <w:left w:val="none" w:sz="0" w:space="0" w:color="auto"/>
        <w:bottom w:val="none" w:sz="0" w:space="0" w:color="auto"/>
        <w:right w:val="none" w:sz="0" w:space="0" w:color="auto"/>
      </w:divBdr>
    </w:div>
    <w:div w:id="1209605518">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11765983">
      <w:bodyDiv w:val="1"/>
      <w:marLeft w:val="0"/>
      <w:marRight w:val="0"/>
      <w:marTop w:val="0"/>
      <w:marBottom w:val="0"/>
      <w:divBdr>
        <w:top w:val="none" w:sz="0" w:space="0" w:color="auto"/>
        <w:left w:val="none" w:sz="0" w:space="0" w:color="auto"/>
        <w:bottom w:val="none" w:sz="0" w:space="0" w:color="auto"/>
        <w:right w:val="none" w:sz="0" w:space="0" w:color="auto"/>
      </w:divBdr>
    </w:div>
    <w:div w:id="1215386831">
      <w:bodyDiv w:val="1"/>
      <w:marLeft w:val="0"/>
      <w:marRight w:val="0"/>
      <w:marTop w:val="0"/>
      <w:marBottom w:val="0"/>
      <w:divBdr>
        <w:top w:val="none" w:sz="0" w:space="0" w:color="auto"/>
        <w:left w:val="none" w:sz="0" w:space="0" w:color="auto"/>
        <w:bottom w:val="none" w:sz="0" w:space="0" w:color="auto"/>
        <w:right w:val="none" w:sz="0" w:space="0" w:color="auto"/>
      </w:divBdr>
    </w:div>
    <w:div w:id="1215628602">
      <w:bodyDiv w:val="1"/>
      <w:marLeft w:val="0"/>
      <w:marRight w:val="0"/>
      <w:marTop w:val="0"/>
      <w:marBottom w:val="0"/>
      <w:divBdr>
        <w:top w:val="none" w:sz="0" w:space="0" w:color="auto"/>
        <w:left w:val="none" w:sz="0" w:space="0" w:color="auto"/>
        <w:bottom w:val="none" w:sz="0" w:space="0" w:color="auto"/>
        <w:right w:val="none" w:sz="0" w:space="0" w:color="auto"/>
      </w:divBdr>
    </w:div>
    <w:div w:id="1243220298">
      <w:bodyDiv w:val="1"/>
      <w:marLeft w:val="0"/>
      <w:marRight w:val="0"/>
      <w:marTop w:val="0"/>
      <w:marBottom w:val="0"/>
      <w:divBdr>
        <w:top w:val="none" w:sz="0" w:space="0" w:color="auto"/>
        <w:left w:val="none" w:sz="0" w:space="0" w:color="auto"/>
        <w:bottom w:val="none" w:sz="0" w:space="0" w:color="auto"/>
        <w:right w:val="none" w:sz="0" w:space="0" w:color="auto"/>
      </w:divBdr>
    </w:div>
    <w:div w:id="1252079682">
      <w:bodyDiv w:val="1"/>
      <w:marLeft w:val="0"/>
      <w:marRight w:val="0"/>
      <w:marTop w:val="0"/>
      <w:marBottom w:val="0"/>
      <w:divBdr>
        <w:top w:val="none" w:sz="0" w:space="0" w:color="auto"/>
        <w:left w:val="none" w:sz="0" w:space="0" w:color="auto"/>
        <w:bottom w:val="none" w:sz="0" w:space="0" w:color="auto"/>
        <w:right w:val="none" w:sz="0" w:space="0" w:color="auto"/>
      </w:divBdr>
    </w:div>
    <w:div w:id="1258251169">
      <w:bodyDiv w:val="1"/>
      <w:marLeft w:val="0"/>
      <w:marRight w:val="0"/>
      <w:marTop w:val="0"/>
      <w:marBottom w:val="0"/>
      <w:divBdr>
        <w:top w:val="none" w:sz="0" w:space="0" w:color="auto"/>
        <w:left w:val="none" w:sz="0" w:space="0" w:color="auto"/>
        <w:bottom w:val="none" w:sz="0" w:space="0" w:color="auto"/>
        <w:right w:val="none" w:sz="0" w:space="0" w:color="auto"/>
      </w:divBdr>
    </w:div>
    <w:div w:id="1259800826">
      <w:bodyDiv w:val="1"/>
      <w:marLeft w:val="0"/>
      <w:marRight w:val="0"/>
      <w:marTop w:val="0"/>
      <w:marBottom w:val="0"/>
      <w:divBdr>
        <w:top w:val="none" w:sz="0" w:space="0" w:color="auto"/>
        <w:left w:val="none" w:sz="0" w:space="0" w:color="auto"/>
        <w:bottom w:val="none" w:sz="0" w:space="0" w:color="auto"/>
        <w:right w:val="none" w:sz="0" w:space="0" w:color="auto"/>
      </w:divBdr>
    </w:div>
    <w:div w:id="1263950296">
      <w:bodyDiv w:val="1"/>
      <w:marLeft w:val="0"/>
      <w:marRight w:val="0"/>
      <w:marTop w:val="0"/>
      <w:marBottom w:val="0"/>
      <w:divBdr>
        <w:top w:val="none" w:sz="0" w:space="0" w:color="auto"/>
        <w:left w:val="none" w:sz="0" w:space="0" w:color="auto"/>
        <w:bottom w:val="none" w:sz="0" w:space="0" w:color="auto"/>
        <w:right w:val="none" w:sz="0" w:space="0" w:color="auto"/>
      </w:divBdr>
    </w:div>
    <w:div w:id="1266769158">
      <w:bodyDiv w:val="1"/>
      <w:marLeft w:val="0"/>
      <w:marRight w:val="0"/>
      <w:marTop w:val="0"/>
      <w:marBottom w:val="0"/>
      <w:divBdr>
        <w:top w:val="none" w:sz="0" w:space="0" w:color="auto"/>
        <w:left w:val="none" w:sz="0" w:space="0" w:color="auto"/>
        <w:bottom w:val="none" w:sz="0" w:space="0" w:color="auto"/>
        <w:right w:val="none" w:sz="0" w:space="0" w:color="auto"/>
      </w:divBdr>
    </w:div>
    <w:div w:id="1267495728">
      <w:bodyDiv w:val="1"/>
      <w:marLeft w:val="0"/>
      <w:marRight w:val="0"/>
      <w:marTop w:val="0"/>
      <w:marBottom w:val="0"/>
      <w:divBdr>
        <w:top w:val="none" w:sz="0" w:space="0" w:color="auto"/>
        <w:left w:val="none" w:sz="0" w:space="0" w:color="auto"/>
        <w:bottom w:val="none" w:sz="0" w:space="0" w:color="auto"/>
        <w:right w:val="none" w:sz="0" w:space="0" w:color="auto"/>
      </w:divBdr>
    </w:div>
    <w:div w:id="1280184874">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84657583">
      <w:bodyDiv w:val="1"/>
      <w:marLeft w:val="0"/>
      <w:marRight w:val="0"/>
      <w:marTop w:val="0"/>
      <w:marBottom w:val="0"/>
      <w:divBdr>
        <w:top w:val="none" w:sz="0" w:space="0" w:color="auto"/>
        <w:left w:val="none" w:sz="0" w:space="0" w:color="auto"/>
        <w:bottom w:val="none" w:sz="0" w:space="0" w:color="auto"/>
        <w:right w:val="none" w:sz="0" w:space="0" w:color="auto"/>
      </w:divBdr>
    </w:div>
    <w:div w:id="1295210129">
      <w:bodyDiv w:val="1"/>
      <w:marLeft w:val="0"/>
      <w:marRight w:val="0"/>
      <w:marTop w:val="0"/>
      <w:marBottom w:val="0"/>
      <w:divBdr>
        <w:top w:val="none" w:sz="0" w:space="0" w:color="auto"/>
        <w:left w:val="none" w:sz="0" w:space="0" w:color="auto"/>
        <w:bottom w:val="none" w:sz="0" w:space="0" w:color="auto"/>
        <w:right w:val="none" w:sz="0" w:space="0" w:color="auto"/>
      </w:divBdr>
    </w:div>
    <w:div w:id="1298609492">
      <w:bodyDiv w:val="1"/>
      <w:marLeft w:val="0"/>
      <w:marRight w:val="0"/>
      <w:marTop w:val="0"/>
      <w:marBottom w:val="0"/>
      <w:divBdr>
        <w:top w:val="none" w:sz="0" w:space="0" w:color="auto"/>
        <w:left w:val="none" w:sz="0" w:space="0" w:color="auto"/>
        <w:bottom w:val="none" w:sz="0" w:space="0" w:color="auto"/>
        <w:right w:val="none" w:sz="0" w:space="0" w:color="auto"/>
      </w:divBdr>
    </w:div>
    <w:div w:id="1301308789">
      <w:bodyDiv w:val="1"/>
      <w:marLeft w:val="0"/>
      <w:marRight w:val="0"/>
      <w:marTop w:val="0"/>
      <w:marBottom w:val="0"/>
      <w:divBdr>
        <w:top w:val="none" w:sz="0" w:space="0" w:color="auto"/>
        <w:left w:val="none" w:sz="0" w:space="0" w:color="auto"/>
        <w:bottom w:val="none" w:sz="0" w:space="0" w:color="auto"/>
        <w:right w:val="none" w:sz="0" w:space="0" w:color="auto"/>
      </w:divBdr>
    </w:div>
    <w:div w:id="1330061688">
      <w:bodyDiv w:val="1"/>
      <w:marLeft w:val="0"/>
      <w:marRight w:val="0"/>
      <w:marTop w:val="0"/>
      <w:marBottom w:val="0"/>
      <w:divBdr>
        <w:top w:val="none" w:sz="0" w:space="0" w:color="auto"/>
        <w:left w:val="none" w:sz="0" w:space="0" w:color="auto"/>
        <w:bottom w:val="none" w:sz="0" w:space="0" w:color="auto"/>
        <w:right w:val="none" w:sz="0" w:space="0" w:color="auto"/>
      </w:divBdr>
    </w:div>
    <w:div w:id="1330787941">
      <w:bodyDiv w:val="1"/>
      <w:marLeft w:val="0"/>
      <w:marRight w:val="0"/>
      <w:marTop w:val="0"/>
      <w:marBottom w:val="0"/>
      <w:divBdr>
        <w:top w:val="none" w:sz="0" w:space="0" w:color="auto"/>
        <w:left w:val="none" w:sz="0" w:space="0" w:color="auto"/>
        <w:bottom w:val="none" w:sz="0" w:space="0" w:color="auto"/>
        <w:right w:val="none" w:sz="0" w:space="0" w:color="auto"/>
      </w:divBdr>
    </w:div>
    <w:div w:id="1344896687">
      <w:bodyDiv w:val="1"/>
      <w:marLeft w:val="0"/>
      <w:marRight w:val="0"/>
      <w:marTop w:val="0"/>
      <w:marBottom w:val="0"/>
      <w:divBdr>
        <w:top w:val="none" w:sz="0" w:space="0" w:color="auto"/>
        <w:left w:val="none" w:sz="0" w:space="0" w:color="auto"/>
        <w:bottom w:val="none" w:sz="0" w:space="0" w:color="auto"/>
        <w:right w:val="none" w:sz="0" w:space="0" w:color="auto"/>
      </w:divBdr>
    </w:div>
    <w:div w:id="1373767348">
      <w:bodyDiv w:val="1"/>
      <w:marLeft w:val="0"/>
      <w:marRight w:val="0"/>
      <w:marTop w:val="0"/>
      <w:marBottom w:val="0"/>
      <w:divBdr>
        <w:top w:val="none" w:sz="0" w:space="0" w:color="auto"/>
        <w:left w:val="none" w:sz="0" w:space="0" w:color="auto"/>
        <w:bottom w:val="none" w:sz="0" w:space="0" w:color="auto"/>
        <w:right w:val="none" w:sz="0" w:space="0" w:color="auto"/>
      </w:divBdr>
    </w:div>
    <w:div w:id="1376926582">
      <w:bodyDiv w:val="1"/>
      <w:marLeft w:val="0"/>
      <w:marRight w:val="0"/>
      <w:marTop w:val="0"/>
      <w:marBottom w:val="0"/>
      <w:divBdr>
        <w:top w:val="none" w:sz="0" w:space="0" w:color="auto"/>
        <w:left w:val="none" w:sz="0" w:space="0" w:color="auto"/>
        <w:bottom w:val="none" w:sz="0" w:space="0" w:color="auto"/>
        <w:right w:val="none" w:sz="0" w:space="0" w:color="auto"/>
      </w:divBdr>
    </w:div>
    <w:div w:id="1381128151">
      <w:bodyDiv w:val="1"/>
      <w:marLeft w:val="0"/>
      <w:marRight w:val="0"/>
      <w:marTop w:val="0"/>
      <w:marBottom w:val="0"/>
      <w:divBdr>
        <w:top w:val="none" w:sz="0" w:space="0" w:color="auto"/>
        <w:left w:val="none" w:sz="0" w:space="0" w:color="auto"/>
        <w:bottom w:val="none" w:sz="0" w:space="0" w:color="auto"/>
        <w:right w:val="none" w:sz="0" w:space="0" w:color="auto"/>
      </w:divBdr>
    </w:div>
    <w:div w:id="1382364225">
      <w:bodyDiv w:val="1"/>
      <w:marLeft w:val="0"/>
      <w:marRight w:val="0"/>
      <w:marTop w:val="0"/>
      <w:marBottom w:val="0"/>
      <w:divBdr>
        <w:top w:val="none" w:sz="0" w:space="0" w:color="auto"/>
        <w:left w:val="none" w:sz="0" w:space="0" w:color="auto"/>
        <w:bottom w:val="none" w:sz="0" w:space="0" w:color="auto"/>
        <w:right w:val="none" w:sz="0" w:space="0" w:color="auto"/>
      </w:divBdr>
    </w:div>
    <w:div w:id="1385639679">
      <w:bodyDiv w:val="1"/>
      <w:marLeft w:val="0"/>
      <w:marRight w:val="0"/>
      <w:marTop w:val="0"/>
      <w:marBottom w:val="0"/>
      <w:divBdr>
        <w:top w:val="none" w:sz="0" w:space="0" w:color="auto"/>
        <w:left w:val="none" w:sz="0" w:space="0" w:color="auto"/>
        <w:bottom w:val="none" w:sz="0" w:space="0" w:color="auto"/>
        <w:right w:val="none" w:sz="0" w:space="0" w:color="auto"/>
      </w:divBdr>
    </w:div>
    <w:div w:id="1387290555">
      <w:bodyDiv w:val="1"/>
      <w:marLeft w:val="0"/>
      <w:marRight w:val="0"/>
      <w:marTop w:val="0"/>
      <w:marBottom w:val="0"/>
      <w:divBdr>
        <w:top w:val="none" w:sz="0" w:space="0" w:color="auto"/>
        <w:left w:val="none" w:sz="0" w:space="0" w:color="auto"/>
        <w:bottom w:val="none" w:sz="0" w:space="0" w:color="auto"/>
        <w:right w:val="none" w:sz="0" w:space="0" w:color="auto"/>
      </w:divBdr>
    </w:div>
    <w:div w:id="1390685665">
      <w:bodyDiv w:val="1"/>
      <w:marLeft w:val="0"/>
      <w:marRight w:val="0"/>
      <w:marTop w:val="0"/>
      <w:marBottom w:val="0"/>
      <w:divBdr>
        <w:top w:val="none" w:sz="0" w:space="0" w:color="auto"/>
        <w:left w:val="none" w:sz="0" w:space="0" w:color="auto"/>
        <w:bottom w:val="none" w:sz="0" w:space="0" w:color="auto"/>
        <w:right w:val="none" w:sz="0" w:space="0" w:color="auto"/>
      </w:divBdr>
    </w:div>
    <w:div w:id="1410469870">
      <w:bodyDiv w:val="1"/>
      <w:marLeft w:val="0"/>
      <w:marRight w:val="0"/>
      <w:marTop w:val="0"/>
      <w:marBottom w:val="0"/>
      <w:divBdr>
        <w:top w:val="none" w:sz="0" w:space="0" w:color="auto"/>
        <w:left w:val="none" w:sz="0" w:space="0" w:color="auto"/>
        <w:bottom w:val="none" w:sz="0" w:space="0" w:color="auto"/>
        <w:right w:val="none" w:sz="0" w:space="0" w:color="auto"/>
      </w:divBdr>
    </w:div>
    <w:div w:id="1421945604">
      <w:bodyDiv w:val="1"/>
      <w:marLeft w:val="0"/>
      <w:marRight w:val="0"/>
      <w:marTop w:val="0"/>
      <w:marBottom w:val="0"/>
      <w:divBdr>
        <w:top w:val="none" w:sz="0" w:space="0" w:color="auto"/>
        <w:left w:val="none" w:sz="0" w:space="0" w:color="auto"/>
        <w:bottom w:val="none" w:sz="0" w:space="0" w:color="auto"/>
        <w:right w:val="none" w:sz="0" w:space="0" w:color="auto"/>
      </w:divBdr>
    </w:div>
    <w:div w:id="1430853078">
      <w:bodyDiv w:val="1"/>
      <w:marLeft w:val="0"/>
      <w:marRight w:val="0"/>
      <w:marTop w:val="0"/>
      <w:marBottom w:val="0"/>
      <w:divBdr>
        <w:top w:val="none" w:sz="0" w:space="0" w:color="auto"/>
        <w:left w:val="none" w:sz="0" w:space="0" w:color="auto"/>
        <w:bottom w:val="none" w:sz="0" w:space="0" w:color="auto"/>
        <w:right w:val="none" w:sz="0" w:space="0" w:color="auto"/>
      </w:divBdr>
    </w:div>
    <w:div w:id="1462650411">
      <w:bodyDiv w:val="1"/>
      <w:marLeft w:val="0"/>
      <w:marRight w:val="0"/>
      <w:marTop w:val="0"/>
      <w:marBottom w:val="0"/>
      <w:divBdr>
        <w:top w:val="none" w:sz="0" w:space="0" w:color="auto"/>
        <w:left w:val="none" w:sz="0" w:space="0" w:color="auto"/>
        <w:bottom w:val="none" w:sz="0" w:space="0" w:color="auto"/>
        <w:right w:val="none" w:sz="0" w:space="0" w:color="auto"/>
      </w:divBdr>
    </w:div>
    <w:div w:id="1475870848">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9129579">
      <w:bodyDiv w:val="1"/>
      <w:marLeft w:val="0"/>
      <w:marRight w:val="0"/>
      <w:marTop w:val="0"/>
      <w:marBottom w:val="0"/>
      <w:divBdr>
        <w:top w:val="none" w:sz="0" w:space="0" w:color="auto"/>
        <w:left w:val="none" w:sz="0" w:space="0" w:color="auto"/>
        <w:bottom w:val="none" w:sz="0" w:space="0" w:color="auto"/>
        <w:right w:val="none" w:sz="0" w:space="0" w:color="auto"/>
      </w:divBdr>
    </w:div>
    <w:div w:id="1497920262">
      <w:bodyDiv w:val="1"/>
      <w:marLeft w:val="0"/>
      <w:marRight w:val="0"/>
      <w:marTop w:val="0"/>
      <w:marBottom w:val="0"/>
      <w:divBdr>
        <w:top w:val="none" w:sz="0" w:space="0" w:color="auto"/>
        <w:left w:val="none" w:sz="0" w:space="0" w:color="auto"/>
        <w:bottom w:val="none" w:sz="0" w:space="0" w:color="auto"/>
        <w:right w:val="none" w:sz="0" w:space="0" w:color="auto"/>
      </w:divBdr>
    </w:div>
    <w:div w:id="1503088298">
      <w:bodyDiv w:val="1"/>
      <w:marLeft w:val="0"/>
      <w:marRight w:val="0"/>
      <w:marTop w:val="0"/>
      <w:marBottom w:val="0"/>
      <w:divBdr>
        <w:top w:val="none" w:sz="0" w:space="0" w:color="auto"/>
        <w:left w:val="none" w:sz="0" w:space="0" w:color="auto"/>
        <w:bottom w:val="none" w:sz="0" w:space="0" w:color="auto"/>
        <w:right w:val="none" w:sz="0" w:space="0" w:color="auto"/>
      </w:divBdr>
    </w:div>
    <w:div w:id="1509522335">
      <w:bodyDiv w:val="1"/>
      <w:marLeft w:val="0"/>
      <w:marRight w:val="0"/>
      <w:marTop w:val="0"/>
      <w:marBottom w:val="0"/>
      <w:divBdr>
        <w:top w:val="none" w:sz="0" w:space="0" w:color="auto"/>
        <w:left w:val="none" w:sz="0" w:space="0" w:color="auto"/>
        <w:bottom w:val="none" w:sz="0" w:space="0" w:color="auto"/>
        <w:right w:val="none" w:sz="0" w:space="0" w:color="auto"/>
      </w:divBdr>
    </w:div>
    <w:div w:id="1524326257">
      <w:bodyDiv w:val="1"/>
      <w:marLeft w:val="0"/>
      <w:marRight w:val="0"/>
      <w:marTop w:val="0"/>
      <w:marBottom w:val="0"/>
      <w:divBdr>
        <w:top w:val="none" w:sz="0" w:space="0" w:color="auto"/>
        <w:left w:val="none" w:sz="0" w:space="0" w:color="auto"/>
        <w:bottom w:val="none" w:sz="0" w:space="0" w:color="auto"/>
        <w:right w:val="none" w:sz="0" w:space="0" w:color="auto"/>
      </w:divBdr>
    </w:div>
    <w:div w:id="1583760905">
      <w:bodyDiv w:val="1"/>
      <w:marLeft w:val="0"/>
      <w:marRight w:val="0"/>
      <w:marTop w:val="0"/>
      <w:marBottom w:val="0"/>
      <w:divBdr>
        <w:top w:val="none" w:sz="0" w:space="0" w:color="auto"/>
        <w:left w:val="none" w:sz="0" w:space="0" w:color="auto"/>
        <w:bottom w:val="none" w:sz="0" w:space="0" w:color="auto"/>
        <w:right w:val="none" w:sz="0" w:space="0" w:color="auto"/>
      </w:divBdr>
    </w:div>
    <w:div w:id="1605459332">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8103757">
      <w:bodyDiv w:val="1"/>
      <w:marLeft w:val="0"/>
      <w:marRight w:val="0"/>
      <w:marTop w:val="0"/>
      <w:marBottom w:val="0"/>
      <w:divBdr>
        <w:top w:val="none" w:sz="0" w:space="0" w:color="auto"/>
        <w:left w:val="none" w:sz="0" w:space="0" w:color="auto"/>
        <w:bottom w:val="none" w:sz="0" w:space="0" w:color="auto"/>
        <w:right w:val="none" w:sz="0" w:space="0" w:color="auto"/>
      </w:divBdr>
    </w:div>
    <w:div w:id="1627815095">
      <w:bodyDiv w:val="1"/>
      <w:marLeft w:val="0"/>
      <w:marRight w:val="0"/>
      <w:marTop w:val="0"/>
      <w:marBottom w:val="0"/>
      <w:divBdr>
        <w:top w:val="none" w:sz="0" w:space="0" w:color="auto"/>
        <w:left w:val="none" w:sz="0" w:space="0" w:color="auto"/>
        <w:bottom w:val="none" w:sz="0" w:space="0" w:color="auto"/>
        <w:right w:val="none" w:sz="0" w:space="0" w:color="auto"/>
      </w:divBdr>
    </w:div>
    <w:div w:id="1636518885">
      <w:bodyDiv w:val="1"/>
      <w:marLeft w:val="0"/>
      <w:marRight w:val="0"/>
      <w:marTop w:val="0"/>
      <w:marBottom w:val="0"/>
      <w:divBdr>
        <w:top w:val="none" w:sz="0" w:space="0" w:color="auto"/>
        <w:left w:val="none" w:sz="0" w:space="0" w:color="auto"/>
        <w:bottom w:val="none" w:sz="0" w:space="0" w:color="auto"/>
        <w:right w:val="none" w:sz="0" w:space="0" w:color="auto"/>
      </w:divBdr>
    </w:div>
    <w:div w:id="1638022362">
      <w:bodyDiv w:val="1"/>
      <w:marLeft w:val="0"/>
      <w:marRight w:val="0"/>
      <w:marTop w:val="0"/>
      <w:marBottom w:val="0"/>
      <w:divBdr>
        <w:top w:val="none" w:sz="0" w:space="0" w:color="auto"/>
        <w:left w:val="none" w:sz="0" w:space="0" w:color="auto"/>
        <w:bottom w:val="none" w:sz="0" w:space="0" w:color="auto"/>
        <w:right w:val="none" w:sz="0" w:space="0" w:color="auto"/>
      </w:divBdr>
    </w:div>
    <w:div w:id="164812437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56497035">
      <w:bodyDiv w:val="1"/>
      <w:marLeft w:val="0"/>
      <w:marRight w:val="0"/>
      <w:marTop w:val="0"/>
      <w:marBottom w:val="0"/>
      <w:divBdr>
        <w:top w:val="none" w:sz="0" w:space="0" w:color="auto"/>
        <w:left w:val="none" w:sz="0" w:space="0" w:color="auto"/>
        <w:bottom w:val="none" w:sz="0" w:space="0" w:color="auto"/>
        <w:right w:val="none" w:sz="0" w:space="0" w:color="auto"/>
      </w:divBdr>
    </w:div>
    <w:div w:id="1682316011">
      <w:bodyDiv w:val="1"/>
      <w:marLeft w:val="0"/>
      <w:marRight w:val="0"/>
      <w:marTop w:val="0"/>
      <w:marBottom w:val="0"/>
      <w:divBdr>
        <w:top w:val="none" w:sz="0" w:space="0" w:color="auto"/>
        <w:left w:val="none" w:sz="0" w:space="0" w:color="auto"/>
        <w:bottom w:val="none" w:sz="0" w:space="0" w:color="auto"/>
        <w:right w:val="none" w:sz="0" w:space="0" w:color="auto"/>
      </w:divBdr>
    </w:div>
    <w:div w:id="1697660705">
      <w:bodyDiv w:val="1"/>
      <w:marLeft w:val="0"/>
      <w:marRight w:val="0"/>
      <w:marTop w:val="0"/>
      <w:marBottom w:val="0"/>
      <w:divBdr>
        <w:top w:val="none" w:sz="0" w:space="0" w:color="auto"/>
        <w:left w:val="none" w:sz="0" w:space="0" w:color="auto"/>
        <w:bottom w:val="none" w:sz="0" w:space="0" w:color="auto"/>
        <w:right w:val="none" w:sz="0" w:space="0" w:color="auto"/>
      </w:divBdr>
    </w:div>
    <w:div w:id="1730692946">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43529031">
      <w:bodyDiv w:val="1"/>
      <w:marLeft w:val="0"/>
      <w:marRight w:val="0"/>
      <w:marTop w:val="0"/>
      <w:marBottom w:val="0"/>
      <w:divBdr>
        <w:top w:val="none" w:sz="0" w:space="0" w:color="auto"/>
        <w:left w:val="none" w:sz="0" w:space="0" w:color="auto"/>
        <w:bottom w:val="none" w:sz="0" w:space="0" w:color="auto"/>
        <w:right w:val="none" w:sz="0" w:space="0" w:color="auto"/>
      </w:divBdr>
    </w:div>
    <w:div w:id="1751348691">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95324358">
      <w:bodyDiv w:val="1"/>
      <w:marLeft w:val="0"/>
      <w:marRight w:val="0"/>
      <w:marTop w:val="0"/>
      <w:marBottom w:val="0"/>
      <w:divBdr>
        <w:top w:val="none" w:sz="0" w:space="0" w:color="auto"/>
        <w:left w:val="none" w:sz="0" w:space="0" w:color="auto"/>
        <w:bottom w:val="none" w:sz="0" w:space="0" w:color="auto"/>
        <w:right w:val="none" w:sz="0" w:space="0" w:color="auto"/>
      </w:divBdr>
    </w:div>
    <w:div w:id="1795708950">
      <w:bodyDiv w:val="1"/>
      <w:marLeft w:val="0"/>
      <w:marRight w:val="0"/>
      <w:marTop w:val="0"/>
      <w:marBottom w:val="0"/>
      <w:divBdr>
        <w:top w:val="none" w:sz="0" w:space="0" w:color="auto"/>
        <w:left w:val="none" w:sz="0" w:space="0" w:color="auto"/>
        <w:bottom w:val="none" w:sz="0" w:space="0" w:color="auto"/>
        <w:right w:val="none" w:sz="0" w:space="0" w:color="auto"/>
      </w:divBdr>
    </w:div>
    <w:div w:id="1807048799">
      <w:bodyDiv w:val="1"/>
      <w:marLeft w:val="0"/>
      <w:marRight w:val="0"/>
      <w:marTop w:val="0"/>
      <w:marBottom w:val="0"/>
      <w:divBdr>
        <w:top w:val="none" w:sz="0" w:space="0" w:color="auto"/>
        <w:left w:val="none" w:sz="0" w:space="0" w:color="auto"/>
        <w:bottom w:val="none" w:sz="0" w:space="0" w:color="auto"/>
        <w:right w:val="none" w:sz="0" w:space="0" w:color="auto"/>
      </w:divBdr>
    </w:div>
    <w:div w:id="1811242945">
      <w:bodyDiv w:val="1"/>
      <w:marLeft w:val="0"/>
      <w:marRight w:val="0"/>
      <w:marTop w:val="0"/>
      <w:marBottom w:val="0"/>
      <w:divBdr>
        <w:top w:val="none" w:sz="0" w:space="0" w:color="auto"/>
        <w:left w:val="none" w:sz="0" w:space="0" w:color="auto"/>
        <w:bottom w:val="none" w:sz="0" w:space="0" w:color="auto"/>
        <w:right w:val="none" w:sz="0" w:space="0" w:color="auto"/>
      </w:divBdr>
    </w:div>
    <w:div w:id="1839691407">
      <w:bodyDiv w:val="1"/>
      <w:marLeft w:val="0"/>
      <w:marRight w:val="0"/>
      <w:marTop w:val="0"/>
      <w:marBottom w:val="0"/>
      <w:divBdr>
        <w:top w:val="none" w:sz="0" w:space="0" w:color="auto"/>
        <w:left w:val="none" w:sz="0" w:space="0" w:color="auto"/>
        <w:bottom w:val="none" w:sz="0" w:space="0" w:color="auto"/>
        <w:right w:val="none" w:sz="0" w:space="0" w:color="auto"/>
      </w:divBdr>
    </w:div>
    <w:div w:id="1872524136">
      <w:bodyDiv w:val="1"/>
      <w:marLeft w:val="0"/>
      <w:marRight w:val="0"/>
      <w:marTop w:val="0"/>
      <w:marBottom w:val="0"/>
      <w:divBdr>
        <w:top w:val="none" w:sz="0" w:space="0" w:color="auto"/>
        <w:left w:val="none" w:sz="0" w:space="0" w:color="auto"/>
        <w:bottom w:val="none" w:sz="0" w:space="0" w:color="auto"/>
        <w:right w:val="none" w:sz="0" w:space="0" w:color="auto"/>
      </w:divBdr>
    </w:div>
    <w:div w:id="1876698391">
      <w:bodyDiv w:val="1"/>
      <w:marLeft w:val="0"/>
      <w:marRight w:val="0"/>
      <w:marTop w:val="0"/>
      <w:marBottom w:val="0"/>
      <w:divBdr>
        <w:top w:val="none" w:sz="0" w:space="0" w:color="auto"/>
        <w:left w:val="none" w:sz="0" w:space="0" w:color="auto"/>
        <w:bottom w:val="none" w:sz="0" w:space="0" w:color="auto"/>
        <w:right w:val="none" w:sz="0" w:space="0" w:color="auto"/>
      </w:divBdr>
    </w:div>
    <w:div w:id="1896697489">
      <w:bodyDiv w:val="1"/>
      <w:marLeft w:val="0"/>
      <w:marRight w:val="0"/>
      <w:marTop w:val="0"/>
      <w:marBottom w:val="0"/>
      <w:divBdr>
        <w:top w:val="none" w:sz="0" w:space="0" w:color="auto"/>
        <w:left w:val="none" w:sz="0" w:space="0" w:color="auto"/>
        <w:bottom w:val="none" w:sz="0" w:space="0" w:color="auto"/>
        <w:right w:val="none" w:sz="0" w:space="0" w:color="auto"/>
      </w:divBdr>
    </w:div>
    <w:div w:id="1915163371">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41176496">
      <w:bodyDiv w:val="1"/>
      <w:marLeft w:val="0"/>
      <w:marRight w:val="0"/>
      <w:marTop w:val="0"/>
      <w:marBottom w:val="0"/>
      <w:divBdr>
        <w:top w:val="none" w:sz="0" w:space="0" w:color="auto"/>
        <w:left w:val="none" w:sz="0" w:space="0" w:color="auto"/>
        <w:bottom w:val="none" w:sz="0" w:space="0" w:color="auto"/>
        <w:right w:val="none" w:sz="0" w:space="0" w:color="auto"/>
      </w:divBdr>
    </w:div>
    <w:div w:id="1943872838">
      <w:bodyDiv w:val="1"/>
      <w:marLeft w:val="0"/>
      <w:marRight w:val="0"/>
      <w:marTop w:val="0"/>
      <w:marBottom w:val="0"/>
      <w:divBdr>
        <w:top w:val="none" w:sz="0" w:space="0" w:color="auto"/>
        <w:left w:val="none" w:sz="0" w:space="0" w:color="auto"/>
        <w:bottom w:val="none" w:sz="0" w:space="0" w:color="auto"/>
        <w:right w:val="none" w:sz="0" w:space="0" w:color="auto"/>
      </w:divBdr>
    </w:div>
    <w:div w:id="1947426077">
      <w:bodyDiv w:val="1"/>
      <w:marLeft w:val="0"/>
      <w:marRight w:val="0"/>
      <w:marTop w:val="0"/>
      <w:marBottom w:val="0"/>
      <w:divBdr>
        <w:top w:val="none" w:sz="0" w:space="0" w:color="auto"/>
        <w:left w:val="none" w:sz="0" w:space="0" w:color="auto"/>
        <w:bottom w:val="none" w:sz="0" w:space="0" w:color="auto"/>
        <w:right w:val="none" w:sz="0" w:space="0" w:color="auto"/>
      </w:divBdr>
    </w:div>
    <w:div w:id="194892132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81183165">
      <w:bodyDiv w:val="1"/>
      <w:marLeft w:val="0"/>
      <w:marRight w:val="0"/>
      <w:marTop w:val="0"/>
      <w:marBottom w:val="0"/>
      <w:divBdr>
        <w:top w:val="none" w:sz="0" w:space="0" w:color="auto"/>
        <w:left w:val="none" w:sz="0" w:space="0" w:color="auto"/>
        <w:bottom w:val="none" w:sz="0" w:space="0" w:color="auto"/>
        <w:right w:val="none" w:sz="0" w:space="0" w:color="auto"/>
      </w:divBdr>
    </w:div>
    <w:div w:id="1991278229">
      <w:bodyDiv w:val="1"/>
      <w:marLeft w:val="0"/>
      <w:marRight w:val="0"/>
      <w:marTop w:val="0"/>
      <w:marBottom w:val="0"/>
      <w:divBdr>
        <w:top w:val="none" w:sz="0" w:space="0" w:color="auto"/>
        <w:left w:val="none" w:sz="0" w:space="0" w:color="auto"/>
        <w:bottom w:val="none" w:sz="0" w:space="0" w:color="auto"/>
        <w:right w:val="none" w:sz="0" w:space="0" w:color="auto"/>
      </w:divBdr>
    </w:div>
    <w:div w:id="1994219613">
      <w:bodyDiv w:val="1"/>
      <w:marLeft w:val="0"/>
      <w:marRight w:val="0"/>
      <w:marTop w:val="0"/>
      <w:marBottom w:val="0"/>
      <w:divBdr>
        <w:top w:val="none" w:sz="0" w:space="0" w:color="auto"/>
        <w:left w:val="none" w:sz="0" w:space="0" w:color="auto"/>
        <w:bottom w:val="none" w:sz="0" w:space="0" w:color="auto"/>
        <w:right w:val="none" w:sz="0" w:space="0" w:color="auto"/>
      </w:divBdr>
    </w:div>
    <w:div w:id="2006128595">
      <w:bodyDiv w:val="1"/>
      <w:marLeft w:val="0"/>
      <w:marRight w:val="0"/>
      <w:marTop w:val="0"/>
      <w:marBottom w:val="0"/>
      <w:divBdr>
        <w:top w:val="none" w:sz="0" w:space="0" w:color="auto"/>
        <w:left w:val="none" w:sz="0" w:space="0" w:color="auto"/>
        <w:bottom w:val="none" w:sz="0" w:space="0" w:color="auto"/>
        <w:right w:val="none" w:sz="0" w:space="0" w:color="auto"/>
      </w:divBdr>
    </w:div>
    <w:div w:id="2015837194">
      <w:bodyDiv w:val="1"/>
      <w:marLeft w:val="0"/>
      <w:marRight w:val="0"/>
      <w:marTop w:val="0"/>
      <w:marBottom w:val="0"/>
      <w:divBdr>
        <w:top w:val="none" w:sz="0" w:space="0" w:color="auto"/>
        <w:left w:val="none" w:sz="0" w:space="0" w:color="auto"/>
        <w:bottom w:val="none" w:sz="0" w:space="0" w:color="auto"/>
        <w:right w:val="none" w:sz="0" w:space="0" w:color="auto"/>
      </w:divBdr>
    </w:div>
    <w:div w:id="2029523075">
      <w:bodyDiv w:val="1"/>
      <w:marLeft w:val="0"/>
      <w:marRight w:val="0"/>
      <w:marTop w:val="0"/>
      <w:marBottom w:val="0"/>
      <w:divBdr>
        <w:top w:val="none" w:sz="0" w:space="0" w:color="auto"/>
        <w:left w:val="none" w:sz="0" w:space="0" w:color="auto"/>
        <w:bottom w:val="none" w:sz="0" w:space="0" w:color="auto"/>
        <w:right w:val="none" w:sz="0" w:space="0" w:color="auto"/>
      </w:divBdr>
    </w:div>
    <w:div w:id="2031761252">
      <w:bodyDiv w:val="1"/>
      <w:marLeft w:val="0"/>
      <w:marRight w:val="0"/>
      <w:marTop w:val="0"/>
      <w:marBottom w:val="0"/>
      <w:divBdr>
        <w:top w:val="none" w:sz="0" w:space="0" w:color="auto"/>
        <w:left w:val="none" w:sz="0" w:space="0" w:color="auto"/>
        <w:bottom w:val="none" w:sz="0" w:space="0" w:color="auto"/>
        <w:right w:val="none" w:sz="0" w:space="0" w:color="auto"/>
      </w:divBdr>
    </w:div>
    <w:div w:id="2034264021">
      <w:bodyDiv w:val="1"/>
      <w:marLeft w:val="0"/>
      <w:marRight w:val="0"/>
      <w:marTop w:val="0"/>
      <w:marBottom w:val="0"/>
      <w:divBdr>
        <w:top w:val="none" w:sz="0" w:space="0" w:color="auto"/>
        <w:left w:val="none" w:sz="0" w:space="0" w:color="auto"/>
        <w:bottom w:val="none" w:sz="0" w:space="0" w:color="auto"/>
        <w:right w:val="none" w:sz="0" w:space="0" w:color="auto"/>
      </w:divBdr>
    </w:div>
    <w:div w:id="2038581623">
      <w:bodyDiv w:val="1"/>
      <w:marLeft w:val="0"/>
      <w:marRight w:val="0"/>
      <w:marTop w:val="0"/>
      <w:marBottom w:val="0"/>
      <w:divBdr>
        <w:top w:val="none" w:sz="0" w:space="0" w:color="auto"/>
        <w:left w:val="none" w:sz="0" w:space="0" w:color="auto"/>
        <w:bottom w:val="none" w:sz="0" w:space="0" w:color="auto"/>
        <w:right w:val="none" w:sz="0" w:space="0" w:color="auto"/>
      </w:divBdr>
    </w:div>
    <w:div w:id="2050228369">
      <w:bodyDiv w:val="1"/>
      <w:marLeft w:val="0"/>
      <w:marRight w:val="0"/>
      <w:marTop w:val="0"/>
      <w:marBottom w:val="0"/>
      <w:divBdr>
        <w:top w:val="none" w:sz="0" w:space="0" w:color="auto"/>
        <w:left w:val="none" w:sz="0" w:space="0" w:color="auto"/>
        <w:bottom w:val="none" w:sz="0" w:space="0" w:color="auto"/>
        <w:right w:val="none" w:sz="0" w:space="0" w:color="auto"/>
      </w:divBdr>
    </w:div>
    <w:div w:id="2060546218">
      <w:bodyDiv w:val="1"/>
      <w:marLeft w:val="0"/>
      <w:marRight w:val="0"/>
      <w:marTop w:val="0"/>
      <w:marBottom w:val="0"/>
      <w:divBdr>
        <w:top w:val="none" w:sz="0" w:space="0" w:color="auto"/>
        <w:left w:val="none" w:sz="0" w:space="0" w:color="auto"/>
        <w:bottom w:val="none" w:sz="0" w:space="0" w:color="auto"/>
        <w:right w:val="none" w:sz="0" w:space="0" w:color="auto"/>
      </w:divBdr>
    </w:div>
    <w:div w:id="2075153349">
      <w:bodyDiv w:val="1"/>
      <w:marLeft w:val="0"/>
      <w:marRight w:val="0"/>
      <w:marTop w:val="0"/>
      <w:marBottom w:val="0"/>
      <w:divBdr>
        <w:top w:val="none" w:sz="0" w:space="0" w:color="auto"/>
        <w:left w:val="none" w:sz="0" w:space="0" w:color="auto"/>
        <w:bottom w:val="none" w:sz="0" w:space="0" w:color="auto"/>
        <w:right w:val="none" w:sz="0" w:space="0" w:color="auto"/>
      </w:divBdr>
    </w:div>
    <w:div w:id="2090273554">
      <w:bodyDiv w:val="1"/>
      <w:marLeft w:val="0"/>
      <w:marRight w:val="0"/>
      <w:marTop w:val="0"/>
      <w:marBottom w:val="0"/>
      <w:divBdr>
        <w:top w:val="none" w:sz="0" w:space="0" w:color="auto"/>
        <w:left w:val="none" w:sz="0" w:space="0" w:color="auto"/>
        <w:bottom w:val="none" w:sz="0" w:space="0" w:color="auto"/>
        <w:right w:val="none" w:sz="0" w:space="0" w:color="auto"/>
      </w:divBdr>
    </w:div>
    <w:div w:id="2099522512">
      <w:bodyDiv w:val="1"/>
      <w:marLeft w:val="0"/>
      <w:marRight w:val="0"/>
      <w:marTop w:val="0"/>
      <w:marBottom w:val="0"/>
      <w:divBdr>
        <w:top w:val="none" w:sz="0" w:space="0" w:color="auto"/>
        <w:left w:val="none" w:sz="0" w:space="0" w:color="auto"/>
        <w:bottom w:val="none" w:sz="0" w:space="0" w:color="auto"/>
        <w:right w:val="none" w:sz="0" w:space="0" w:color="auto"/>
      </w:divBdr>
    </w:div>
    <w:div w:id="2100368959">
      <w:bodyDiv w:val="1"/>
      <w:marLeft w:val="0"/>
      <w:marRight w:val="0"/>
      <w:marTop w:val="0"/>
      <w:marBottom w:val="0"/>
      <w:divBdr>
        <w:top w:val="none" w:sz="0" w:space="0" w:color="auto"/>
        <w:left w:val="none" w:sz="0" w:space="0" w:color="auto"/>
        <w:bottom w:val="none" w:sz="0" w:space="0" w:color="auto"/>
        <w:right w:val="none" w:sz="0" w:space="0" w:color="auto"/>
      </w:divBdr>
    </w:div>
    <w:div w:id="2106687063">
      <w:bodyDiv w:val="1"/>
      <w:marLeft w:val="0"/>
      <w:marRight w:val="0"/>
      <w:marTop w:val="0"/>
      <w:marBottom w:val="0"/>
      <w:divBdr>
        <w:top w:val="none" w:sz="0" w:space="0" w:color="auto"/>
        <w:left w:val="none" w:sz="0" w:space="0" w:color="auto"/>
        <w:bottom w:val="none" w:sz="0" w:space="0" w:color="auto"/>
        <w:right w:val="none" w:sz="0" w:space="0" w:color="auto"/>
      </w:divBdr>
    </w:div>
    <w:div w:id="2108840013">
      <w:bodyDiv w:val="1"/>
      <w:marLeft w:val="0"/>
      <w:marRight w:val="0"/>
      <w:marTop w:val="0"/>
      <w:marBottom w:val="0"/>
      <w:divBdr>
        <w:top w:val="none" w:sz="0" w:space="0" w:color="auto"/>
        <w:left w:val="none" w:sz="0" w:space="0" w:color="auto"/>
        <w:bottom w:val="none" w:sz="0" w:space="0" w:color="auto"/>
        <w:right w:val="none" w:sz="0" w:space="0" w:color="auto"/>
      </w:divBdr>
    </w:div>
    <w:div w:id="2114587102">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 w:id="2139300462">
      <w:bodyDiv w:val="1"/>
      <w:marLeft w:val="0"/>
      <w:marRight w:val="0"/>
      <w:marTop w:val="0"/>
      <w:marBottom w:val="0"/>
      <w:divBdr>
        <w:top w:val="none" w:sz="0" w:space="0" w:color="auto"/>
        <w:left w:val="none" w:sz="0" w:space="0" w:color="auto"/>
        <w:bottom w:val="none" w:sz="0" w:space="0" w:color="auto"/>
        <w:right w:val="none" w:sz="0" w:space="0" w:color="auto"/>
      </w:divBdr>
    </w:div>
    <w:div w:id="21394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20&#1089;&#1086;&#1094;&#1079;&#1072;&#1097;&#1080;&#1090;&#1072;.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20&#1089;&#1086;&#1094;&#1079;&#1072;&#1097;&#1080;&#1090;&#1072;.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20&#1089;&#1086;&#1094;&#1079;&#1072;&#1097;&#1080;&#1090;&#107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Users\User\Documents\&#1064;&#1072;&#1073;&#1083;&#1086;&#1085;%20&#1076;&#1083;&#1103;%20&#1076;&#1080;&#1072;&#1075;&#1088;&#1072;&#1084;&#1084;%20&#1053;&#1054;&#1050;%20&#1089;&#1086;&#1094;&#1079;&#1072;&#1097;&#1080;&#1090;&#107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1. О дате государственной регистрации</c:v>
                </c:pt>
                <c:pt idx="1">
                  <c:v>2. Об учредителе (-ях) организации</c:v>
                </c:pt>
                <c:pt idx="2">
                  <c:v>3. О месте нахождения организации</c:v>
                </c:pt>
                <c:pt idx="3">
                  <c:v>4. О режиме, графике работы</c:v>
                </c:pt>
                <c:pt idx="4">
                  <c:v>5. О контактных телефонах и об адресах электронной почты</c:v>
                </c:pt>
                <c:pt idx="5">
                  <c:v>6. О руководителе, его заместителях, руководителях филиалов</c:v>
                </c:pt>
                <c:pt idx="6">
                  <c:v>8. О материально-техническом обеспечении предоставления социальных услуг</c:v>
                </c:pt>
                <c:pt idx="7">
                  <c:v>9. О форме социального обслуживания</c:v>
                </c:pt>
                <c:pt idx="8">
                  <c:v>10.  О видах социальных услуг, предоставляемых организацией</c:v>
                </c:pt>
                <c:pt idx="9">
                  <c:v>11.  О порядке и условиях предоставления социальных услуг по видам услуг и формам социального обслуживания</c:v>
                </c:pt>
                <c:pt idx="10">
                  <c:v>12.  О численности получателей социальных услуг </c:v>
                </c:pt>
                <c:pt idx="11">
                  <c:v>13.  О количестве свободных мест для приема получателей социальных услуг </c:v>
                </c:pt>
                <c:pt idx="12">
                  <c:v>14.  Об объеме предоставляемых социальных услуг</c:v>
                </c:pt>
                <c:pt idx="13">
                  <c:v>15.  О наличии лицензий на осуществление деятельности, подлежащей лицензированию</c:v>
                </c:pt>
                <c:pt idx="14">
                  <c:v>17.  О правилах внутреннего распорядка для получателей социальных услуг</c:v>
                </c:pt>
                <c:pt idx="15">
                  <c:v>18.  О наличии предписаний органов, осуществляющих государственный контроль</c:v>
                </c:pt>
                <c:pt idx="16">
                  <c:v>19.  Информация о проведении независимой оценки качества</c:v>
                </c:pt>
              </c:strCache>
            </c:strRef>
          </c:cat>
          <c:val>
            <c:numRef>
              <c:f>Лист1!$B$2:$B$18</c:f>
              <c:numCache>
                <c:formatCode>0%</c:formatCode>
                <c:ptCount val="17"/>
                <c:pt idx="0">
                  <c:v>0.92</c:v>
                </c:pt>
                <c:pt idx="1">
                  <c:v>0.92</c:v>
                </c:pt>
                <c:pt idx="2">
                  <c:v>0.91</c:v>
                </c:pt>
                <c:pt idx="3">
                  <c:v>0.91</c:v>
                </c:pt>
                <c:pt idx="4">
                  <c:v>0.92</c:v>
                </c:pt>
                <c:pt idx="5">
                  <c:v>0.91</c:v>
                </c:pt>
                <c:pt idx="6">
                  <c:v>0.84</c:v>
                </c:pt>
                <c:pt idx="7">
                  <c:v>0.89</c:v>
                </c:pt>
                <c:pt idx="8">
                  <c:v>0.88</c:v>
                </c:pt>
                <c:pt idx="9">
                  <c:v>0.88</c:v>
                </c:pt>
                <c:pt idx="10">
                  <c:v>0.81</c:v>
                </c:pt>
                <c:pt idx="11">
                  <c:v>0.8</c:v>
                </c:pt>
                <c:pt idx="12">
                  <c:v>0.76</c:v>
                </c:pt>
                <c:pt idx="13">
                  <c:v>1</c:v>
                </c:pt>
                <c:pt idx="14">
                  <c:v>0.82</c:v>
                </c:pt>
                <c:pt idx="15">
                  <c:v>1</c:v>
                </c:pt>
                <c:pt idx="16">
                  <c:v>0.74</c:v>
                </c:pt>
              </c:numCache>
            </c:numRef>
          </c:val>
          <c:extLst xmlns:c16r2="http://schemas.microsoft.com/office/drawing/2015/06/chart">
            <c:ext xmlns:c16="http://schemas.microsoft.com/office/drawing/2014/chart" uri="{C3380CC4-5D6E-409C-BE32-E72D297353CC}">
              <c16:uniqueId val="{00000000-15F5-4EF6-886F-ADF1A08B0787}"/>
            </c:ext>
          </c:extLst>
        </c:ser>
        <c:ser>
          <c:idx val="1"/>
          <c:order val="1"/>
          <c:tx>
            <c:strRef>
              <c:f>Лист1!$C$1</c:f>
              <c:strCache>
                <c:ptCount val="1"/>
                <c:pt idx="0">
                  <c:v>государственные поставщики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1. О дате государственной регистрации</c:v>
                </c:pt>
                <c:pt idx="1">
                  <c:v>2. Об учредителе (-ях) организации</c:v>
                </c:pt>
                <c:pt idx="2">
                  <c:v>3. О месте нахождения организации</c:v>
                </c:pt>
                <c:pt idx="3">
                  <c:v>4. О режиме, графике работы</c:v>
                </c:pt>
                <c:pt idx="4">
                  <c:v>5. О контактных телефонах и об адресах электронной почты</c:v>
                </c:pt>
                <c:pt idx="5">
                  <c:v>6. О руководителе, его заместителях, руководителях филиалов</c:v>
                </c:pt>
                <c:pt idx="6">
                  <c:v>8. О материально-техническом обеспечении предоставления социальных услуг</c:v>
                </c:pt>
                <c:pt idx="7">
                  <c:v>9. О форме социального обслуживания</c:v>
                </c:pt>
                <c:pt idx="8">
                  <c:v>10.  О видах социальных услуг, предоставляемых организацией</c:v>
                </c:pt>
                <c:pt idx="9">
                  <c:v>11.  О порядке и условиях предоставления социальных услуг по видам услуг и формам социального обслуживания</c:v>
                </c:pt>
                <c:pt idx="10">
                  <c:v>12.  О численности получателей социальных услуг </c:v>
                </c:pt>
                <c:pt idx="11">
                  <c:v>13.  О количестве свободных мест для приема получателей социальных услуг </c:v>
                </c:pt>
                <c:pt idx="12">
                  <c:v>14.  Об объеме предоставляемых социальных услуг</c:v>
                </c:pt>
                <c:pt idx="13">
                  <c:v>15.  О наличии лицензий на осуществление деятельности, подлежащей лицензированию</c:v>
                </c:pt>
                <c:pt idx="14">
                  <c:v>17.  О правилах внутреннего распорядка для получателей социальных услуг</c:v>
                </c:pt>
                <c:pt idx="15">
                  <c:v>18.  О наличии предписаний органов, осуществляющих государственный контроль</c:v>
                </c:pt>
                <c:pt idx="16">
                  <c:v>19.  Информация о проведении независимой оценки качества</c:v>
                </c:pt>
              </c:strCache>
            </c:strRef>
          </c:cat>
          <c:val>
            <c:numRef>
              <c:f>Лист1!$C$2:$C$18</c:f>
              <c:numCache>
                <c:formatCode>0%</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numCache>
            </c:numRef>
          </c:val>
          <c:extLst xmlns:c16r2="http://schemas.microsoft.com/office/drawing/2015/06/chart">
            <c:ext xmlns:c16="http://schemas.microsoft.com/office/drawing/2014/chart" uri="{C3380CC4-5D6E-409C-BE32-E72D297353CC}">
              <c16:uniqueId val="{00000001-15F5-4EF6-886F-ADF1A08B0787}"/>
            </c:ext>
          </c:extLst>
        </c:ser>
        <c:ser>
          <c:idx val="2"/>
          <c:order val="2"/>
          <c:tx>
            <c:strRef>
              <c:f>Лист1!$D$1</c:f>
              <c:strCache>
                <c:ptCount val="1"/>
                <c:pt idx="0">
                  <c:v>негосударственные поставщики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1. О дате государственной регистрации</c:v>
                </c:pt>
                <c:pt idx="1">
                  <c:v>2. Об учредителе (-ях) организации</c:v>
                </c:pt>
                <c:pt idx="2">
                  <c:v>3. О месте нахождения организации</c:v>
                </c:pt>
                <c:pt idx="3">
                  <c:v>4. О режиме, графике работы</c:v>
                </c:pt>
                <c:pt idx="4">
                  <c:v>5. О контактных телефонах и об адресах электронной почты</c:v>
                </c:pt>
                <c:pt idx="5">
                  <c:v>6. О руководителе, его заместителях, руководителях филиалов</c:v>
                </c:pt>
                <c:pt idx="6">
                  <c:v>8. О материально-техническом обеспечении предоставления социальных услуг</c:v>
                </c:pt>
                <c:pt idx="7">
                  <c:v>9. О форме социального обслуживания</c:v>
                </c:pt>
                <c:pt idx="8">
                  <c:v>10.  О видах социальных услуг, предоставляемых организацией</c:v>
                </c:pt>
                <c:pt idx="9">
                  <c:v>11.  О порядке и условиях предоставления социальных услуг по видам услуг и формам социального обслуживания</c:v>
                </c:pt>
                <c:pt idx="10">
                  <c:v>12.  О численности получателей социальных услуг </c:v>
                </c:pt>
                <c:pt idx="11">
                  <c:v>13.  О количестве свободных мест для приема получателей социальных услуг </c:v>
                </c:pt>
                <c:pt idx="12">
                  <c:v>14.  Об объеме предоставляемых социальных услуг</c:v>
                </c:pt>
                <c:pt idx="13">
                  <c:v>15.  О наличии лицензий на осуществление деятельности, подлежащей лицензированию</c:v>
                </c:pt>
                <c:pt idx="14">
                  <c:v>17.  О правилах внутреннего распорядка для получателей социальных услуг</c:v>
                </c:pt>
                <c:pt idx="15">
                  <c:v>18.  О наличии предписаний органов, осуществляющих государственный контроль</c:v>
                </c:pt>
                <c:pt idx="16">
                  <c:v>19.  Информация о проведении независимой оценки качества</c:v>
                </c:pt>
              </c:strCache>
            </c:strRef>
          </c:cat>
          <c:val>
            <c:numRef>
              <c:f>Лист1!$D$2:$D$18</c:f>
              <c:numCache>
                <c:formatCode>0%</c:formatCode>
                <c:ptCount val="17"/>
                <c:pt idx="0">
                  <c:v>0.84</c:v>
                </c:pt>
                <c:pt idx="1">
                  <c:v>0.84</c:v>
                </c:pt>
                <c:pt idx="2">
                  <c:v>0.81</c:v>
                </c:pt>
                <c:pt idx="3">
                  <c:v>0.81</c:v>
                </c:pt>
                <c:pt idx="4">
                  <c:v>0.84</c:v>
                </c:pt>
                <c:pt idx="5">
                  <c:v>0.81</c:v>
                </c:pt>
                <c:pt idx="6">
                  <c:v>0.67</c:v>
                </c:pt>
                <c:pt idx="7">
                  <c:v>0.79</c:v>
                </c:pt>
                <c:pt idx="8">
                  <c:v>0.77</c:v>
                </c:pt>
                <c:pt idx="9">
                  <c:v>0.77</c:v>
                </c:pt>
                <c:pt idx="10">
                  <c:v>0.63</c:v>
                </c:pt>
                <c:pt idx="11">
                  <c:v>0.6</c:v>
                </c:pt>
                <c:pt idx="12">
                  <c:v>0.53</c:v>
                </c:pt>
                <c:pt idx="13">
                  <c:v>1</c:v>
                </c:pt>
                <c:pt idx="14">
                  <c:v>0.65</c:v>
                </c:pt>
                <c:pt idx="15">
                  <c:v>1</c:v>
                </c:pt>
                <c:pt idx="16">
                  <c:v>0.49</c:v>
                </c:pt>
              </c:numCache>
            </c:numRef>
          </c:val>
          <c:extLst xmlns:c16r2="http://schemas.microsoft.com/office/drawing/2015/06/chart">
            <c:ext xmlns:c16="http://schemas.microsoft.com/office/drawing/2014/chart" uri="{C3380CC4-5D6E-409C-BE32-E72D297353CC}">
              <c16:uniqueId val="{00000002-15F5-4EF6-886F-ADF1A08B0787}"/>
            </c:ext>
          </c:extLst>
        </c:ser>
        <c:dLbls>
          <c:dLblPos val="outEnd"/>
          <c:showLegendKey val="0"/>
          <c:showVal val="1"/>
          <c:showCatName val="0"/>
          <c:showSerName val="0"/>
          <c:showPercent val="0"/>
          <c:showBubbleSize val="0"/>
        </c:dLbls>
        <c:gapWidth val="52"/>
        <c:axId val="143191424"/>
        <c:axId val="144763136"/>
      </c:barChart>
      <c:catAx>
        <c:axId val="143191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4763136"/>
        <c:crosses val="autoZero"/>
        <c:auto val="1"/>
        <c:lblAlgn val="ctr"/>
        <c:lblOffset val="100"/>
        <c:noMultiLvlLbl val="0"/>
      </c:catAx>
      <c:valAx>
        <c:axId val="144763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9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Лист1!$B$2:$B$5</c:f>
              <c:numCache>
                <c:formatCode>General</c:formatCode>
                <c:ptCount val="4"/>
                <c:pt idx="0">
                  <c:v>60.94</c:v>
                </c:pt>
              </c:numCache>
            </c:numRef>
          </c:val>
        </c:ser>
        <c:ser>
          <c:idx val="1"/>
          <c:order val="1"/>
          <c:tx>
            <c:strRef>
              <c:f>Лист1!$C$1</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Лист1!$C$2:$C$5</c:f>
              <c:numCache>
                <c:formatCode>General</c:formatCode>
                <c:ptCount val="4"/>
                <c:pt idx="1">
                  <c:v>73.88</c:v>
                </c:pt>
              </c:numCache>
            </c:numRef>
          </c:val>
        </c:ser>
        <c:ser>
          <c:idx val="2"/>
          <c:order val="2"/>
          <c:tx>
            <c:strRef>
              <c:f>Лист1!$D$1</c:f>
              <c:strCache>
                <c:ptCount val="1"/>
                <c:pt idx="0">
                  <c:v>3.3. Доля получателей услуг, удовлетворенных доступностью услуг для инвалидов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Лист1!$D$2:$D$5</c:f>
              <c:numCache>
                <c:formatCode>General</c:formatCode>
                <c:ptCount val="4"/>
                <c:pt idx="2">
                  <c:v>99.94</c:v>
                </c:pt>
              </c:numCache>
            </c:numRef>
          </c:val>
        </c:ser>
        <c:ser>
          <c:idx val="3"/>
          <c:order val="3"/>
          <c:tx>
            <c:strRef>
              <c:f>Лист1!$E$1</c:f>
              <c:strCache>
                <c:ptCount val="1"/>
                <c:pt idx="0">
                  <c:v>Всего по критерию 3. Доступность услуг для инвалидов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numCache>
            </c:numRef>
          </c:cat>
          <c:val>
            <c:numRef>
              <c:f>Лист1!$E$2:$E$5</c:f>
              <c:numCache>
                <c:formatCode>General</c:formatCode>
                <c:ptCount val="4"/>
                <c:pt idx="3">
                  <c:v>77.81</c:v>
                </c:pt>
              </c:numCache>
            </c:numRef>
          </c:val>
        </c:ser>
        <c:dLbls>
          <c:showLegendKey val="0"/>
          <c:showVal val="0"/>
          <c:showCatName val="0"/>
          <c:showSerName val="0"/>
          <c:showPercent val="0"/>
          <c:showBubbleSize val="0"/>
        </c:dLbls>
        <c:gapWidth val="49"/>
        <c:overlap val="100"/>
        <c:axId val="58446208"/>
        <c:axId val="58447744"/>
      </c:barChart>
      <c:catAx>
        <c:axId val="5844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447744"/>
        <c:crosses val="autoZero"/>
        <c:auto val="1"/>
        <c:lblAlgn val="ctr"/>
        <c:lblOffset val="100"/>
        <c:noMultiLvlLbl val="0"/>
      </c:catAx>
      <c:valAx>
        <c:axId val="58447744"/>
        <c:scaling>
          <c:orientation val="minMax"/>
          <c:max val="150"/>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8446208"/>
        <c:crosses val="autoZero"/>
        <c:crossBetween val="between"/>
        <c:majorUnit val="50"/>
        <c:minorUnit val="10"/>
      </c:valAx>
      <c:spPr>
        <a:noFill/>
        <a:ln>
          <a:noFill/>
        </a:ln>
        <a:effectLst/>
      </c:spPr>
    </c:plotArea>
    <c:legend>
      <c:legendPos val="b"/>
      <c:legendEntry>
        <c:idx val="3"/>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Лист1!$Z$2</c:f>
              <c:strCache>
                <c:ptCount val="1"/>
                <c:pt idx="0">
                  <c:v>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Лист1!$Z$3</c:f>
              <c:numCache>
                <c:formatCode>0.00</c:formatCode>
                <c:ptCount val="1"/>
                <c:pt idx="0">
                  <c:v>99.99199999999999</c:v>
                </c:pt>
              </c:numCache>
            </c:numRef>
          </c:val>
          <c:extLst xmlns:c16r2="http://schemas.microsoft.com/office/drawing/2015/06/chart">
            <c:ext xmlns:c16="http://schemas.microsoft.com/office/drawing/2014/chart" uri="{C3380CC4-5D6E-409C-BE32-E72D297353CC}">
              <c16:uniqueId val="{00000000-CDC8-47C3-8F9C-AF9438D139D3}"/>
            </c:ext>
          </c:extLst>
        </c:ser>
        <c:ser>
          <c:idx val="1"/>
          <c:order val="1"/>
          <c:tx>
            <c:strRef>
              <c:f>Лист1!$AA$2</c:f>
              <c:strCache>
                <c:ptCount val="1"/>
                <c:pt idx="0">
                  <c:v>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Лист1!$AA$3</c:f>
              <c:numCache>
                <c:formatCode>0.00</c:formatCode>
                <c:ptCount val="1"/>
                <c:pt idx="0">
                  <c:v>99.968352941176462</c:v>
                </c:pt>
              </c:numCache>
            </c:numRef>
          </c:val>
          <c:extLst xmlns:c16r2="http://schemas.microsoft.com/office/drawing/2015/06/chart">
            <c:ext xmlns:c16="http://schemas.microsoft.com/office/drawing/2014/chart" uri="{C3380CC4-5D6E-409C-BE32-E72D297353CC}">
              <c16:uniqueId val="{00000001-CDC8-47C3-8F9C-AF9438D139D3}"/>
            </c:ext>
          </c:extLst>
        </c:ser>
        <c:ser>
          <c:idx val="2"/>
          <c:order val="2"/>
          <c:tx>
            <c:strRef>
              <c:f>Лист1!$AB$2</c:f>
              <c:strCache>
                <c:ptCount val="1"/>
                <c:pt idx="0">
                  <c:v>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Лист1!$AB$3</c:f>
              <c:numCache>
                <c:formatCode>0.00</c:formatCode>
                <c:ptCount val="1"/>
                <c:pt idx="0">
                  <c:v>100</c:v>
                </c:pt>
              </c:numCache>
            </c:numRef>
          </c:val>
          <c:extLst xmlns:c16r2="http://schemas.microsoft.com/office/drawing/2015/06/chart">
            <c:ext xmlns:c16="http://schemas.microsoft.com/office/drawing/2014/chart" uri="{C3380CC4-5D6E-409C-BE32-E72D297353CC}">
              <c16:uniqueId val="{00000002-CDC8-47C3-8F9C-AF9438D139D3}"/>
            </c:ext>
          </c:extLst>
        </c:ser>
        <c:ser>
          <c:idx val="3"/>
          <c:order val="3"/>
          <c:tx>
            <c:strRef>
              <c:f>Лист1!$AC$2</c:f>
              <c:strCache>
                <c:ptCount val="1"/>
                <c:pt idx="0">
                  <c:v>Всего по критерию 4. Доброжелательность, вежливость работников организации</c:v>
                </c:pt>
              </c:strCache>
            </c:strRef>
          </c:tx>
          <c:spPr>
            <a:solidFill>
              <a:srgbClr val="6AAC9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4-CDC8-47C3-8F9C-AF9438D139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Лист1!$AC$3</c:f>
              <c:numCache>
                <c:formatCode>0.00</c:formatCode>
                <c:ptCount val="1"/>
                <c:pt idx="0">
                  <c:v>99.983882352941194</c:v>
                </c:pt>
              </c:numCache>
            </c:numRef>
          </c:val>
          <c:extLst xmlns:c16r2="http://schemas.microsoft.com/office/drawing/2015/06/chart">
            <c:ext xmlns:c16="http://schemas.microsoft.com/office/drawing/2014/chart" uri="{C3380CC4-5D6E-409C-BE32-E72D297353CC}">
              <c16:uniqueId val="{00000005-CDC8-47C3-8F9C-AF9438D139D3}"/>
            </c:ext>
          </c:extLst>
        </c:ser>
        <c:dLbls>
          <c:dLblPos val="outEnd"/>
          <c:showLegendKey val="0"/>
          <c:showVal val="1"/>
          <c:showCatName val="0"/>
          <c:showSerName val="0"/>
          <c:showPercent val="0"/>
          <c:showBubbleSize val="0"/>
        </c:dLbls>
        <c:gapWidth val="219"/>
        <c:overlap val="-27"/>
        <c:axId val="137736960"/>
        <c:axId val="137738496"/>
      </c:barChart>
      <c:catAx>
        <c:axId val="137736960"/>
        <c:scaling>
          <c:orientation val="minMax"/>
        </c:scaling>
        <c:delete val="1"/>
        <c:axPos val="b"/>
        <c:numFmt formatCode="General" sourceLinked="1"/>
        <c:majorTickMark val="none"/>
        <c:minorTickMark val="none"/>
        <c:tickLblPos val="nextTo"/>
        <c:crossAx val="137738496"/>
        <c:crosses val="autoZero"/>
        <c:auto val="1"/>
        <c:lblAlgn val="ctr"/>
        <c:lblOffset val="100"/>
        <c:noMultiLvlLbl val="0"/>
      </c:catAx>
      <c:valAx>
        <c:axId val="137738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736960"/>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Лист1!$AD$2</c:f>
              <c:strCache>
                <c:ptCount val="1"/>
                <c:pt idx="0">
                  <c:v>5.1. Доля получателей услуг, которые готовы рекомендовать организацию родственникам и знакомым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Лист1!$AD$3</c:f>
              <c:numCache>
                <c:formatCode>0.00</c:formatCode>
                <c:ptCount val="1"/>
                <c:pt idx="0">
                  <c:v>99.98188235294117</c:v>
                </c:pt>
              </c:numCache>
            </c:numRef>
          </c:val>
          <c:extLst xmlns:c16r2="http://schemas.microsoft.com/office/drawing/2015/06/chart">
            <c:ext xmlns:c16="http://schemas.microsoft.com/office/drawing/2014/chart" uri="{C3380CC4-5D6E-409C-BE32-E72D297353CC}">
              <c16:uniqueId val="{00000000-BEF5-4D66-88F0-33057D2C0D82}"/>
            </c:ext>
          </c:extLst>
        </c:ser>
        <c:ser>
          <c:idx val="1"/>
          <c:order val="1"/>
          <c:tx>
            <c:strRef>
              <c:f>Лист1!$AE$2</c:f>
              <c:strCache>
                <c:ptCount val="1"/>
                <c:pt idx="0">
                  <c:v>5.2. Доля получателей услуг, удовлетворенных удобством графика работы организации.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Лист1!$AE$3</c:f>
              <c:numCache>
                <c:formatCode>0.00</c:formatCode>
                <c:ptCount val="1"/>
                <c:pt idx="0">
                  <c:v>99.95999999999998</c:v>
                </c:pt>
              </c:numCache>
            </c:numRef>
          </c:val>
          <c:extLst xmlns:c16r2="http://schemas.microsoft.com/office/drawing/2015/06/chart">
            <c:ext xmlns:c16="http://schemas.microsoft.com/office/drawing/2014/chart" uri="{C3380CC4-5D6E-409C-BE32-E72D297353CC}">
              <c16:uniqueId val="{00000001-BEF5-4D66-88F0-33057D2C0D82}"/>
            </c:ext>
          </c:extLst>
        </c:ser>
        <c:ser>
          <c:idx val="2"/>
          <c:order val="2"/>
          <c:tx>
            <c:strRef>
              <c:f>Лист1!$AF$2</c:f>
              <c:strCache>
                <c:ptCount val="1"/>
                <c:pt idx="0">
                  <c:v>5.3. Доля получателей услуг, удовлетворенных условиями оказания услуг в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Лист1!$AF$3</c:f>
              <c:numCache>
                <c:formatCode>0.00</c:formatCode>
                <c:ptCount val="1"/>
                <c:pt idx="0">
                  <c:v>99.983647058823536</c:v>
                </c:pt>
              </c:numCache>
            </c:numRef>
          </c:val>
          <c:extLst xmlns:c16r2="http://schemas.microsoft.com/office/drawing/2015/06/chart">
            <c:ext xmlns:c16="http://schemas.microsoft.com/office/drawing/2014/chart" uri="{C3380CC4-5D6E-409C-BE32-E72D297353CC}">
              <c16:uniqueId val="{00000002-BEF5-4D66-88F0-33057D2C0D82}"/>
            </c:ext>
          </c:extLst>
        </c:ser>
        <c:ser>
          <c:idx val="3"/>
          <c:order val="3"/>
          <c:tx>
            <c:strRef>
              <c:f>Лист1!$AG$2</c:f>
              <c:strCache>
                <c:ptCount val="1"/>
                <c:pt idx="0">
                  <c:v>Всего по критерию 5. Удовлетворенность условиями оказания услуг</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Лист1!$AG$3</c:f>
              <c:numCache>
                <c:formatCode>0.00</c:formatCode>
                <c:ptCount val="1"/>
                <c:pt idx="0">
                  <c:v>99.978941176470585</c:v>
                </c:pt>
              </c:numCache>
            </c:numRef>
          </c:val>
          <c:extLst xmlns:c16r2="http://schemas.microsoft.com/office/drawing/2015/06/chart">
            <c:ext xmlns:c16="http://schemas.microsoft.com/office/drawing/2014/chart" uri="{C3380CC4-5D6E-409C-BE32-E72D297353CC}">
              <c16:uniqueId val="{00000003-BEF5-4D66-88F0-33057D2C0D82}"/>
            </c:ext>
          </c:extLst>
        </c:ser>
        <c:dLbls>
          <c:dLblPos val="outEnd"/>
          <c:showLegendKey val="0"/>
          <c:showVal val="1"/>
          <c:showCatName val="0"/>
          <c:showSerName val="0"/>
          <c:showPercent val="0"/>
          <c:showBubbleSize val="0"/>
        </c:dLbls>
        <c:gapWidth val="219"/>
        <c:overlap val="-27"/>
        <c:axId val="138051584"/>
        <c:axId val="138053120"/>
      </c:barChart>
      <c:catAx>
        <c:axId val="138051584"/>
        <c:scaling>
          <c:orientation val="minMax"/>
        </c:scaling>
        <c:delete val="1"/>
        <c:axPos val="b"/>
        <c:numFmt formatCode="General" sourceLinked="1"/>
        <c:majorTickMark val="none"/>
        <c:minorTickMark val="none"/>
        <c:tickLblPos val="nextTo"/>
        <c:crossAx val="138053120"/>
        <c:crosses val="autoZero"/>
        <c:auto val="1"/>
        <c:lblAlgn val="ctr"/>
        <c:lblOffset val="100"/>
        <c:noMultiLvlLbl val="0"/>
      </c:catAx>
      <c:valAx>
        <c:axId val="138053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8051584"/>
        <c:crosses val="autoZero"/>
        <c:crossBetween val="between"/>
      </c:valAx>
      <c:spPr>
        <a:noFill/>
        <a:ln>
          <a:noFill/>
        </a:ln>
        <a:effectLst/>
      </c:spPr>
    </c:plotArea>
    <c:legend>
      <c:legendPos val="b"/>
      <c:legendEntry>
        <c:idx val="3"/>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Лист1!$B$2:$B$7</c:f>
              <c:numCache>
                <c:formatCode>General</c:formatCode>
                <c:ptCount val="6"/>
                <c:pt idx="0">
                  <c:v>90.05</c:v>
                </c:pt>
              </c:numCache>
            </c:numRef>
          </c:val>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Лист1!$C$2:$C$7</c:f>
              <c:numCache>
                <c:formatCode>General</c:formatCode>
                <c:ptCount val="6"/>
                <c:pt idx="1">
                  <c:v>95.99</c:v>
                </c:pt>
              </c:numCache>
            </c:numRef>
          </c:val>
        </c:ser>
        <c:ser>
          <c:idx val="2"/>
          <c:order val="2"/>
          <c:tx>
            <c:strRef>
              <c:f>Лист1!$D$1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Лист1!$D$2:$D$7</c:f>
              <c:numCache>
                <c:formatCode>General</c:formatCode>
                <c:ptCount val="6"/>
                <c:pt idx="2">
                  <c:v>77.81</c:v>
                </c:pt>
              </c:numCache>
            </c:numRef>
          </c:val>
        </c:ser>
        <c:ser>
          <c:idx val="3"/>
          <c:order val="3"/>
          <c:tx>
            <c:strRef>
              <c:f>Лист1!$E$1</c:f>
              <c:strCache>
                <c:ptCount val="1"/>
                <c:pt idx="0">
                  <c:v>Ряд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Лист1!$E$2:$E$7</c:f>
              <c:numCache>
                <c:formatCode>General</c:formatCode>
                <c:ptCount val="6"/>
                <c:pt idx="3">
                  <c:v>99.98</c:v>
                </c:pt>
              </c:numCache>
            </c:numRef>
          </c:val>
        </c:ser>
        <c:ser>
          <c:idx val="4"/>
          <c:order val="4"/>
          <c:tx>
            <c:strRef>
              <c:f>Лист1!$F$1</c:f>
              <c:strCache>
                <c:ptCount val="1"/>
                <c:pt idx="0">
                  <c:v>Ряд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Лист1!$F$2:$F$7</c:f>
              <c:numCache>
                <c:formatCode>General</c:formatCode>
                <c:ptCount val="6"/>
                <c:pt idx="4">
                  <c:v>99.98</c:v>
                </c:pt>
              </c:numCache>
            </c:numRef>
          </c:val>
        </c:ser>
        <c:ser>
          <c:idx val="5"/>
          <c:order val="5"/>
          <c:tx>
            <c:strRef>
              <c:f>Лист1!$G$1</c:f>
              <c:strCache>
                <c:ptCount val="1"/>
                <c:pt idx="0">
                  <c:v>Ряд 6</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c:v>
                </c:pt>
                <c:pt idx="5">
                  <c:v>Итоговый балл</c:v>
                </c:pt>
              </c:strCache>
            </c:strRef>
          </c:cat>
          <c:val>
            <c:numRef>
              <c:f>Лист1!$G$2:$G$7</c:f>
              <c:numCache>
                <c:formatCode>General</c:formatCode>
                <c:ptCount val="6"/>
                <c:pt idx="5">
                  <c:v>92.76</c:v>
                </c:pt>
              </c:numCache>
            </c:numRef>
          </c:val>
        </c:ser>
        <c:dLbls>
          <c:showLegendKey val="0"/>
          <c:showVal val="0"/>
          <c:showCatName val="0"/>
          <c:showSerName val="0"/>
          <c:showPercent val="0"/>
          <c:showBubbleSize val="0"/>
        </c:dLbls>
        <c:gapWidth val="34"/>
        <c:overlap val="100"/>
        <c:axId val="138076160"/>
        <c:axId val="138077696"/>
      </c:barChart>
      <c:catAx>
        <c:axId val="138076160"/>
        <c:scaling>
          <c:orientation val="minMax"/>
        </c:scaling>
        <c:delete val="0"/>
        <c:axPos val="b"/>
        <c:numFmt formatCode="#,##0.00"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8077696"/>
        <c:crosses val="autoZero"/>
        <c:auto val="1"/>
        <c:lblAlgn val="ctr"/>
        <c:lblOffset val="100"/>
        <c:tickLblSkip val="1"/>
        <c:noMultiLvlLbl val="0"/>
      </c:catAx>
      <c:valAx>
        <c:axId val="138077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80761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Негосударственные организации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Открытость и доступность информации об организации</c:v>
                </c:pt>
                <c:pt idx="1">
                  <c:v>Комфортность условий предоставления услуг</c:v>
                </c:pt>
                <c:pt idx="2">
                  <c:v>Доступность условий для инвалидов</c:v>
                </c:pt>
                <c:pt idx="3">
                  <c:v>Доброжелательность и вежливость работников</c:v>
                </c:pt>
                <c:pt idx="4">
                  <c:v>Удовлетворенность условиями оказания услуг</c:v>
                </c:pt>
              </c:strCache>
            </c:strRef>
          </c:cat>
          <c:val>
            <c:numRef>
              <c:f>Лист1!$B$2:$B$6</c:f>
              <c:numCache>
                <c:formatCode>General</c:formatCode>
                <c:ptCount val="5"/>
                <c:pt idx="0">
                  <c:v>80.349999999999994</c:v>
                </c:pt>
                <c:pt idx="1">
                  <c:v>92.17</c:v>
                </c:pt>
                <c:pt idx="2">
                  <c:v>58.56</c:v>
                </c:pt>
                <c:pt idx="3">
                  <c:v>100</c:v>
                </c:pt>
                <c:pt idx="4">
                  <c:v>100</c:v>
                </c:pt>
              </c:numCache>
            </c:numRef>
          </c:val>
          <c:extLst xmlns:c16r2="http://schemas.microsoft.com/office/drawing/2015/06/chart">
            <c:ext xmlns:c16="http://schemas.microsoft.com/office/drawing/2014/chart" uri="{C3380CC4-5D6E-409C-BE32-E72D297353CC}">
              <c16:uniqueId val="{00000000-B0EF-4E87-91E7-0C98519A3A44}"/>
            </c:ext>
          </c:extLst>
        </c:ser>
        <c:ser>
          <c:idx val="1"/>
          <c:order val="1"/>
          <c:tx>
            <c:strRef>
              <c:f>Лист1!$C$1</c:f>
              <c:strCache>
                <c:ptCount val="1"/>
                <c:pt idx="0">
                  <c:v>Государственные организации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Открытость и доступность информации об организации</c:v>
                </c:pt>
                <c:pt idx="1">
                  <c:v>Комфортность условий предоставления услуг</c:v>
                </c:pt>
                <c:pt idx="2">
                  <c:v>Доступность условий для инвалидов</c:v>
                </c:pt>
                <c:pt idx="3">
                  <c:v>Доброжелательность и вежливость работников</c:v>
                </c:pt>
                <c:pt idx="4">
                  <c:v>Удовлетворенность условиями оказания услуг</c:v>
                </c:pt>
              </c:strCache>
            </c:strRef>
          </c:cat>
          <c:val>
            <c:numRef>
              <c:f>Лист1!$C$2:$C$6</c:f>
              <c:numCache>
                <c:formatCode>General</c:formatCode>
                <c:ptCount val="5"/>
                <c:pt idx="0">
                  <c:v>99.98</c:v>
                </c:pt>
                <c:pt idx="1">
                  <c:v>99.9</c:v>
                </c:pt>
                <c:pt idx="2">
                  <c:v>97.22</c:v>
                </c:pt>
                <c:pt idx="3">
                  <c:v>99.97</c:v>
                </c:pt>
                <c:pt idx="4">
                  <c:v>99.96</c:v>
                </c:pt>
              </c:numCache>
            </c:numRef>
          </c:val>
          <c:extLst xmlns:c16r2="http://schemas.microsoft.com/office/drawing/2015/06/chart">
            <c:ext xmlns:c16="http://schemas.microsoft.com/office/drawing/2014/chart" uri="{C3380CC4-5D6E-409C-BE32-E72D297353CC}">
              <c16:uniqueId val="{00000001-B0EF-4E87-91E7-0C98519A3A44}"/>
            </c:ext>
          </c:extLst>
        </c:ser>
        <c:ser>
          <c:idx val="2"/>
          <c:order val="2"/>
          <c:tx>
            <c:strRef>
              <c:f>Лист1!$D$1</c:f>
              <c:strCache>
                <c:ptCount val="1"/>
                <c:pt idx="0">
                  <c:v>Все организации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Открытость и доступность информации об организации</c:v>
                </c:pt>
                <c:pt idx="1">
                  <c:v>Комфортность условий предоставления услуг</c:v>
                </c:pt>
                <c:pt idx="2">
                  <c:v>Доступность условий для инвалидов</c:v>
                </c:pt>
                <c:pt idx="3">
                  <c:v>Доброжелательность и вежливость работников</c:v>
                </c:pt>
                <c:pt idx="4">
                  <c:v>Удовлетворенность условиями оказания услуг</c:v>
                </c:pt>
              </c:strCache>
            </c:strRef>
          </c:cat>
          <c:val>
            <c:numRef>
              <c:f>Лист1!$D$2:$D$6</c:f>
              <c:numCache>
                <c:formatCode>General</c:formatCode>
                <c:ptCount val="5"/>
                <c:pt idx="0">
                  <c:v>90.05</c:v>
                </c:pt>
                <c:pt idx="1">
                  <c:v>95.99</c:v>
                </c:pt>
                <c:pt idx="2">
                  <c:v>77.81</c:v>
                </c:pt>
                <c:pt idx="3">
                  <c:v>99.98</c:v>
                </c:pt>
                <c:pt idx="4">
                  <c:v>99.98</c:v>
                </c:pt>
              </c:numCache>
            </c:numRef>
          </c:val>
          <c:extLst xmlns:c16r2="http://schemas.microsoft.com/office/drawing/2015/06/chart">
            <c:ext xmlns:c16="http://schemas.microsoft.com/office/drawing/2014/chart" uri="{C3380CC4-5D6E-409C-BE32-E72D297353CC}">
              <c16:uniqueId val="{00000002-B0EF-4E87-91E7-0C98519A3A44}"/>
            </c:ext>
          </c:extLst>
        </c:ser>
        <c:dLbls>
          <c:showLegendKey val="0"/>
          <c:showVal val="0"/>
          <c:showCatName val="0"/>
          <c:showSerName val="0"/>
          <c:showPercent val="0"/>
          <c:showBubbleSize val="0"/>
        </c:dLbls>
        <c:gapWidth val="219"/>
        <c:axId val="138842880"/>
        <c:axId val="138844416"/>
      </c:barChart>
      <c:catAx>
        <c:axId val="138842880"/>
        <c:scaling>
          <c:orientation val="maxMin"/>
        </c:scaling>
        <c:delete val="0"/>
        <c:axPos val="l"/>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8844416"/>
        <c:crosses val="autoZero"/>
        <c:auto val="1"/>
        <c:lblAlgn val="ctr"/>
        <c:lblOffset val="100"/>
        <c:noMultiLvlLbl val="0"/>
      </c:catAx>
      <c:valAx>
        <c:axId val="138844416"/>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884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 целом по отрасли (85 поставщиков)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92.76</c:v>
                </c:pt>
              </c:numCache>
            </c:numRef>
          </c:val>
          <c:extLst xmlns:c16r2="http://schemas.microsoft.com/office/drawing/2015/06/chart">
            <c:ext xmlns:c16="http://schemas.microsoft.com/office/drawing/2014/chart" uri="{C3380CC4-5D6E-409C-BE32-E72D297353CC}">
              <c16:uniqueId val="{00000000-0653-4450-BCF9-D0EEC5ECE286}"/>
            </c:ext>
          </c:extLst>
        </c:ser>
        <c:ser>
          <c:idx val="1"/>
          <c:order val="1"/>
          <c:tx>
            <c:strRef>
              <c:f>Лист1!$C$1</c:f>
              <c:strCache>
                <c:ptCount val="1"/>
                <c:pt idx="0">
                  <c:v>Государственные поставщики (42 поставщика)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99.4</c:v>
                </c:pt>
              </c:numCache>
            </c:numRef>
          </c:val>
          <c:extLst xmlns:c16r2="http://schemas.microsoft.com/office/drawing/2015/06/chart">
            <c:ext xmlns:c16="http://schemas.microsoft.com/office/drawing/2014/chart" uri="{C3380CC4-5D6E-409C-BE32-E72D297353CC}">
              <c16:uniqueId val="{00000001-0653-4450-BCF9-D0EEC5ECE286}"/>
            </c:ext>
          </c:extLst>
        </c:ser>
        <c:ser>
          <c:idx val="2"/>
          <c:order val="2"/>
          <c:tx>
            <c:strRef>
              <c:f>Лист1!$D$1</c:f>
              <c:strCache>
                <c:ptCount val="1"/>
                <c:pt idx="0">
                  <c:v>Негосударственные поставщики (43 поставщика)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86.28</c:v>
                </c:pt>
              </c:numCache>
            </c:numRef>
          </c:val>
          <c:extLst xmlns:c16r2="http://schemas.microsoft.com/office/drawing/2015/06/chart">
            <c:ext xmlns:c16="http://schemas.microsoft.com/office/drawing/2014/chart" uri="{C3380CC4-5D6E-409C-BE32-E72D297353CC}">
              <c16:uniqueId val="{00000002-0653-4450-BCF9-D0EEC5ECE286}"/>
            </c:ext>
          </c:extLst>
        </c:ser>
        <c:dLbls>
          <c:showLegendKey val="0"/>
          <c:showVal val="0"/>
          <c:showCatName val="0"/>
          <c:showSerName val="0"/>
          <c:showPercent val="0"/>
          <c:showBubbleSize val="0"/>
        </c:dLbls>
        <c:gapWidth val="219"/>
        <c:overlap val="-27"/>
        <c:axId val="142333440"/>
        <c:axId val="142334976"/>
      </c:barChart>
      <c:catAx>
        <c:axId val="14233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334976"/>
        <c:crosses val="autoZero"/>
        <c:auto val="1"/>
        <c:lblAlgn val="ctr"/>
        <c:lblOffset val="100"/>
        <c:noMultiLvlLbl val="0"/>
      </c:catAx>
      <c:valAx>
        <c:axId val="142334976"/>
        <c:scaling>
          <c:orientation val="minMax"/>
        </c:scaling>
        <c:delete val="1"/>
        <c:axPos val="l"/>
        <c:numFmt formatCode="General" sourceLinked="1"/>
        <c:majorTickMark val="none"/>
        <c:minorTickMark val="none"/>
        <c:tickLblPos val="nextTo"/>
        <c:crossAx val="142333440"/>
        <c:crosses val="autoZero"/>
        <c:crossBetween val="between"/>
      </c:valAx>
      <c:spPr>
        <a:noFill/>
        <a:ln>
          <a:noFill/>
        </a:ln>
        <a:effectLst/>
      </c:spPr>
    </c:plotArea>
    <c:legend>
      <c:legendPos val="b"/>
      <c:layout>
        <c:manualLayout>
          <c:xMode val="edge"/>
          <c:yMode val="edge"/>
          <c:x val="9.8952536110910705E-2"/>
          <c:y val="0.74945386728619712"/>
          <c:w val="0.74882409888408097"/>
          <c:h val="0.200748435857282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1. О дате государственной регистрации</c:v>
                </c:pt>
                <c:pt idx="1">
                  <c:v>2. Об учредителе (учредителях) организации</c:v>
                </c:pt>
                <c:pt idx="2">
                  <c:v>3. О месте нахождения организации</c:v>
                </c:pt>
                <c:pt idx="3">
                  <c:v>4. О режиме, графике работы</c:v>
                </c:pt>
                <c:pt idx="4">
                  <c:v>5. О контактных телефонах и об адресах электронной почты</c:v>
                </c:pt>
                <c:pt idx="5">
                  <c:v>6. О руководителе, его заместителях, руководителях филиалов</c:v>
                </c:pt>
                <c:pt idx="6">
                  <c:v>7. О структуре и органах управления организации</c:v>
                </c:pt>
                <c:pt idx="7">
                  <c:v>8. О материально-техническом обеспечении</c:v>
                </c:pt>
                <c:pt idx="8">
                  <c:v>9. О форме социального обслуживания</c:v>
                </c:pt>
                <c:pt idx="9">
                  <c:v>10. О видах социальных услуг, предоставляемых организацией</c:v>
                </c:pt>
                <c:pt idx="10">
                  <c:v>11. О порядке и условиях предоставления социальных услуг</c:v>
                </c:pt>
                <c:pt idx="11">
                  <c:v>12.  О численности получателей социальных услуг</c:v>
                </c:pt>
                <c:pt idx="12">
                  <c:v>13.  О количестве свободных мест для приема получателей социальных услуг</c:v>
                </c:pt>
                <c:pt idx="13">
                  <c:v>14.  Об объеме предоставляемых социальных услуг</c:v>
                </c:pt>
                <c:pt idx="14">
                  <c:v>15.  О наличии лицензий на осуществление деятельности</c:v>
                </c:pt>
                <c:pt idx="15">
                  <c:v>16.  О финансово-хозяйственной деятельности</c:v>
                </c:pt>
                <c:pt idx="16">
                  <c:v>17.  О правилах внутреннего распорядка для получателей социальных услуг</c:v>
                </c:pt>
                <c:pt idx="17">
                  <c:v>18.  О наличии предписаний органов, осуществляющих государственный контроль</c:v>
                </c:pt>
                <c:pt idx="18">
                  <c:v>19.  Информация о проведении независимой оценки качества</c:v>
                </c:pt>
              </c:strCache>
            </c:strRef>
          </c:cat>
          <c:val>
            <c:numRef>
              <c:f>Лист1!$B$2:$B$20</c:f>
              <c:numCache>
                <c:formatCode>0%</c:formatCode>
                <c:ptCount val="19"/>
                <c:pt idx="0">
                  <c:v>0.89411764705882357</c:v>
                </c:pt>
                <c:pt idx="1">
                  <c:v>0.89411764705882357</c:v>
                </c:pt>
                <c:pt idx="2">
                  <c:v>0.90588235294117647</c:v>
                </c:pt>
                <c:pt idx="3">
                  <c:v>0.89411764705882357</c:v>
                </c:pt>
                <c:pt idx="4">
                  <c:v>0.89411764705882357</c:v>
                </c:pt>
                <c:pt idx="5">
                  <c:v>0.90588235294117647</c:v>
                </c:pt>
                <c:pt idx="6">
                  <c:v>0.87058823529411766</c:v>
                </c:pt>
                <c:pt idx="7">
                  <c:v>0.83529411764705885</c:v>
                </c:pt>
                <c:pt idx="8">
                  <c:v>0.90588235294117647</c:v>
                </c:pt>
                <c:pt idx="9">
                  <c:v>0.90588235294117647</c:v>
                </c:pt>
                <c:pt idx="10">
                  <c:v>0.89411764705882357</c:v>
                </c:pt>
                <c:pt idx="11">
                  <c:v>0.83529411764705885</c:v>
                </c:pt>
                <c:pt idx="12">
                  <c:v>0.84705882352941175</c:v>
                </c:pt>
                <c:pt idx="13">
                  <c:v>0.81176470588235294</c:v>
                </c:pt>
                <c:pt idx="14">
                  <c:v>1</c:v>
                </c:pt>
                <c:pt idx="15">
                  <c:v>0.92</c:v>
                </c:pt>
                <c:pt idx="16">
                  <c:v>0.85882352941176465</c:v>
                </c:pt>
                <c:pt idx="17">
                  <c:v>1</c:v>
                </c:pt>
                <c:pt idx="18">
                  <c:v>0.78823529411764703</c:v>
                </c:pt>
              </c:numCache>
            </c:numRef>
          </c:val>
          <c:extLst xmlns:c16r2="http://schemas.microsoft.com/office/drawing/2015/06/chart">
            <c:ext xmlns:c16="http://schemas.microsoft.com/office/drawing/2014/chart" uri="{C3380CC4-5D6E-409C-BE32-E72D297353CC}">
              <c16:uniqueId val="{00000000-ED31-414C-9346-F27A814A1C00}"/>
            </c:ext>
          </c:extLst>
        </c:ser>
        <c:ser>
          <c:idx val="1"/>
          <c:order val="1"/>
          <c:tx>
            <c:strRef>
              <c:f>Лист1!$C$1</c:f>
              <c:strCache>
                <c:ptCount val="1"/>
                <c:pt idx="0">
                  <c:v>государственные поставщики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1. О дате государственной регистрации</c:v>
                </c:pt>
                <c:pt idx="1">
                  <c:v>2. Об учредителе (учредителях) организации</c:v>
                </c:pt>
                <c:pt idx="2">
                  <c:v>3. О месте нахождения организации</c:v>
                </c:pt>
                <c:pt idx="3">
                  <c:v>4. О режиме, графике работы</c:v>
                </c:pt>
                <c:pt idx="4">
                  <c:v>5. О контактных телефонах и об адресах электронной почты</c:v>
                </c:pt>
                <c:pt idx="5">
                  <c:v>6. О руководителе, его заместителях, руководителях филиалов</c:v>
                </c:pt>
                <c:pt idx="6">
                  <c:v>7. О структуре и органах управления организации</c:v>
                </c:pt>
                <c:pt idx="7">
                  <c:v>8. О материально-техническом обеспечении</c:v>
                </c:pt>
                <c:pt idx="8">
                  <c:v>9. О форме социального обслуживания</c:v>
                </c:pt>
                <c:pt idx="9">
                  <c:v>10. О видах социальных услуг, предоставляемых организацией</c:v>
                </c:pt>
                <c:pt idx="10">
                  <c:v>11. О порядке и условиях предоставления социальных услуг</c:v>
                </c:pt>
                <c:pt idx="11">
                  <c:v>12.  О численности получателей социальных услуг</c:v>
                </c:pt>
                <c:pt idx="12">
                  <c:v>13.  О количестве свободных мест для приема получателей социальных услуг</c:v>
                </c:pt>
                <c:pt idx="13">
                  <c:v>14.  Об объеме предоставляемых социальных услуг</c:v>
                </c:pt>
                <c:pt idx="14">
                  <c:v>15.  О наличии лицензий на осуществление деятельности</c:v>
                </c:pt>
                <c:pt idx="15">
                  <c:v>16.  О финансово-хозяйственной деятельности</c:v>
                </c:pt>
                <c:pt idx="16">
                  <c:v>17.  О правилах внутреннего распорядка для получателей социальных услуг</c:v>
                </c:pt>
                <c:pt idx="17">
                  <c:v>18.  О наличии предписаний органов, осуществляющих государственный контроль</c:v>
                </c:pt>
                <c:pt idx="18">
                  <c:v>19.  Информация о проведении независимой оценки качества</c:v>
                </c:pt>
              </c:strCache>
            </c:strRef>
          </c:cat>
          <c:val>
            <c:numRef>
              <c:f>Лист1!$C$2:$C$20</c:f>
              <c:numCache>
                <c:formatCode>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1-ED31-414C-9346-F27A814A1C00}"/>
            </c:ext>
          </c:extLst>
        </c:ser>
        <c:ser>
          <c:idx val="2"/>
          <c:order val="2"/>
          <c:tx>
            <c:strRef>
              <c:f>Лист1!$D$1</c:f>
              <c:strCache>
                <c:ptCount val="1"/>
                <c:pt idx="0">
                  <c:v>негосударственные поставщики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1. О дате государственной регистрации</c:v>
                </c:pt>
                <c:pt idx="1">
                  <c:v>2. Об учредителе (учредителях) организации</c:v>
                </c:pt>
                <c:pt idx="2">
                  <c:v>3. О месте нахождения организации</c:v>
                </c:pt>
                <c:pt idx="3">
                  <c:v>4. О режиме, графике работы</c:v>
                </c:pt>
                <c:pt idx="4">
                  <c:v>5. О контактных телефонах и об адресах электронной почты</c:v>
                </c:pt>
                <c:pt idx="5">
                  <c:v>6. О руководителе, его заместителях, руководителях филиалов</c:v>
                </c:pt>
                <c:pt idx="6">
                  <c:v>7. О структуре и органах управления организации</c:v>
                </c:pt>
                <c:pt idx="7">
                  <c:v>8. О материально-техническом обеспечении</c:v>
                </c:pt>
                <c:pt idx="8">
                  <c:v>9. О форме социального обслуживания</c:v>
                </c:pt>
                <c:pt idx="9">
                  <c:v>10. О видах социальных услуг, предоставляемых организацией</c:v>
                </c:pt>
                <c:pt idx="10">
                  <c:v>11. О порядке и условиях предоставления социальных услуг</c:v>
                </c:pt>
                <c:pt idx="11">
                  <c:v>12.  О численности получателей социальных услуг</c:v>
                </c:pt>
                <c:pt idx="12">
                  <c:v>13.  О количестве свободных мест для приема получателей социальных услуг</c:v>
                </c:pt>
                <c:pt idx="13">
                  <c:v>14.  Об объеме предоставляемых социальных услуг</c:v>
                </c:pt>
                <c:pt idx="14">
                  <c:v>15.  О наличии лицензий на осуществление деятельности</c:v>
                </c:pt>
                <c:pt idx="15">
                  <c:v>16.  О финансово-хозяйственной деятельности</c:v>
                </c:pt>
                <c:pt idx="16">
                  <c:v>17.  О правилах внутреннего распорядка для получателей социальных услуг</c:v>
                </c:pt>
                <c:pt idx="17">
                  <c:v>18.  О наличии предписаний органов, осуществляющих государственный контроль</c:v>
                </c:pt>
                <c:pt idx="18">
                  <c:v>19.  Информация о проведении независимой оценки качества</c:v>
                </c:pt>
              </c:strCache>
            </c:strRef>
          </c:cat>
          <c:val>
            <c:numRef>
              <c:f>Лист1!$D$2:$D$20</c:f>
              <c:numCache>
                <c:formatCode>0%</c:formatCode>
                <c:ptCount val="19"/>
                <c:pt idx="0">
                  <c:v>0.79069767441860461</c:v>
                </c:pt>
                <c:pt idx="1">
                  <c:v>0.79069767441860461</c:v>
                </c:pt>
                <c:pt idx="2">
                  <c:v>0.81395348837209303</c:v>
                </c:pt>
                <c:pt idx="3">
                  <c:v>0.79069767441860461</c:v>
                </c:pt>
                <c:pt idx="4">
                  <c:v>0.79069767441860461</c:v>
                </c:pt>
                <c:pt idx="5">
                  <c:v>0.81395348837209303</c:v>
                </c:pt>
                <c:pt idx="6">
                  <c:v>0.7441860465116279</c:v>
                </c:pt>
                <c:pt idx="7">
                  <c:v>0.67441860465116277</c:v>
                </c:pt>
                <c:pt idx="8">
                  <c:v>0.81395348837209303</c:v>
                </c:pt>
                <c:pt idx="9">
                  <c:v>0.81395348837209303</c:v>
                </c:pt>
                <c:pt idx="10">
                  <c:v>0.79069767441860461</c:v>
                </c:pt>
                <c:pt idx="11">
                  <c:v>0.67441860465116277</c:v>
                </c:pt>
                <c:pt idx="12">
                  <c:v>0.69767441860465118</c:v>
                </c:pt>
                <c:pt idx="13">
                  <c:v>0.62790697674418605</c:v>
                </c:pt>
                <c:pt idx="14">
                  <c:v>1</c:v>
                </c:pt>
                <c:pt idx="15">
                  <c:v>0.5</c:v>
                </c:pt>
                <c:pt idx="16">
                  <c:v>0.72093023255813948</c:v>
                </c:pt>
                <c:pt idx="17">
                  <c:v>1</c:v>
                </c:pt>
                <c:pt idx="18">
                  <c:v>0.58139534883720934</c:v>
                </c:pt>
              </c:numCache>
            </c:numRef>
          </c:val>
          <c:extLst xmlns:c16r2="http://schemas.microsoft.com/office/drawing/2015/06/chart">
            <c:ext xmlns:c16="http://schemas.microsoft.com/office/drawing/2014/chart" uri="{C3380CC4-5D6E-409C-BE32-E72D297353CC}">
              <c16:uniqueId val="{00000002-ED31-414C-9346-F27A814A1C00}"/>
            </c:ext>
          </c:extLst>
        </c:ser>
        <c:dLbls>
          <c:dLblPos val="outEnd"/>
          <c:showLegendKey val="0"/>
          <c:showVal val="1"/>
          <c:showCatName val="0"/>
          <c:showSerName val="0"/>
          <c:showPercent val="0"/>
          <c:showBubbleSize val="0"/>
        </c:dLbls>
        <c:gapWidth val="52"/>
        <c:axId val="217668992"/>
        <c:axId val="217687936"/>
      </c:barChart>
      <c:catAx>
        <c:axId val="21766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7687936"/>
        <c:crosses val="autoZero"/>
        <c:auto val="1"/>
        <c:lblAlgn val="ctr"/>
        <c:lblOffset val="100"/>
        <c:noMultiLvlLbl val="0"/>
      </c:catAx>
      <c:valAx>
        <c:axId val="217687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66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пол</c:v>
                </c:pt>
              </c:strCache>
            </c:strRef>
          </c:tx>
          <c:dPt>
            <c:idx val="0"/>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E95B-4F4E-90A1-FDD52F0FE62F}"/>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E95B-4F4E-90A1-FDD52F0FE62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Лист1!$A$2:$A$3</c:f>
              <c:strCache>
                <c:ptCount val="2"/>
                <c:pt idx="0">
                  <c:v>мужчины</c:v>
                </c:pt>
                <c:pt idx="1">
                  <c:v>женщины</c:v>
                </c:pt>
              </c:strCache>
            </c:strRef>
          </c:cat>
          <c:val>
            <c:numRef>
              <c:f>Лист1!$B$2:$B$3</c:f>
              <c:numCache>
                <c:formatCode>0%</c:formatCode>
                <c:ptCount val="2"/>
                <c:pt idx="0">
                  <c:v>0.26</c:v>
                </c:pt>
                <c:pt idx="1">
                  <c:v>0.74</c:v>
                </c:pt>
              </c:numCache>
            </c:numRef>
          </c:val>
          <c:extLst xmlns:c16r2="http://schemas.microsoft.com/office/drawing/2015/06/chart">
            <c:ext xmlns:c16="http://schemas.microsoft.com/office/drawing/2014/chart" uri="{C3380CC4-5D6E-409C-BE32-E72D297353CC}">
              <c16:uniqueId val="{00000004-E95B-4F4E-90A1-FDD52F0FE62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c:v>
                </c:pt>
              </c:strCache>
            </c:strRef>
          </c:tx>
          <c:dPt>
            <c:idx val="0"/>
            <c:bubble3D val="0"/>
            <c:spPr>
              <a:solidFill>
                <a:srgbClr val="9E5E9B"/>
              </a:solidFill>
              <a:ln w="19050">
                <a:solidFill>
                  <a:schemeClr val="lt1"/>
                </a:solidFill>
              </a:ln>
              <a:effectLst/>
            </c:spPr>
            <c:extLst xmlns:c16r2="http://schemas.microsoft.com/office/drawing/2015/06/chart">
              <c:ext xmlns:c16="http://schemas.microsoft.com/office/drawing/2014/chart" uri="{C3380CC4-5D6E-409C-BE32-E72D297353CC}">
                <c16:uniqueId val="{00000001-F5FF-42D4-BA09-F0AC2470F5CB}"/>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5FF-42D4-BA09-F0AC2470F5C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FF-42D4-BA09-F0AC2470F5C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FF-42D4-BA09-F0AC2470F5C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5FF-42D4-BA09-F0AC2470F5C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до 18 лет</c:v>
                </c:pt>
                <c:pt idx="1">
                  <c:v>18-29лет</c:v>
                </c:pt>
                <c:pt idx="2">
                  <c:v>30-44 года</c:v>
                </c:pt>
                <c:pt idx="3">
                  <c:v>45-59 лет</c:v>
                </c:pt>
                <c:pt idx="4">
                  <c:v>60 лет и старше</c:v>
                </c:pt>
              </c:strCache>
            </c:strRef>
          </c:cat>
          <c:val>
            <c:numRef>
              <c:f>Лист1!$B$2:$B$6</c:f>
              <c:numCache>
                <c:formatCode>0%</c:formatCode>
                <c:ptCount val="5"/>
                <c:pt idx="0">
                  <c:v>2.5564387917329092E-2</c:v>
                </c:pt>
                <c:pt idx="1">
                  <c:v>9.8314785373608909E-2</c:v>
                </c:pt>
                <c:pt idx="2">
                  <c:v>0.37844197138314783</c:v>
                </c:pt>
                <c:pt idx="3">
                  <c:v>0.20241653418124006</c:v>
                </c:pt>
                <c:pt idx="4">
                  <c:v>0.2952623211446741</c:v>
                </c:pt>
              </c:numCache>
            </c:numRef>
          </c:val>
          <c:extLst xmlns:c16r2="http://schemas.microsoft.com/office/drawing/2015/06/chart">
            <c:ext xmlns:c16="http://schemas.microsoft.com/office/drawing/2014/chart" uri="{C3380CC4-5D6E-409C-BE32-E72D297353CC}">
              <c16:uniqueId val="{0000000A-F5FF-42D4-BA09-F0AC2470F5CB}"/>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категория</c:v>
                </c:pt>
              </c:strCache>
            </c:strRef>
          </c:tx>
          <c:dPt>
            <c:idx val="0"/>
            <c:bubble3D val="0"/>
            <c:spPr>
              <a:solidFill>
                <a:srgbClr val="9E5E9B"/>
              </a:solidFill>
              <a:ln w="19050">
                <a:solidFill>
                  <a:schemeClr val="lt1"/>
                </a:solidFill>
              </a:ln>
              <a:effectLst/>
            </c:spPr>
            <c:extLst xmlns:c16r2="http://schemas.microsoft.com/office/drawing/2015/06/chart">
              <c:ext xmlns:c16="http://schemas.microsoft.com/office/drawing/2014/chart" uri="{C3380CC4-5D6E-409C-BE32-E72D297353CC}">
                <c16:uniqueId val="{00000001-B7F8-4599-A1B2-F20538DF5210}"/>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B7F8-4599-A1B2-F20538DF52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7F8-4599-A1B2-F20538DF52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7F8-4599-A1B2-F20538DF521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7F8-4599-A1B2-F20538DF521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7F8-4599-A1B2-F20538DF521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7F8-4599-A1B2-F20538DF5210}"/>
              </c:ext>
            </c:extLst>
          </c:dPt>
          <c:dLbls>
            <c:dLbl>
              <c:idx val="6"/>
              <c:layout>
                <c:manualLayout>
                  <c:x val="0.32962138084632514"/>
                  <c:y val="4.541768045417680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B7F8-4599-A1B2-F20538DF5210}"/>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7"/>
                <c:pt idx="0">
                  <c:v>Пожилые граждане</c:v>
                </c:pt>
                <c:pt idx="1">
                  <c:v>Семья, имеющая детей с ограниченными возможностями здоровья;</c:v>
                </c:pt>
                <c:pt idx="2">
                  <c:v>Семья, имеющая ребенка-инвалида</c:v>
                </c:pt>
                <c:pt idx="3">
                  <c:v>Семья, имеющая на попечении детей-сирот и детей, оставшихся без попечения родителей</c:v>
                </c:pt>
                <c:pt idx="4">
                  <c:v>Инвалиды</c:v>
                </c:pt>
                <c:pt idx="5">
                  <c:v>Молодые инвалиды</c:v>
                </c:pt>
                <c:pt idx="6">
                  <c:v>Иная категория</c:v>
                </c:pt>
              </c:strCache>
            </c:strRef>
          </c:cat>
          <c:val>
            <c:numRef>
              <c:f>Лист1!$B$2:$B$8</c:f>
              <c:numCache>
                <c:formatCode>0%</c:formatCode>
                <c:ptCount val="7"/>
                <c:pt idx="0">
                  <c:v>0.34268226543735958</c:v>
                </c:pt>
                <c:pt idx="1">
                  <c:v>0.18555822421941581</c:v>
                </c:pt>
                <c:pt idx="2">
                  <c:v>0.17509878360579531</c:v>
                </c:pt>
                <c:pt idx="3">
                  <c:v>5.3846749825675992E-2</c:v>
                </c:pt>
                <c:pt idx="4">
                  <c:v>0.13821957077554814</c:v>
                </c:pt>
                <c:pt idx="5">
                  <c:v>5.229720306810258E-2</c:v>
                </c:pt>
                <c:pt idx="6">
                  <c:v>5.229720306810258E-2</c:v>
                </c:pt>
              </c:numCache>
            </c:numRef>
          </c:val>
          <c:extLst xmlns:c16r2="http://schemas.microsoft.com/office/drawing/2015/06/chart">
            <c:ext xmlns:c16="http://schemas.microsoft.com/office/drawing/2014/chart" uri="{C3380CC4-5D6E-409C-BE32-E72D297353CC}">
              <c16:uniqueId val="{0000000E-B7F8-4599-A1B2-F20538DF521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Лист1!$B$1</c:f>
              <c:strCache>
                <c:ptCount val="1"/>
                <c:pt idx="0">
                  <c:v>форма обслуживания</c:v>
                </c:pt>
              </c:strCache>
            </c:strRef>
          </c:tx>
          <c:dPt>
            <c:idx val="0"/>
            <c:bubble3D val="0"/>
            <c:spPr>
              <a:solidFill>
                <a:srgbClr val="9E5E9B"/>
              </a:solidFill>
              <a:ln w="19050">
                <a:solidFill>
                  <a:schemeClr val="lt1"/>
                </a:solidFill>
              </a:ln>
              <a:effectLst/>
            </c:spPr>
            <c:extLst xmlns:c16r2="http://schemas.microsoft.com/office/drawing/2015/06/chart">
              <c:ext xmlns:c16="http://schemas.microsoft.com/office/drawing/2014/chart" uri="{C3380CC4-5D6E-409C-BE32-E72D297353CC}">
                <c16:uniqueId val="{00000001-1712-42D1-A2DA-ED8842FAABC1}"/>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1712-42D1-A2DA-ED8842FAABC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712-42D1-A2DA-ED8842FAABC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712-42D1-A2DA-ED8842FAABC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712-42D1-A2DA-ED8842FAABC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712-42D1-A2DA-ED8842FAABC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712-42D1-A2DA-ED8842FAABC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Лист1!$A$2:$A$4</c:f>
              <c:strCache>
                <c:ptCount val="3"/>
                <c:pt idx="0">
                  <c:v>полустационарная</c:v>
                </c:pt>
                <c:pt idx="1">
                  <c:v>стационарная</c:v>
                </c:pt>
                <c:pt idx="2">
                  <c:v>на дому</c:v>
                </c:pt>
              </c:strCache>
            </c:strRef>
          </c:cat>
          <c:val>
            <c:numRef>
              <c:f>Лист1!$B$2:$B$4</c:f>
              <c:numCache>
                <c:formatCode>0%</c:formatCode>
                <c:ptCount val="3"/>
                <c:pt idx="0">
                  <c:v>0.83898412698412694</c:v>
                </c:pt>
                <c:pt idx="1">
                  <c:v>6.7936507936507934E-2</c:v>
                </c:pt>
                <c:pt idx="2">
                  <c:v>9.3079365079365081E-2</c:v>
                </c:pt>
              </c:numCache>
            </c:numRef>
          </c:val>
          <c:extLst xmlns:c16r2="http://schemas.microsoft.com/office/drawing/2015/06/chart">
            <c:ext xmlns:c16="http://schemas.microsoft.com/office/drawing/2014/chart" uri="{C3380CC4-5D6E-409C-BE32-E72D297353CC}">
              <c16:uniqueId val="{0000000E-1712-42D1-A2DA-ED8842FAABC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Удовлетворённость открытостью и доступностью информации</c:v>
                </c:pt>
                <c:pt idx="1">
                  <c:v>Своервременность оказания услуг</c:v>
                </c:pt>
                <c:pt idx="2">
                  <c:v>Удовлетворнность комфортностью условий оказания услуг</c:v>
                </c:pt>
                <c:pt idx="3">
                  <c:v>Удовлетворённость доступностью услуг для инвалидов</c:v>
                </c:pt>
                <c:pt idx="4">
                  <c:v>Удовлетворённость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c:v>
                </c:pt>
                <c:pt idx="5">
                  <c:v>Удовлетворённость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c:v>
                </c:pt>
                <c:pt idx="6">
                  <c:v>Удовлетворённость доброжелательностью, вежливостью работников организации социального обслуживания при использовании дистанционных форм взаимодействия</c:v>
                </c:pt>
                <c:pt idx="7">
                  <c:v>Готовность рекомендовать организацию социального обслуживания родственникам и знакомым</c:v>
                </c:pt>
                <c:pt idx="8">
                  <c:v>Удовлетворённость организационными условиями предоставления услуг</c:v>
                </c:pt>
                <c:pt idx="9">
                  <c:v>Удовлетворённость в целом условиями оказания услуг в организации социального обслуживания</c:v>
                </c:pt>
                <c:pt idx="10">
                  <c:v>Среднее значение</c:v>
                </c:pt>
              </c:strCache>
            </c:strRef>
          </c:cat>
          <c:val>
            <c:numRef>
              <c:f>Лист1!$B$2:$B$12</c:f>
              <c:numCache>
                <c:formatCode>0.00%</c:formatCode>
                <c:ptCount val="11"/>
                <c:pt idx="0">
                  <c:v>0.92934823529411759</c:v>
                </c:pt>
                <c:pt idx="1">
                  <c:v>0.99985999999999986</c:v>
                </c:pt>
                <c:pt idx="2">
                  <c:v>0.99964352941176482</c:v>
                </c:pt>
                <c:pt idx="3">
                  <c:v>0.99960352941176478</c:v>
                </c:pt>
                <c:pt idx="4">
                  <c:v>0.99998000000000009</c:v>
                </c:pt>
                <c:pt idx="5">
                  <c:v>0.9999682352941176</c:v>
                </c:pt>
                <c:pt idx="6">
                  <c:v>1</c:v>
                </c:pt>
                <c:pt idx="7">
                  <c:v>0.99991764705882347</c:v>
                </c:pt>
                <c:pt idx="8">
                  <c:v>0.99991764705882347</c:v>
                </c:pt>
                <c:pt idx="9">
                  <c:v>0.99994823529411758</c:v>
                </c:pt>
                <c:pt idx="10">
                  <c:v>0.99281870588235299</c:v>
                </c:pt>
              </c:numCache>
            </c:numRef>
          </c:val>
          <c:extLst xmlns:c16r2="http://schemas.microsoft.com/office/drawing/2015/06/chart">
            <c:ext xmlns:c16="http://schemas.microsoft.com/office/drawing/2014/chart" uri="{C3380CC4-5D6E-409C-BE32-E72D297353CC}">
              <c16:uniqueId val="{00000000-5C4D-40B2-B175-9CA82182A0E3}"/>
            </c:ext>
          </c:extLst>
        </c:ser>
        <c:ser>
          <c:idx val="1"/>
          <c:order val="1"/>
          <c:tx>
            <c:strRef>
              <c:f>Лист1!$C$1</c:f>
              <c:strCache>
                <c:ptCount val="1"/>
                <c:pt idx="0">
                  <c:v>государственные поставщики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Удовлетворённость открытостью и доступностью информации</c:v>
                </c:pt>
                <c:pt idx="1">
                  <c:v>Своервременность оказания услуг</c:v>
                </c:pt>
                <c:pt idx="2">
                  <c:v>Удовлетворнность комфортностью условий оказания услуг</c:v>
                </c:pt>
                <c:pt idx="3">
                  <c:v>Удовлетворённость доступностью услуг для инвалидов</c:v>
                </c:pt>
                <c:pt idx="4">
                  <c:v>Удовлетворённость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c:v>
                </c:pt>
                <c:pt idx="5">
                  <c:v>Удовлетворённость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c:v>
                </c:pt>
                <c:pt idx="6">
                  <c:v>Удовлетворённость доброжелательностью, вежливостью работников организации социального обслуживания при использовании дистанционных форм взаимодействия</c:v>
                </c:pt>
                <c:pt idx="7">
                  <c:v>Готовность рекомендовать организацию социального обслуживания родственникам и знакомым</c:v>
                </c:pt>
                <c:pt idx="8">
                  <c:v>Удовлетворённость организационными условиями предоставления услуг</c:v>
                </c:pt>
                <c:pt idx="9">
                  <c:v>Удовлетворённость в целом условиями оказания услуг в организации социального обслуживания</c:v>
                </c:pt>
                <c:pt idx="10">
                  <c:v>Среднее значение</c:v>
                </c:pt>
              </c:strCache>
            </c:strRef>
          </c:cat>
          <c:val>
            <c:numRef>
              <c:f>Лист1!$C$2:$C$12</c:f>
              <c:numCache>
                <c:formatCode>0.00%</c:formatCode>
                <c:ptCount val="11"/>
                <c:pt idx="0">
                  <c:v>0.99987142857142852</c:v>
                </c:pt>
                <c:pt idx="1">
                  <c:v>0.99971666666666648</c:v>
                </c:pt>
                <c:pt idx="2">
                  <c:v>0.99965714285714302</c:v>
                </c:pt>
                <c:pt idx="3">
                  <c:v>0.9999190476190476</c:v>
                </c:pt>
                <c:pt idx="4">
                  <c:v>0.9999595238095238</c:v>
                </c:pt>
                <c:pt idx="5">
                  <c:v>0.99993571428571415</c:v>
                </c:pt>
                <c:pt idx="6">
                  <c:v>1</c:v>
                </c:pt>
                <c:pt idx="7">
                  <c:v>0.99983333333333324</c:v>
                </c:pt>
                <c:pt idx="8">
                  <c:v>0.99983333333333324</c:v>
                </c:pt>
                <c:pt idx="9">
                  <c:v>0.99989523809523806</c:v>
                </c:pt>
                <c:pt idx="10">
                  <c:v>0.9998621428571427</c:v>
                </c:pt>
              </c:numCache>
            </c:numRef>
          </c:val>
          <c:extLst xmlns:c16r2="http://schemas.microsoft.com/office/drawing/2015/06/chart">
            <c:ext xmlns:c16="http://schemas.microsoft.com/office/drawing/2014/chart" uri="{C3380CC4-5D6E-409C-BE32-E72D297353CC}">
              <c16:uniqueId val="{00000001-5C4D-40B2-B175-9CA82182A0E3}"/>
            </c:ext>
          </c:extLst>
        </c:ser>
        <c:ser>
          <c:idx val="2"/>
          <c:order val="2"/>
          <c:tx>
            <c:strRef>
              <c:f>Лист1!$D$1</c:f>
              <c:strCache>
                <c:ptCount val="1"/>
                <c:pt idx="0">
                  <c:v>негосударственные поставщики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Удовлетворённость открытостью и доступностью информации</c:v>
                </c:pt>
                <c:pt idx="1">
                  <c:v>Своервременность оказания услуг</c:v>
                </c:pt>
                <c:pt idx="2">
                  <c:v>Удовлетворнность комфортностью условий оказания услуг</c:v>
                </c:pt>
                <c:pt idx="3">
                  <c:v>Удовлетворённость доступностью услуг для инвалидов</c:v>
                </c:pt>
                <c:pt idx="4">
                  <c:v>Удовлетворённость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c:v>
                </c:pt>
                <c:pt idx="5">
                  <c:v>Удовлетворённость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c:v>
                </c:pt>
                <c:pt idx="6">
                  <c:v>Удовлетворённость доброжелательностью, вежливостью работников организации социального обслуживания при использовании дистанционных форм взаимодействия</c:v>
                </c:pt>
                <c:pt idx="7">
                  <c:v>Готовность рекомендовать организацию социального обслуживания родственникам и знакомым</c:v>
                </c:pt>
                <c:pt idx="8">
                  <c:v>Удовлетворённость организационными условиями предоставления услуг</c:v>
                </c:pt>
                <c:pt idx="9">
                  <c:v>Удовлетворённость в целом условиями оказания услуг в организации социального обслуживания</c:v>
                </c:pt>
                <c:pt idx="10">
                  <c:v>Среднее значение</c:v>
                </c:pt>
              </c:strCache>
            </c:strRef>
          </c:cat>
          <c:val>
            <c:numRef>
              <c:f>Лист1!$D$2:$D$12</c:f>
              <c:numCache>
                <c:formatCode>0.00%</c:formatCode>
                <c:ptCount val="11"/>
                <c:pt idx="0">
                  <c:v>0.86046511627906985</c:v>
                </c:pt>
                <c:pt idx="1">
                  <c:v>1</c:v>
                </c:pt>
                <c:pt idx="2">
                  <c:v>0.99963023255813954</c:v>
                </c:pt>
                <c:pt idx="3">
                  <c:v>0.99929534883720939</c:v>
                </c:pt>
                <c:pt idx="4">
                  <c:v>1</c:v>
                </c:pt>
                <c:pt idx="5">
                  <c:v>1</c:v>
                </c:pt>
                <c:pt idx="6">
                  <c:v>1</c:v>
                </c:pt>
                <c:pt idx="7">
                  <c:v>1</c:v>
                </c:pt>
                <c:pt idx="8">
                  <c:v>1</c:v>
                </c:pt>
                <c:pt idx="9">
                  <c:v>1</c:v>
                </c:pt>
                <c:pt idx="10">
                  <c:v>0.98593906976744194</c:v>
                </c:pt>
              </c:numCache>
            </c:numRef>
          </c:val>
          <c:extLst xmlns:c16r2="http://schemas.microsoft.com/office/drawing/2015/06/chart">
            <c:ext xmlns:c16="http://schemas.microsoft.com/office/drawing/2014/chart" uri="{C3380CC4-5D6E-409C-BE32-E72D297353CC}">
              <c16:uniqueId val="{00000002-5C4D-40B2-B175-9CA82182A0E3}"/>
            </c:ext>
          </c:extLst>
        </c:ser>
        <c:dLbls>
          <c:dLblPos val="outEnd"/>
          <c:showLegendKey val="0"/>
          <c:showVal val="1"/>
          <c:showCatName val="0"/>
          <c:showSerName val="0"/>
          <c:showPercent val="0"/>
          <c:showBubbleSize val="0"/>
        </c:dLbls>
        <c:gapWidth val="52"/>
        <c:axId val="58610432"/>
        <c:axId val="58611968"/>
      </c:barChart>
      <c:catAx>
        <c:axId val="5861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611968"/>
        <c:crosses val="autoZero"/>
        <c:auto val="1"/>
        <c:lblAlgn val="ctr"/>
        <c:lblOffset val="100"/>
        <c:noMultiLvlLbl val="0"/>
      </c:catAx>
      <c:valAx>
        <c:axId val="58611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61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00388936531457E-2"/>
          <c:y val="2.1097046413502109E-2"/>
          <c:w val="0.90009719082144435"/>
          <c:h val="0.44239011262832661"/>
        </c:manualLayout>
      </c:layout>
      <c:barChart>
        <c:barDir val="col"/>
        <c:grouping val="clustered"/>
        <c:varyColors val="0"/>
        <c:ser>
          <c:idx val="0"/>
          <c:order val="0"/>
          <c:tx>
            <c:strRef>
              <c:f>Лист1!$N$2</c:f>
              <c:strCache>
                <c:ptCount val="1"/>
                <c:pt idx="0">
                  <c:v>П 1.1.Соответствие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законодательными и иными НПА.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Лист1!$N$3</c:f>
              <c:numCache>
                <c:formatCode>0.00</c:formatCode>
                <c:ptCount val="1"/>
                <c:pt idx="0">
                  <c:v>86.03</c:v>
                </c:pt>
              </c:numCache>
            </c:numRef>
          </c:val>
          <c:extLst xmlns:c16r2="http://schemas.microsoft.com/office/drawing/2015/06/chart">
            <c:ext xmlns:c16="http://schemas.microsoft.com/office/drawing/2014/chart" uri="{C3380CC4-5D6E-409C-BE32-E72D297353CC}">
              <c16:uniqueId val="{00000000-4ACE-49CB-A979-BAFFBC4BCE01}"/>
            </c:ext>
          </c:extLst>
        </c:ser>
        <c:ser>
          <c:idx val="1"/>
          <c:order val="1"/>
          <c:tx>
            <c:strRef>
              <c:f>Лист1!$O$2</c:f>
              <c:strCache>
                <c:ptCount val="1"/>
                <c:pt idx="0">
                  <c:v>П 1.2. Наличие на сайте организации информации о дистанционных способах обратной связи и взаимодействия с получателями услуг и их функционировании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Лист1!$O$3</c:f>
              <c:numCache>
                <c:formatCode>0.00</c:formatCode>
                <c:ptCount val="1"/>
                <c:pt idx="0">
                  <c:v>90.23</c:v>
                </c:pt>
              </c:numCache>
            </c:numRef>
          </c:val>
          <c:extLst xmlns:c16r2="http://schemas.microsoft.com/office/drawing/2015/06/chart">
            <c:ext xmlns:c16="http://schemas.microsoft.com/office/drawing/2014/chart" uri="{C3380CC4-5D6E-409C-BE32-E72D297353CC}">
              <c16:uniqueId val="{00000001-4ACE-49CB-A979-BAFFBC4BCE01}"/>
            </c:ext>
          </c:extLst>
        </c:ser>
        <c:ser>
          <c:idx val="2"/>
          <c:order val="2"/>
          <c:tx>
            <c:strRef>
              <c:f>Лист1!$P$2</c:f>
              <c:strCache>
                <c:ptCount val="1"/>
                <c:pt idx="0">
                  <c:v>П.1.3. Доля получателей услуг, удовлетворенных открытостью, полнотой и доступностью информации о деятельности организации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Лист1!$P$3</c:f>
              <c:numCache>
                <c:formatCode>0.00</c:formatCode>
                <c:ptCount val="1"/>
                <c:pt idx="0">
                  <c:v>92.916117647058812</c:v>
                </c:pt>
              </c:numCache>
            </c:numRef>
          </c:val>
          <c:extLst xmlns:c16r2="http://schemas.microsoft.com/office/drawing/2015/06/chart">
            <c:ext xmlns:c16="http://schemas.microsoft.com/office/drawing/2014/chart" uri="{C3380CC4-5D6E-409C-BE32-E72D297353CC}">
              <c16:uniqueId val="{00000002-4ACE-49CB-A979-BAFFBC4BCE01}"/>
            </c:ext>
          </c:extLst>
        </c:ser>
        <c:ser>
          <c:idx val="3"/>
          <c:order val="3"/>
          <c:tx>
            <c:strRef>
              <c:f>Лист1!$Q$2</c:f>
              <c:strCache>
                <c:ptCount val="1"/>
                <c:pt idx="0">
                  <c:v>Всего по критерию 1. Открытость и доступность информации об организации</c:v>
                </c:pt>
              </c:strCache>
            </c:strRef>
          </c:tx>
          <c:spPr>
            <a:solidFill>
              <a:srgbClr val="6AAC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Лист1!$Q$3</c:f>
              <c:numCache>
                <c:formatCode>0.00</c:formatCode>
                <c:ptCount val="1"/>
                <c:pt idx="0">
                  <c:v>90.048352941176475</c:v>
                </c:pt>
              </c:numCache>
            </c:numRef>
          </c:val>
          <c:extLst xmlns:c16r2="http://schemas.microsoft.com/office/drawing/2015/06/chart">
            <c:ext xmlns:c16="http://schemas.microsoft.com/office/drawing/2014/chart" uri="{C3380CC4-5D6E-409C-BE32-E72D297353CC}">
              <c16:uniqueId val="{00000003-4ACE-49CB-A979-BAFFBC4BCE01}"/>
            </c:ext>
          </c:extLst>
        </c:ser>
        <c:dLbls>
          <c:dLblPos val="outEnd"/>
          <c:showLegendKey val="0"/>
          <c:showVal val="1"/>
          <c:showCatName val="0"/>
          <c:showSerName val="0"/>
          <c:showPercent val="0"/>
          <c:showBubbleSize val="0"/>
        </c:dLbls>
        <c:gapWidth val="219"/>
        <c:overlap val="-27"/>
        <c:axId val="58641792"/>
        <c:axId val="58643584"/>
      </c:barChart>
      <c:catAx>
        <c:axId val="58641792"/>
        <c:scaling>
          <c:orientation val="minMax"/>
        </c:scaling>
        <c:delete val="1"/>
        <c:axPos val="b"/>
        <c:numFmt formatCode="General" sourceLinked="1"/>
        <c:majorTickMark val="none"/>
        <c:minorTickMark val="none"/>
        <c:tickLblPos val="nextTo"/>
        <c:crossAx val="58643584"/>
        <c:crosses val="autoZero"/>
        <c:auto val="1"/>
        <c:lblAlgn val="ctr"/>
        <c:lblOffset val="100"/>
        <c:noMultiLvlLbl val="0"/>
      </c:catAx>
      <c:valAx>
        <c:axId val="58643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8641792"/>
        <c:crosses val="autoZero"/>
        <c:crossBetween val="between"/>
      </c:valAx>
      <c:spPr>
        <a:noFill/>
        <a:ln>
          <a:noFill/>
        </a:ln>
        <a:effectLst/>
      </c:spPr>
    </c:plotArea>
    <c:legend>
      <c:legendPos val="b"/>
      <c:legendEntry>
        <c:idx val="3"/>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5601205789870332E-2"/>
          <c:y val="0.47614538688992991"/>
          <c:w val="0.89520022868428573"/>
          <c:h val="0.523854613110069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Лист1!$R$2</c:f>
              <c:strCache>
                <c:ptCount val="1"/>
                <c:pt idx="0">
                  <c:v>П. 2.1. Обеспечение в организации комфортных условий предоставления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Лист1!$R$3</c:f>
              <c:numCache>
                <c:formatCode>0.00</c:formatCode>
                <c:ptCount val="1"/>
                <c:pt idx="0">
                  <c:v>86.82352941176471</c:v>
                </c:pt>
              </c:numCache>
            </c:numRef>
          </c:val>
          <c:extLst xmlns:c16r2="http://schemas.microsoft.com/office/drawing/2015/06/chart">
            <c:ext xmlns:c16="http://schemas.microsoft.com/office/drawing/2014/chart" uri="{C3380CC4-5D6E-409C-BE32-E72D297353CC}">
              <c16:uniqueId val="{00000000-317B-44D8-AA93-D949A446B7DB}"/>
            </c:ext>
          </c:extLst>
        </c:ser>
        <c:ser>
          <c:idx val="1"/>
          <c:order val="1"/>
          <c:tx>
            <c:strRef>
              <c:f>Лист1!$S$2</c:f>
              <c:strCache>
                <c:ptCount val="1"/>
                <c:pt idx="0">
                  <c:v>2.2. Время ожидания предоставления услуги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Лист1!$S$3</c:f>
              <c:numCache>
                <c:formatCode>0.00</c:formatCode>
                <c:ptCount val="1"/>
                <c:pt idx="0">
                  <c:v>99.952117647058827</c:v>
                </c:pt>
              </c:numCache>
            </c:numRef>
          </c:val>
          <c:extLst xmlns:c16r2="http://schemas.microsoft.com/office/drawing/2015/06/chart">
            <c:ext xmlns:c16="http://schemas.microsoft.com/office/drawing/2014/chart" uri="{C3380CC4-5D6E-409C-BE32-E72D297353CC}">
              <c16:uniqueId val="{00000001-317B-44D8-AA93-D949A446B7DB}"/>
            </c:ext>
          </c:extLst>
        </c:ser>
        <c:ser>
          <c:idx val="2"/>
          <c:order val="2"/>
          <c:tx>
            <c:strRef>
              <c:f>Лист1!$T$2</c:f>
              <c:strCache>
                <c:ptCount val="1"/>
                <c:pt idx="0">
                  <c:v>2.3. Доля получателей услуг удовлетворенных комфортностью предоставления услуг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Лист1!$T$3</c:f>
              <c:numCache>
                <c:formatCode>0.00</c:formatCode>
                <c:ptCount val="1"/>
                <c:pt idx="0">
                  <c:v>99.883529411764684</c:v>
                </c:pt>
              </c:numCache>
            </c:numRef>
          </c:val>
          <c:extLst xmlns:c16r2="http://schemas.microsoft.com/office/drawing/2015/06/chart">
            <c:ext xmlns:c16="http://schemas.microsoft.com/office/drawing/2014/chart" uri="{C3380CC4-5D6E-409C-BE32-E72D297353CC}">
              <c16:uniqueId val="{00000002-317B-44D8-AA93-D949A446B7DB}"/>
            </c:ext>
          </c:extLst>
        </c:ser>
        <c:ser>
          <c:idx val="3"/>
          <c:order val="3"/>
          <c:tx>
            <c:strRef>
              <c:f>Лист1!$U$2</c:f>
              <c:strCache>
                <c:ptCount val="1"/>
                <c:pt idx="0">
                  <c:v>Всего по критерию 2. Комфортность условий предоставления услуг</c:v>
                </c:pt>
              </c:strCache>
            </c:strRef>
          </c:tx>
          <c:spPr>
            <a:solidFill>
              <a:srgbClr val="6AAC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Лист1!$U$3</c:f>
              <c:numCache>
                <c:formatCode>0.00</c:formatCode>
                <c:ptCount val="1"/>
                <c:pt idx="0">
                  <c:v>95.99282352941178</c:v>
                </c:pt>
              </c:numCache>
            </c:numRef>
          </c:val>
          <c:extLst xmlns:c16r2="http://schemas.microsoft.com/office/drawing/2015/06/chart">
            <c:ext xmlns:c16="http://schemas.microsoft.com/office/drawing/2014/chart" uri="{C3380CC4-5D6E-409C-BE32-E72D297353CC}">
              <c16:uniqueId val="{00000003-317B-44D8-AA93-D949A446B7DB}"/>
            </c:ext>
          </c:extLst>
        </c:ser>
        <c:dLbls>
          <c:dLblPos val="outEnd"/>
          <c:showLegendKey val="0"/>
          <c:showVal val="1"/>
          <c:showCatName val="0"/>
          <c:showSerName val="0"/>
          <c:showPercent val="0"/>
          <c:showBubbleSize val="0"/>
        </c:dLbls>
        <c:gapWidth val="219"/>
        <c:overlap val="-27"/>
        <c:axId val="58804864"/>
        <c:axId val="58810752"/>
      </c:barChart>
      <c:catAx>
        <c:axId val="58804864"/>
        <c:scaling>
          <c:orientation val="minMax"/>
        </c:scaling>
        <c:delete val="1"/>
        <c:axPos val="b"/>
        <c:numFmt formatCode="General" sourceLinked="1"/>
        <c:majorTickMark val="none"/>
        <c:minorTickMark val="none"/>
        <c:tickLblPos val="nextTo"/>
        <c:crossAx val="58810752"/>
        <c:crosses val="autoZero"/>
        <c:auto val="1"/>
        <c:lblAlgn val="ctr"/>
        <c:lblOffset val="100"/>
        <c:noMultiLvlLbl val="0"/>
      </c:catAx>
      <c:valAx>
        <c:axId val="5881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8804864"/>
        <c:crosses val="autoZero"/>
        <c:crossBetween val="between"/>
      </c:valAx>
      <c:spPr>
        <a:noFill/>
        <a:ln>
          <a:noFill/>
        </a:ln>
        <a:effectLst/>
      </c:spPr>
    </c:plotArea>
    <c:legend>
      <c:legendPos val="b"/>
      <c:legendEntry>
        <c:idx val="3"/>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След самолета">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word/theme/themeOverride1.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г. Ханты-Мансийск</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A1B78-B5EA-440F-B4C9-4FA47E41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21642</Words>
  <Characters>123363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Аналитический отчёт</vt:lpstr>
    </vt:vector>
  </TitlesOfParts>
  <Company>ТИПОГРАФИЯ ЮВИ-ПРИНТ</Company>
  <LinksUpToDate>false</LinksUpToDate>
  <CharactersWithSpaces>144716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отчёт</dc:title>
  <dc:subjec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dc:subject>
  <dc:creator>Vladimir</dc:creator>
  <cp:keywords/>
  <cp:lastModifiedBy>Пинигина Ольга Викторовна</cp:lastModifiedBy>
  <cp:revision>10</cp:revision>
  <cp:lastPrinted>2022-10-28T11:19:00Z</cp:lastPrinted>
  <dcterms:created xsi:type="dcterms:W3CDTF">2022-11-15T07:55:00Z</dcterms:created>
  <dcterms:modified xsi:type="dcterms:W3CDTF">2022-11-29T11:10:00Z</dcterms:modified>
</cp:coreProperties>
</file>